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5311A" w14:textId="77777777" w:rsidR="003B79C9" w:rsidRDefault="003B79C9" w:rsidP="003B79C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SUBSTANCE USE DISORDERS AND THE LAW</w:t>
      </w:r>
    </w:p>
    <w:p w14:paraId="3092926F" w14:textId="77777777" w:rsidR="003B79C9" w:rsidRDefault="003B79C9" w:rsidP="003B79C9">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From High to Homicidal</w:t>
      </w:r>
    </w:p>
    <w:p w14:paraId="3A117B34" w14:textId="77777777" w:rsidR="003B79C9" w:rsidRDefault="003B79C9" w:rsidP="003B79C9">
      <w:pPr>
        <w:spacing w:after="0" w:line="240" w:lineRule="auto"/>
        <w:jc w:val="center"/>
        <w:rPr>
          <w:rFonts w:ascii="Times New Roman" w:eastAsia="Times New Roman" w:hAnsi="Times New Roman" w:cs="Times New Roman"/>
          <w:b/>
          <w:i/>
          <w:sz w:val="24"/>
          <w:szCs w:val="24"/>
        </w:rPr>
      </w:pPr>
    </w:p>
    <w:p w14:paraId="73DBA48A" w14:textId="26EF014C" w:rsidR="003B79C9" w:rsidRPr="003B79C9" w:rsidRDefault="003B79C9" w:rsidP="003B79C9">
      <w:pPr>
        <w:spacing w:after="0" w:line="240" w:lineRule="auto"/>
        <w:jc w:val="center"/>
        <w:rPr>
          <w:rFonts w:ascii="Times New Roman" w:eastAsia="Times New Roman" w:hAnsi="Times New Roman" w:cs="Times New Roman"/>
          <w:b/>
          <w:sz w:val="24"/>
          <w:szCs w:val="24"/>
        </w:rPr>
      </w:pPr>
      <w:r w:rsidRPr="003B79C9">
        <w:rPr>
          <w:rFonts w:ascii="Times New Roman" w:eastAsia="Times New Roman" w:hAnsi="Times New Roman" w:cs="Times New Roman"/>
          <w:b/>
          <w:sz w:val="24"/>
          <w:szCs w:val="24"/>
        </w:rPr>
        <w:t>Charles L. Scott, MD</w:t>
      </w:r>
    </w:p>
    <w:p w14:paraId="4C442C9B" w14:textId="77777777" w:rsidR="003B79C9" w:rsidRPr="003B79C9" w:rsidRDefault="003B79C9" w:rsidP="003B79C9">
      <w:pPr>
        <w:spacing w:after="0" w:line="240" w:lineRule="auto"/>
        <w:jc w:val="center"/>
        <w:rPr>
          <w:rFonts w:ascii="Times New Roman" w:eastAsia="Times New Roman" w:hAnsi="Times New Roman" w:cs="Times New Roman"/>
          <w:b/>
          <w:sz w:val="24"/>
          <w:szCs w:val="24"/>
        </w:rPr>
      </w:pPr>
      <w:r w:rsidRPr="003B79C9">
        <w:rPr>
          <w:rFonts w:ascii="Times New Roman" w:eastAsia="Times New Roman" w:hAnsi="Times New Roman" w:cs="Times New Roman"/>
          <w:b/>
          <w:sz w:val="24"/>
          <w:szCs w:val="24"/>
        </w:rPr>
        <w:t>Chief, Division of Psychiatry and the Law</w:t>
      </w:r>
    </w:p>
    <w:p w14:paraId="6E70147E" w14:textId="77777777" w:rsidR="003B79C9" w:rsidRPr="003B79C9" w:rsidRDefault="003B79C9" w:rsidP="003B79C9">
      <w:pPr>
        <w:spacing w:after="0" w:line="240" w:lineRule="auto"/>
        <w:jc w:val="center"/>
        <w:rPr>
          <w:rFonts w:ascii="Times New Roman" w:eastAsia="Times New Roman" w:hAnsi="Times New Roman" w:cs="Times New Roman"/>
          <w:b/>
          <w:sz w:val="24"/>
          <w:szCs w:val="24"/>
        </w:rPr>
      </w:pPr>
      <w:r w:rsidRPr="003B79C9">
        <w:rPr>
          <w:rFonts w:ascii="Times New Roman" w:eastAsia="Times New Roman" w:hAnsi="Times New Roman" w:cs="Times New Roman"/>
          <w:b/>
          <w:sz w:val="24"/>
          <w:szCs w:val="24"/>
        </w:rPr>
        <w:t>Clinical Professor of Psychiatry</w:t>
      </w:r>
    </w:p>
    <w:p w14:paraId="5CCF0BF9" w14:textId="77777777" w:rsidR="003B79C9" w:rsidRPr="003B79C9" w:rsidRDefault="003B79C9" w:rsidP="003B79C9">
      <w:pPr>
        <w:spacing w:after="0" w:line="240" w:lineRule="auto"/>
        <w:jc w:val="center"/>
        <w:rPr>
          <w:rFonts w:ascii="Times New Roman" w:eastAsia="Times New Roman" w:hAnsi="Times New Roman" w:cs="Times New Roman"/>
          <w:b/>
          <w:sz w:val="24"/>
          <w:szCs w:val="24"/>
        </w:rPr>
      </w:pPr>
      <w:r w:rsidRPr="003B79C9">
        <w:rPr>
          <w:rFonts w:ascii="Times New Roman" w:eastAsia="Times New Roman" w:hAnsi="Times New Roman" w:cs="Times New Roman"/>
          <w:b/>
          <w:sz w:val="24"/>
          <w:szCs w:val="24"/>
        </w:rPr>
        <w:t>University of California, Davis</w:t>
      </w:r>
    </w:p>
    <w:p w14:paraId="3C4D4CFC" w14:textId="40C97F34" w:rsidR="003B79C9" w:rsidRDefault="003B79C9" w:rsidP="001B6F33">
      <w:pPr>
        <w:spacing w:after="0" w:line="240" w:lineRule="auto"/>
        <w:contextualSpacing/>
        <w:rPr>
          <w:rFonts w:ascii="Times New Roman" w:hAnsi="Times New Roman" w:cs="Times New Roman"/>
          <w:sz w:val="24"/>
          <w:szCs w:val="24"/>
        </w:rPr>
      </w:pPr>
    </w:p>
    <w:p w14:paraId="5F01C02F" w14:textId="77777777" w:rsidR="003B79C9" w:rsidRDefault="003B79C9" w:rsidP="001B6F33">
      <w:pPr>
        <w:spacing w:after="0" w:line="240" w:lineRule="auto"/>
        <w:contextualSpacing/>
        <w:rPr>
          <w:rFonts w:ascii="Times New Roman" w:hAnsi="Times New Roman" w:cs="Times New Roman"/>
          <w:sz w:val="24"/>
          <w:szCs w:val="24"/>
        </w:rPr>
      </w:pPr>
    </w:p>
    <w:p w14:paraId="46E15B01" w14:textId="0AB5B5BE" w:rsidR="00685DB8" w:rsidRPr="003B79C9" w:rsidRDefault="00685DB8" w:rsidP="004D7A28">
      <w:pPr>
        <w:pStyle w:val="ListParagraph"/>
        <w:numPr>
          <w:ilvl w:val="0"/>
          <w:numId w:val="84"/>
        </w:numPr>
        <w:spacing w:after="0" w:line="240" w:lineRule="auto"/>
        <w:ind w:left="720"/>
        <w:rPr>
          <w:rFonts w:ascii="Times New Roman" w:hAnsi="Times New Roman" w:cs="Times New Roman"/>
          <w:sz w:val="24"/>
          <w:szCs w:val="24"/>
        </w:rPr>
      </w:pPr>
      <w:r w:rsidRPr="003B79C9">
        <w:rPr>
          <w:rFonts w:ascii="Times New Roman" w:hAnsi="Times New Roman" w:cs="Times New Roman"/>
          <w:b/>
          <w:sz w:val="24"/>
          <w:szCs w:val="24"/>
          <w:u w:val="single"/>
        </w:rPr>
        <w:t>OVERVIEW</w:t>
      </w:r>
    </w:p>
    <w:p w14:paraId="4E6D144C" w14:textId="77777777" w:rsidR="00685DB8" w:rsidRPr="005A5328" w:rsidRDefault="00685DB8" w:rsidP="001B6F33">
      <w:pPr>
        <w:spacing w:after="0" w:line="240" w:lineRule="auto"/>
        <w:contextualSpacing/>
        <w:rPr>
          <w:rFonts w:ascii="Times New Roman" w:hAnsi="Times New Roman" w:cs="Times New Roman"/>
          <w:sz w:val="24"/>
          <w:szCs w:val="24"/>
        </w:rPr>
      </w:pPr>
    </w:p>
    <w:p w14:paraId="49B086C5" w14:textId="77777777" w:rsidR="00685DB8" w:rsidRPr="005A5328" w:rsidRDefault="00685DB8" w:rsidP="004D7A28">
      <w:pPr>
        <w:pStyle w:val="ListParagraph"/>
        <w:numPr>
          <w:ilvl w:val="0"/>
          <w:numId w:val="13"/>
        </w:numPr>
        <w:spacing w:after="0" w:line="240" w:lineRule="auto"/>
        <w:rPr>
          <w:rFonts w:ascii="Times New Roman" w:hAnsi="Times New Roman" w:cs="Times New Roman"/>
          <w:sz w:val="24"/>
          <w:szCs w:val="24"/>
        </w:rPr>
      </w:pPr>
      <w:r w:rsidRPr="005A5328">
        <w:rPr>
          <w:rFonts w:ascii="Times New Roman" w:hAnsi="Times New Roman" w:cs="Times New Roman"/>
          <w:sz w:val="24"/>
          <w:szCs w:val="24"/>
        </w:rPr>
        <w:t>Risky use of substances and addiction are the largest and most costly preventable health problems in the United States.</w:t>
      </w:r>
    </w:p>
    <w:p w14:paraId="142F0145" w14:textId="77777777" w:rsidR="00685DB8" w:rsidRPr="005A5328" w:rsidRDefault="00685DB8" w:rsidP="001B6F33">
      <w:pPr>
        <w:pStyle w:val="ListParagraph"/>
        <w:spacing w:after="0" w:line="240" w:lineRule="auto"/>
        <w:ind w:left="1080"/>
        <w:rPr>
          <w:rFonts w:ascii="Times New Roman" w:hAnsi="Times New Roman" w:cs="Times New Roman"/>
          <w:sz w:val="24"/>
          <w:szCs w:val="24"/>
        </w:rPr>
      </w:pPr>
    </w:p>
    <w:p w14:paraId="6A507567" w14:textId="77777777" w:rsidR="00685DB8" w:rsidRPr="005A5328" w:rsidRDefault="00685DB8" w:rsidP="004D7A28">
      <w:pPr>
        <w:pStyle w:val="ListParagraph"/>
        <w:numPr>
          <w:ilvl w:val="0"/>
          <w:numId w:val="13"/>
        </w:numPr>
        <w:spacing w:after="0" w:line="240" w:lineRule="auto"/>
        <w:rPr>
          <w:rFonts w:ascii="Times New Roman" w:hAnsi="Times New Roman" w:cs="Times New Roman"/>
          <w:sz w:val="24"/>
          <w:szCs w:val="24"/>
        </w:rPr>
      </w:pPr>
      <w:r w:rsidRPr="005A5328">
        <w:rPr>
          <w:rFonts w:ascii="Times New Roman" w:hAnsi="Times New Roman" w:cs="Times New Roman"/>
          <w:sz w:val="24"/>
          <w:szCs w:val="24"/>
        </w:rPr>
        <w:t>Substance use disorders account for nearly one third of all hospital inpatient costs and more than 20% of all deaths in the U.S.</w:t>
      </w:r>
    </w:p>
    <w:p w14:paraId="2BB4D93F" w14:textId="77777777" w:rsidR="00685DB8" w:rsidRPr="005A5328" w:rsidRDefault="00685DB8" w:rsidP="001B6F33">
      <w:pPr>
        <w:pStyle w:val="ListParagraph"/>
        <w:spacing w:after="0" w:line="240" w:lineRule="auto"/>
        <w:ind w:left="1080"/>
        <w:rPr>
          <w:rFonts w:ascii="Times New Roman" w:hAnsi="Times New Roman" w:cs="Times New Roman"/>
          <w:sz w:val="24"/>
          <w:szCs w:val="24"/>
        </w:rPr>
      </w:pPr>
    </w:p>
    <w:p w14:paraId="53FEFDC8" w14:textId="77777777" w:rsidR="00685DB8" w:rsidRPr="005A5328" w:rsidRDefault="00685DB8" w:rsidP="004D7A28">
      <w:pPr>
        <w:pStyle w:val="ListParagraph"/>
        <w:numPr>
          <w:ilvl w:val="0"/>
          <w:numId w:val="13"/>
        </w:numPr>
        <w:spacing w:after="0" w:line="240" w:lineRule="auto"/>
        <w:rPr>
          <w:rFonts w:ascii="Times New Roman" w:hAnsi="Times New Roman" w:cs="Times New Roman"/>
          <w:sz w:val="24"/>
          <w:szCs w:val="24"/>
        </w:rPr>
      </w:pPr>
      <w:r w:rsidRPr="005A5328">
        <w:rPr>
          <w:rFonts w:ascii="Times New Roman" w:hAnsi="Times New Roman" w:cs="Times New Roman"/>
          <w:sz w:val="24"/>
          <w:szCs w:val="24"/>
        </w:rPr>
        <w:t xml:space="preserve">Between 60-80% of forensic offenders have a substance use disorder. </w:t>
      </w:r>
    </w:p>
    <w:p w14:paraId="785ACED3" w14:textId="77777777" w:rsidR="00685DB8" w:rsidRPr="005A5328" w:rsidRDefault="00685DB8" w:rsidP="001B6F33">
      <w:pPr>
        <w:spacing w:after="0" w:line="240" w:lineRule="auto"/>
        <w:contextualSpacing/>
        <w:rPr>
          <w:rFonts w:ascii="Times New Roman" w:hAnsi="Times New Roman" w:cs="Times New Roman"/>
          <w:b/>
          <w:sz w:val="24"/>
          <w:szCs w:val="24"/>
        </w:rPr>
      </w:pPr>
    </w:p>
    <w:p w14:paraId="289CF3A4" w14:textId="2CB4EA03" w:rsidR="006662F6" w:rsidRDefault="00685DB8" w:rsidP="001B6F33">
      <w:pPr>
        <w:spacing w:after="0" w:line="240" w:lineRule="auto"/>
        <w:contextualSpacing/>
        <w:rPr>
          <w:rFonts w:ascii="Times New Roman" w:hAnsi="Times New Roman" w:cs="Times New Roman"/>
          <w:b/>
          <w:sz w:val="24"/>
          <w:szCs w:val="24"/>
        </w:rPr>
      </w:pPr>
      <w:r w:rsidRPr="005A5328">
        <w:rPr>
          <w:rFonts w:ascii="Times New Roman" w:hAnsi="Times New Roman" w:cs="Times New Roman"/>
          <w:b/>
          <w:sz w:val="24"/>
          <w:szCs w:val="24"/>
        </w:rPr>
        <w:t>II.</w:t>
      </w:r>
      <w:r w:rsidRPr="005A5328">
        <w:rPr>
          <w:rFonts w:ascii="Times New Roman" w:hAnsi="Times New Roman" w:cs="Times New Roman"/>
          <w:b/>
          <w:sz w:val="24"/>
          <w:szCs w:val="24"/>
        </w:rPr>
        <w:tab/>
      </w:r>
      <w:r w:rsidR="003D18C5" w:rsidRPr="003D18C5">
        <w:rPr>
          <w:rFonts w:ascii="Times New Roman" w:hAnsi="Times New Roman" w:cs="Times New Roman"/>
          <w:b/>
          <w:sz w:val="24"/>
          <w:szCs w:val="24"/>
          <w:u w:val="single"/>
        </w:rPr>
        <w:t>SUBSTANCE USE AND VIOLENCE</w:t>
      </w:r>
    </w:p>
    <w:p w14:paraId="6124CB8C" w14:textId="038E8519" w:rsidR="003D18C5" w:rsidRDefault="003D18C5" w:rsidP="001B6F33">
      <w:pPr>
        <w:spacing w:after="0" w:line="240" w:lineRule="auto"/>
        <w:contextualSpacing/>
        <w:rPr>
          <w:rFonts w:ascii="Times New Roman" w:hAnsi="Times New Roman" w:cs="Times New Roman"/>
          <w:b/>
          <w:sz w:val="24"/>
          <w:szCs w:val="24"/>
        </w:rPr>
      </w:pPr>
    </w:p>
    <w:p w14:paraId="6F206266" w14:textId="52FFF80F" w:rsidR="003D18C5" w:rsidRPr="003D18C5" w:rsidRDefault="003D18C5" w:rsidP="004D7A28">
      <w:pPr>
        <w:pStyle w:val="ListParagraph"/>
        <w:numPr>
          <w:ilvl w:val="0"/>
          <w:numId w:val="24"/>
        </w:numPr>
        <w:tabs>
          <w:tab w:val="left" w:pos="-900"/>
        </w:tabs>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D18C5">
        <w:rPr>
          <w:rFonts w:ascii="Times New Roman" w:eastAsia="Times New Roman" w:hAnsi="Times New Roman" w:cs="Times New Roman"/>
          <w:sz w:val="24"/>
          <w:szCs w:val="24"/>
        </w:rPr>
        <w:t>*Violen</w:t>
      </w:r>
      <w:r>
        <w:rPr>
          <w:rFonts w:ascii="Times New Roman" w:eastAsia="Times New Roman" w:hAnsi="Times New Roman" w:cs="Times New Roman"/>
          <w:sz w:val="24"/>
          <w:szCs w:val="24"/>
        </w:rPr>
        <w:t>c</w:t>
      </w:r>
      <w:r w:rsidRPr="003D18C5">
        <w:rPr>
          <w:rFonts w:ascii="Times New Roman" w:eastAsia="Times New Roman" w:hAnsi="Times New Roman" w:cs="Times New Roman"/>
          <w:sz w:val="24"/>
          <w:szCs w:val="24"/>
        </w:rPr>
        <w:t xml:space="preserve">e and Psychiatric Disorder in the Community-Evidence from the Epidemiologic Catchment Area Surveys </w:t>
      </w:r>
      <w:r w:rsidRPr="003D18C5">
        <w:rPr>
          <w:rFonts w:ascii="Times New Roman" w:eastAsia="Times New Roman" w:hAnsi="Times New Roman" w:cs="Times New Roman"/>
          <w:i/>
          <w:sz w:val="24"/>
          <w:szCs w:val="24"/>
        </w:rPr>
        <w:t>(</w:t>
      </w:r>
      <w:r w:rsidRPr="003D18C5">
        <w:rPr>
          <w:rFonts w:ascii="Times New Roman" w:eastAsia="Times New Roman" w:hAnsi="Times New Roman" w:cs="Times New Roman"/>
          <w:sz w:val="24"/>
          <w:szCs w:val="24"/>
        </w:rPr>
        <w:t>Swanson, Holzer, Ganju, Jono 1990)</w:t>
      </w:r>
    </w:p>
    <w:p w14:paraId="486BDA44" w14:textId="77777777" w:rsidR="003D18C5" w:rsidRPr="003D18C5" w:rsidRDefault="003D18C5" w:rsidP="003D18C5">
      <w:pPr>
        <w:tabs>
          <w:tab w:val="left" w:pos="-900"/>
        </w:tabs>
        <w:spacing w:after="0" w:line="240" w:lineRule="auto"/>
        <w:ind w:left="720"/>
        <w:rPr>
          <w:rFonts w:ascii="Times New Roman" w:eastAsia="Times New Roman" w:hAnsi="Times New Roman" w:cs="Times New Roman"/>
          <w:sz w:val="24"/>
          <w:szCs w:val="24"/>
        </w:rPr>
      </w:pPr>
    </w:p>
    <w:p w14:paraId="6CA13C3D" w14:textId="08712112" w:rsidR="003D18C5" w:rsidRPr="003D18C5" w:rsidRDefault="003D18C5" w:rsidP="004D7A28">
      <w:pPr>
        <w:numPr>
          <w:ilvl w:val="3"/>
          <w:numId w:val="23"/>
        </w:numPr>
        <w:tabs>
          <w:tab w:val="left" w:pos="-900"/>
          <w:tab w:val="num" w:pos="-360"/>
        </w:tabs>
        <w:spacing w:after="0" w:line="240" w:lineRule="auto"/>
        <w:ind w:left="1440"/>
        <w:rPr>
          <w:rFonts w:ascii="Times New Roman" w:eastAsia="Times New Roman" w:hAnsi="Times New Roman" w:cs="Times New Roman"/>
          <w:sz w:val="24"/>
          <w:szCs w:val="24"/>
        </w:rPr>
      </w:pPr>
      <w:r w:rsidRPr="003D18C5">
        <w:rPr>
          <w:rFonts w:ascii="Times New Roman" w:eastAsia="Times New Roman" w:hAnsi="Times New Roman" w:cs="Times New Roman"/>
          <w:sz w:val="24"/>
          <w:szCs w:val="24"/>
        </w:rPr>
        <w:t xml:space="preserve">An epidemiological study in 1990 provided a survey of over 10, 000 persons in the community regarding </w:t>
      </w:r>
      <w:r w:rsidR="00624ECB" w:rsidRPr="003D18C5">
        <w:rPr>
          <w:rFonts w:ascii="Times New Roman" w:eastAsia="Times New Roman" w:hAnsi="Times New Roman" w:cs="Times New Roman"/>
          <w:sz w:val="24"/>
          <w:szCs w:val="24"/>
        </w:rPr>
        <w:t>self-reported</w:t>
      </w:r>
      <w:r w:rsidRPr="003D18C5">
        <w:rPr>
          <w:rFonts w:ascii="Times New Roman" w:eastAsia="Times New Roman" w:hAnsi="Times New Roman" w:cs="Times New Roman"/>
          <w:sz w:val="24"/>
          <w:szCs w:val="24"/>
        </w:rPr>
        <w:t xml:space="preserve"> violence in the last year.</w:t>
      </w:r>
    </w:p>
    <w:p w14:paraId="0090F2B0" w14:textId="77777777" w:rsidR="003D18C5" w:rsidRPr="003D18C5" w:rsidRDefault="003D18C5" w:rsidP="003D18C5">
      <w:pPr>
        <w:tabs>
          <w:tab w:val="left" w:pos="-900"/>
        </w:tabs>
        <w:spacing w:after="0" w:line="240" w:lineRule="auto"/>
        <w:ind w:left="1080"/>
        <w:rPr>
          <w:rFonts w:ascii="Times New Roman" w:eastAsia="Times New Roman" w:hAnsi="Times New Roman" w:cs="Times New Roman"/>
          <w:sz w:val="24"/>
          <w:szCs w:val="24"/>
        </w:rPr>
      </w:pPr>
    </w:p>
    <w:p w14:paraId="53BB0D99" w14:textId="77777777" w:rsidR="003D18C5" w:rsidRPr="003D18C5" w:rsidRDefault="003D18C5" w:rsidP="004D7A28">
      <w:pPr>
        <w:numPr>
          <w:ilvl w:val="3"/>
          <w:numId w:val="23"/>
        </w:numPr>
        <w:tabs>
          <w:tab w:val="left" w:pos="-900"/>
          <w:tab w:val="num" w:pos="-360"/>
        </w:tabs>
        <w:spacing w:after="0" w:line="240" w:lineRule="auto"/>
        <w:ind w:left="1440"/>
        <w:rPr>
          <w:rFonts w:ascii="Times New Roman" w:eastAsia="Times New Roman" w:hAnsi="Times New Roman" w:cs="Times New Roman"/>
          <w:sz w:val="24"/>
          <w:szCs w:val="24"/>
        </w:rPr>
      </w:pPr>
      <w:r w:rsidRPr="003D18C5">
        <w:rPr>
          <w:rFonts w:ascii="Times New Roman" w:eastAsia="Times New Roman" w:hAnsi="Times New Roman" w:cs="Times New Roman"/>
          <w:sz w:val="24"/>
          <w:szCs w:val="24"/>
        </w:rPr>
        <w:t>The data for this study came from three communities surveyed in the National Institute of Mental Health’s Epidemiologic Catchment Area project, the largest community study of psychiatric disorders ever conducted in the United States.</w:t>
      </w:r>
    </w:p>
    <w:p w14:paraId="4A05813F" w14:textId="77777777" w:rsidR="003D18C5" w:rsidRPr="003D18C5" w:rsidRDefault="003D18C5" w:rsidP="003D18C5">
      <w:pPr>
        <w:tabs>
          <w:tab w:val="left" w:pos="-900"/>
        </w:tabs>
        <w:spacing w:after="0" w:line="240" w:lineRule="auto"/>
        <w:rPr>
          <w:rFonts w:ascii="Times New Roman" w:eastAsia="Times New Roman" w:hAnsi="Times New Roman" w:cs="Times New Roman"/>
          <w:sz w:val="24"/>
          <w:szCs w:val="24"/>
        </w:rPr>
      </w:pPr>
    </w:p>
    <w:p w14:paraId="503C2AF2" w14:textId="77777777" w:rsidR="003D18C5" w:rsidRPr="003D18C5" w:rsidRDefault="003D18C5" w:rsidP="004D7A28">
      <w:pPr>
        <w:numPr>
          <w:ilvl w:val="3"/>
          <w:numId w:val="23"/>
        </w:numPr>
        <w:tabs>
          <w:tab w:val="left" w:pos="-900"/>
          <w:tab w:val="num" w:pos="-360"/>
        </w:tabs>
        <w:spacing w:after="0" w:line="240" w:lineRule="auto"/>
        <w:ind w:left="1440"/>
        <w:rPr>
          <w:rFonts w:ascii="Times New Roman" w:eastAsia="Times New Roman" w:hAnsi="Times New Roman" w:cs="Times New Roman"/>
          <w:sz w:val="24"/>
          <w:szCs w:val="24"/>
        </w:rPr>
      </w:pPr>
      <w:r w:rsidRPr="003D18C5">
        <w:rPr>
          <w:rFonts w:ascii="Times New Roman" w:eastAsia="Times New Roman" w:hAnsi="Times New Roman" w:cs="Times New Roman"/>
          <w:sz w:val="24"/>
          <w:szCs w:val="24"/>
        </w:rPr>
        <w:t>Used the Diagnostic Interview Schedule (DIS)-a structured interview for use by lay trained persons conducted with household residents.</w:t>
      </w:r>
    </w:p>
    <w:p w14:paraId="2F4876AF" w14:textId="77777777" w:rsidR="003D18C5" w:rsidRPr="003D18C5" w:rsidRDefault="003D18C5" w:rsidP="003D18C5">
      <w:pPr>
        <w:tabs>
          <w:tab w:val="left" w:pos="-900"/>
        </w:tabs>
        <w:spacing w:after="0" w:line="240" w:lineRule="auto"/>
        <w:rPr>
          <w:rFonts w:ascii="Times New Roman" w:eastAsia="Times New Roman" w:hAnsi="Times New Roman" w:cs="Times New Roman"/>
          <w:sz w:val="24"/>
          <w:szCs w:val="24"/>
        </w:rPr>
      </w:pPr>
    </w:p>
    <w:p w14:paraId="09FDD937" w14:textId="77777777" w:rsidR="003D18C5" w:rsidRPr="003D18C5" w:rsidRDefault="003D18C5" w:rsidP="004D7A28">
      <w:pPr>
        <w:numPr>
          <w:ilvl w:val="3"/>
          <w:numId w:val="23"/>
        </w:numPr>
        <w:tabs>
          <w:tab w:val="left" w:pos="-900"/>
          <w:tab w:val="num" w:pos="-360"/>
        </w:tabs>
        <w:spacing w:after="0" w:line="240" w:lineRule="auto"/>
        <w:ind w:left="1440"/>
        <w:rPr>
          <w:rFonts w:ascii="Times New Roman" w:eastAsia="Times New Roman" w:hAnsi="Times New Roman" w:cs="Times New Roman"/>
          <w:sz w:val="24"/>
          <w:szCs w:val="24"/>
        </w:rPr>
      </w:pPr>
      <w:r w:rsidRPr="003D18C5">
        <w:rPr>
          <w:rFonts w:ascii="Times New Roman" w:eastAsia="Times New Roman" w:hAnsi="Times New Roman" w:cs="Times New Roman"/>
          <w:sz w:val="24"/>
          <w:szCs w:val="24"/>
        </w:rPr>
        <w:t>A person was counted as having had violent behavior in the past year if she or he endorsed at least one of the following items and noted that the behavior had occurred during the 12 months preceding the interview.</w:t>
      </w:r>
    </w:p>
    <w:p w14:paraId="6A82CAF3" w14:textId="77777777" w:rsidR="003D18C5" w:rsidRPr="003D18C5" w:rsidRDefault="003D18C5" w:rsidP="003D18C5">
      <w:pPr>
        <w:tabs>
          <w:tab w:val="left" w:pos="-900"/>
        </w:tabs>
        <w:spacing w:after="0" w:line="240" w:lineRule="auto"/>
        <w:rPr>
          <w:rFonts w:ascii="Times New Roman" w:eastAsia="Times New Roman" w:hAnsi="Times New Roman" w:cs="Times New Roman"/>
          <w:sz w:val="24"/>
          <w:szCs w:val="24"/>
        </w:rPr>
      </w:pPr>
    </w:p>
    <w:p w14:paraId="36B0C06B" w14:textId="77777777" w:rsidR="003D18C5" w:rsidRPr="003D18C5" w:rsidRDefault="003D18C5" w:rsidP="004D7A28">
      <w:pPr>
        <w:numPr>
          <w:ilvl w:val="3"/>
          <w:numId w:val="22"/>
        </w:numPr>
        <w:tabs>
          <w:tab w:val="left" w:pos="-900"/>
          <w:tab w:val="num" w:pos="-180"/>
        </w:tabs>
        <w:spacing w:after="0" w:line="240" w:lineRule="auto"/>
        <w:ind w:left="1800"/>
        <w:rPr>
          <w:rFonts w:ascii="Times New Roman" w:eastAsia="Times New Roman" w:hAnsi="Times New Roman" w:cs="Times New Roman"/>
          <w:sz w:val="24"/>
          <w:szCs w:val="24"/>
        </w:rPr>
      </w:pPr>
      <w:r w:rsidRPr="003D18C5">
        <w:rPr>
          <w:rFonts w:ascii="Times New Roman" w:eastAsia="Times New Roman" w:hAnsi="Times New Roman" w:cs="Times New Roman"/>
          <w:sz w:val="24"/>
          <w:szCs w:val="24"/>
        </w:rPr>
        <w:t>Did you ever hit or throw things at your wife/husband/partner?  Were you ever the one who threw things first, regardless of who started the argument?  Did you hit or throw things first on more than one occasion?</w:t>
      </w:r>
    </w:p>
    <w:p w14:paraId="35D2912E" w14:textId="77777777" w:rsidR="003D18C5" w:rsidRPr="003D18C5" w:rsidRDefault="003D18C5" w:rsidP="003D18C5">
      <w:pPr>
        <w:tabs>
          <w:tab w:val="left" w:pos="-900"/>
        </w:tabs>
        <w:spacing w:after="0" w:line="240" w:lineRule="auto"/>
        <w:ind w:left="1440"/>
        <w:rPr>
          <w:rFonts w:ascii="Times New Roman" w:eastAsia="Times New Roman" w:hAnsi="Times New Roman" w:cs="Times New Roman"/>
          <w:sz w:val="24"/>
          <w:szCs w:val="24"/>
        </w:rPr>
      </w:pPr>
    </w:p>
    <w:p w14:paraId="6A18500D" w14:textId="77777777" w:rsidR="003D18C5" w:rsidRPr="003D18C5" w:rsidRDefault="003D18C5" w:rsidP="004D7A28">
      <w:pPr>
        <w:numPr>
          <w:ilvl w:val="3"/>
          <w:numId w:val="22"/>
        </w:numPr>
        <w:tabs>
          <w:tab w:val="left" w:pos="-900"/>
          <w:tab w:val="num" w:pos="-180"/>
        </w:tabs>
        <w:spacing w:after="0" w:line="240" w:lineRule="auto"/>
        <w:ind w:left="1800"/>
        <w:rPr>
          <w:rFonts w:ascii="Times New Roman" w:eastAsia="Times New Roman" w:hAnsi="Times New Roman" w:cs="Times New Roman"/>
          <w:sz w:val="24"/>
          <w:szCs w:val="24"/>
        </w:rPr>
      </w:pPr>
      <w:r w:rsidRPr="003D18C5">
        <w:rPr>
          <w:rFonts w:ascii="Times New Roman" w:eastAsia="Times New Roman" w:hAnsi="Times New Roman" w:cs="Times New Roman"/>
          <w:sz w:val="24"/>
          <w:szCs w:val="24"/>
        </w:rPr>
        <w:t>Have you ever spanked or hit a child, (yours or anyone else’s) hard enough so that he or she had bruises or had to stay in bed or see a doctor?</w:t>
      </w:r>
    </w:p>
    <w:p w14:paraId="41C3E15B" w14:textId="77777777" w:rsidR="003D18C5" w:rsidRPr="003D18C5" w:rsidRDefault="003D18C5" w:rsidP="003D18C5">
      <w:pPr>
        <w:tabs>
          <w:tab w:val="left" w:pos="-900"/>
        </w:tabs>
        <w:spacing w:after="0" w:line="240" w:lineRule="auto"/>
        <w:rPr>
          <w:rFonts w:ascii="Times New Roman" w:eastAsia="Times New Roman" w:hAnsi="Times New Roman" w:cs="Times New Roman"/>
          <w:sz w:val="24"/>
          <w:szCs w:val="24"/>
        </w:rPr>
      </w:pPr>
    </w:p>
    <w:p w14:paraId="12A949B6" w14:textId="77777777" w:rsidR="003D18C5" w:rsidRPr="003D18C5" w:rsidRDefault="003D18C5" w:rsidP="004D7A28">
      <w:pPr>
        <w:numPr>
          <w:ilvl w:val="3"/>
          <w:numId w:val="22"/>
        </w:numPr>
        <w:tabs>
          <w:tab w:val="left" w:pos="-900"/>
          <w:tab w:val="num" w:pos="-180"/>
        </w:tabs>
        <w:spacing w:after="0" w:line="240" w:lineRule="auto"/>
        <w:ind w:left="1800"/>
        <w:rPr>
          <w:rFonts w:ascii="Times New Roman" w:eastAsia="Times New Roman" w:hAnsi="Times New Roman" w:cs="Times New Roman"/>
          <w:sz w:val="24"/>
          <w:szCs w:val="24"/>
        </w:rPr>
      </w:pPr>
      <w:r w:rsidRPr="003D18C5">
        <w:rPr>
          <w:rFonts w:ascii="Times New Roman" w:eastAsia="Times New Roman" w:hAnsi="Times New Roman" w:cs="Times New Roman"/>
          <w:sz w:val="24"/>
          <w:szCs w:val="24"/>
        </w:rPr>
        <w:lastRenderedPageBreak/>
        <w:t>Since age 18, have you been in more than one fight that came to swapping blows, other than fights with your husband/wife/partner?</w:t>
      </w:r>
    </w:p>
    <w:p w14:paraId="037D82F1" w14:textId="77777777" w:rsidR="003D18C5" w:rsidRPr="003D18C5" w:rsidRDefault="003D18C5" w:rsidP="003D18C5">
      <w:pPr>
        <w:tabs>
          <w:tab w:val="left" w:pos="-900"/>
        </w:tabs>
        <w:spacing w:after="0" w:line="240" w:lineRule="auto"/>
        <w:rPr>
          <w:rFonts w:ascii="Times New Roman" w:eastAsia="Times New Roman" w:hAnsi="Times New Roman" w:cs="Times New Roman"/>
          <w:sz w:val="24"/>
          <w:szCs w:val="24"/>
        </w:rPr>
      </w:pPr>
    </w:p>
    <w:p w14:paraId="01151765" w14:textId="77777777" w:rsidR="003D18C5" w:rsidRPr="003D18C5" w:rsidRDefault="003D18C5" w:rsidP="004D7A28">
      <w:pPr>
        <w:numPr>
          <w:ilvl w:val="3"/>
          <w:numId w:val="22"/>
        </w:numPr>
        <w:tabs>
          <w:tab w:val="left" w:pos="-900"/>
          <w:tab w:val="num" w:pos="-180"/>
        </w:tabs>
        <w:spacing w:after="0" w:line="240" w:lineRule="auto"/>
        <w:ind w:left="1800"/>
        <w:rPr>
          <w:rFonts w:ascii="Times New Roman" w:eastAsia="Times New Roman" w:hAnsi="Times New Roman" w:cs="Times New Roman"/>
          <w:sz w:val="24"/>
          <w:szCs w:val="24"/>
        </w:rPr>
      </w:pPr>
      <w:r w:rsidRPr="003D18C5">
        <w:rPr>
          <w:rFonts w:ascii="Times New Roman" w:eastAsia="Times New Roman" w:hAnsi="Times New Roman" w:cs="Times New Roman"/>
          <w:sz w:val="24"/>
          <w:szCs w:val="24"/>
        </w:rPr>
        <w:t>Have you ever used a weapon like a stick, knife, or gun in a fight since you were 18?</w:t>
      </w:r>
    </w:p>
    <w:p w14:paraId="212F27E1" w14:textId="77777777" w:rsidR="003D18C5" w:rsidRPr="003D18C5" w:rsidRDefault="003D18C5" w:rsidP="003D18C5">
      <w:pPr>
        <w:tabs>
          <w:tab w:val="left" w:pos="-900"/>
        </w:tabs>
        <w:spacing w:after="0" w:line="240" w:lineRule="auto"/>
        <w:rPr>
          <w:rFonts w:ascii="Times New Roman" w:eastAsia="Times New Roman" w:hAnsi="Times New Roman" w:cs="Times New Roman"/>
          <w:sz w:val="24"/>
          <w:szCs w:val="24"/>
        </w:rPr>
      </w:pPr>
    </w:p>
    <w:p w14:paraId="2919A055" w14:textId="77777777" w:rsidR="003D18C5" w:rsidRPr="003D18C5" w:rsidRDefault="003D18C5" w:rsidP="004D7A28">
      <w:pPr>
        <w:numPr>
          <w:ilvl w:val="3"/>
          <w:numId w:val="22"/>
        </w:numPr>
        <w:tabs>
          <w:tab w:val="left" w:pos="-900"/>
          <w:tab w:val="num" w:pos="-180"/>
        </w:tabs>
        <w:spacing w:after="0" w:line="240" w:lineRule="auto"/>
        <w:ind w:left="1800"/>
        <w:rPr>
          <w:rFonts w:ascii="Times New Roman" w:eastAsia="Times New Roman" w:hAnsi="Times New Roman" w:cs="Times New Roman"/>
          <w:sz w:val="24"/>
          <w:szCs w:val="24"/>
        </w:rPr>
      </w:pPr>
      <w:r w:rsidRPr="003D18C5">
        <w:rPr>
          <w:rFonts w:ascii="Times New Roman" w:eastAsia="Times New Roman" w:hAnsi="Times New Roman" w:cs="Times New Roman"/>
          <w:sz w:val="24"/>
          <w:szCs w:val="24"/>
        </w:rPr>
        <w:t>Have you ever gotten into physical fights while drinking?</w:t>
      </w:r>
    </w:p>
    <w:p w14:paraId="5728A7B2" w14:textId="77777777" w:rsidR="003D18C5" w:rsidRPr="003D18C5" w:rsidRDefault="003D18C5" w:rsidP="003D18C5">
      <w:pPr>
        <w:tabs>
          <w:tab w:val="left" w:pos="-900"/>
        </w:tabs>
        <w:spacing w:after="0" w:line="240" w:lineRule="auto"/>
        <w:rPr>
          <w:rFonts w:ascii="Times New Roman" w:eastAsia="Times New Roman" w:hAnsi="Times New Roman" w:cs="Times New Roman"/>
          <w:sz w:val="24"/>
          <w:szCs w:val="24"/>
        </w:rPr>
      </w:pPr>
    </w:p>
    <w:p w14:paraId="4DB62C72" w14:textId="77777777" w:rsidR="003D18C5" w:rsidRPr="003D18C5" w:rsidRDefault="003D18C5" w:rsidP="004D7A28">
      <w:pPr>
        <w:numPr>
          <w:ilvl w:val="3"/>
          <w:numId w:val="23"/>
        </w:numPr>
        <w:tabs>
          <w:tab w:val="left" w:pos="-900"/>
          <w:tab w:val="num" w:pos="-180"/>
          <w:tab w:val="left" w:pos="1080"/>
        </w:tabs>
        <w:spacing w:after="0" w:line="240" w:lineRule="auto"/>
        <w:ind w:left="1440"/>
        <w:rPr>
          <w:rFonts w:ascii="Times New Roman" w:eastAsia="Times New Roman" w:hAnsi="Times New Roman" w:cs="Times New Roman"/>
          <w:sz w:val="24"/>
          <w:szCs w:val="24"/>
        </w:rPr>
      </w:pPr>
      <w:r w:rsidRPr="003D18C5">
        <w:rPr>
          <w:rFonts w:ascii="Times New Roman" w:eastAsia="Times New Roman" w:hAnsi="Times New Roman" w:cs="Times New Roman"/>
          <w:sz w:val="24"/>
          <w:szCs w:val="24"/>
        </w:rPr>
        <w:t xml:space="preserve">As an overall assessment of the prevalence of violent behavior, </w:t>
      </w:r>
      <w:r w:rsidRPr="003D18C5">
        <w:rPr>
          <w:rFonts w:ascii="Times New Roman" w:eastAsia="Times New Roman" w:hAnsi="Times New Roman" w:cs="Times New Roman"/>
          <w:b/>
          <w:sz w:val="24"/>
          <w:szCs w:val="24"/>
        </w:rPr>
        <w:t>3.7% responded positively to at least one-year period preceding the interview</w:t>
      </w:r>
      <w:r w:rsidRPr="003D18C5">
        <w:rPr>
          <w:rFonts w:ascii="Times New Roman" w:eastAsia="Times New Roman" w:hAnsi="Times New Roman" w:cs="Times New Roman"/>
          <w:sz w:val="24"/>
          <w:szCs w:val="24"/>
        </w:rPr>
        <w:t>.</w:t>
      </w:r>
    </w:p>
    <w:p w14:paraId="60D3EC3A" w14:textId="77777777" w:rsidR="003D18C5" w:rsidRPr="003D18C5" w:rsidRDefault="003D18C5" w:rsidP="003D18C5">
      <w:pPr>
        <w:tabs>
          <w:tab w:val="left" w:pos="-900"/>
        </w:tabs>
        <w:spacing w:after="0" w:line="240" w:lineRule="auto"/>
        <w:ind w:left="1080"/>
        <w:rPr>
          <w:rFonts w:ascii="Times New Roman" w:eastAsia="Times New Roman" w:hAnsi="Times New Roman" w:cs="Times New Roman"/>
          <w:sz w:val="24"/>
          <w:szCs w:val="24"/>
        </w:rPr>
      </w:pPr>
    </w:p>
    <w:p w14:paraId="3D1A4C9B" w14:textId="77777777" w:rsidR="003D18C5" w:rsidRPr="003D18C5" w:rsidRDefault="003D18C5" w:rsidP="004D7A28">
      <w:pPr>
        <w:numPr>
          <w:ilvl w:val="3"/>
          <w:numId w:val="23"/>
        </w:numPr>
        <w:tabs>
          <w:tab w:val="left" w:pos="-900"/>
          <w:tab w:val="num" w:pos="-180"/>
          <w:tab w:val="left" w:pos="1080"/>
        </w:tabs>
        <w:spacing w:after="0" w:line="240" w:lineRule="auto"/>
        <w:ind w:left="1440"/>
        <w:rPr>
          <w:rFonts w:ascii="Times New Roman" w:eastAsia="Times New Roman" w:hAnsi="Times New Roman" w:cs="Times New Roman"/>
          <w:sz w:val="24"/>
          <w:szCs w:val="24"/>
        </w:rPr>
      </w:pPr>
      <w:r w:rsidRPr="003D18C5">
        <w:rPr>
          <w:rFonts w:ascii="Times New Roman" w:eastAsia="Times New Roman" w:hAnsi="Times New Roman" w:cs="Times New Roman"/>
          <w:sz w:val="24"/>
          <w:szCs w:val="24"/>
        </w:rPr>
        <w:t>When broken down by diagnoses, the following were shown:</w:t>
      </w:r>
    </w:p>
    <w:p w14:paraId="34F9A07D" w14:textId="77777777" w:rsidR="003D18C5" w:rsidRPr="003D18C5" w:rsidRDefault="003D18C5" w:rsidP="003D18C5">
      <w:pPr>
        <w:tabs>
          <w:tab w:val="left" w:pos="-900"/>
          <w:tab w:val="left" w:pos="1080"/>
        </w:tabs>
        <w:spacing w:after="0" w:line="240" w:lineRule="auto"/>
        <w:ind w:left="2520"/>
        <w:rPr>
          <w:rFonts w:ascii="Times New Roman" w:eastAsia="Times New Roman" w:hAnsi="Times New Roman" w:cs="Times New Roman"/>
          <w:sz w:val="24"/>
          <w:szCs w:val="24"/>
        </w:rPr>
      </w:pPr>
    </w:p>
    <w:p w14:paraId="678EAE81" w14:textId="77777777" w:rsidR="003D18C5" w:rsidRPr="003D18C5" w:rsidRDefault="003D18C5" w:rsidP="003D18C5">
      <w:pPr>
        <w:tabs>
          <w:tab w:val="left" w:pos="-900"/>
          <w:tab w:val="left" w:pos="1080"/>
        </w:tabs>
        <w:spacing w:after="0" w:line="240" w:lineRule="auto"/>
        <w:ind w:left="1440"/>
        <w:rPr>
          <w:rFonts w:ascii="Times New Roman" w:eastAsia="Times New Roman" w:hAnsi="Times New Roman" w:cs="Times New Roman"/>
          <w:sz w:val="24"/>
          <w:szCs w:val="24"/>
        </w:rPr>
      </w:pPr>
      <w:r w:rsidRPr="003D18C5">
        <w:rPr>
          <w:rFonts w:ascii="Times New Roman" w:eastAsia="Times New Roman" w:hAnsi="Times New Roman" w:cs="Times New Roman"/>
          <w:b/>
          <w:sz w:val="24"/>
          <w:szCs w:val="24"/>
        </w:rPr>
        <w:t>Violent Behavior in the Last Year</w:t>
      </w:r>
    </w:p>
    <w:p w14:paraId="67C9758F" w14:textId="77777777" w:rsidR="003D18C5" w:rsidRPr="003D18C5" w:rsidRDefault="003D18C5" w:rsidP="003D18C5">
      <w:pPr>
        <w:tabs>
          <w:tab w:val="left" w:pos="-900"/>
          <w:tab w:val="left" w:pos="1080"/>
        </w:tabs>
        <w:spacing w:after="0" w:line="240" w:lineRule="auto"/>
        <w:ind w:left="1440"/>
        <w:rPr>
          <w:rFonts w:ascii="Times New Roman" w:eastAsia="Times New Roman" w:hAnsi="Times New Roman" w:cs="Times New Roman"/>
          <w:sz w:val="24"/>
          <w:szCs w:val="24"/>
        </w:rPr>
      </w:pPr>
    </w:p>
    <w:p w14:paraId="36AFE1F7" w14:textId="77777777" w:rsidR="003D18C5" w:rsidRPr="003D18C5" w:rsidRDefault="003D18C5" w:rsidP="003D18C5">
      <w:pPr>
        <w:tabs>
          <w:tab w:val="left" w:pos="-900"/>
          <w:tab w:val="left" w:pos="1080"/>
        </w:tabs>
        <w:spacing w:after="0" w:line="240" w:lineRule="auto"/>
        <w:ind w:left="1440"/>
        <w:rPr>
          <w:rFonts w:ascii="Times New Roman" w:eastAsia="Times New Roman" w:hAnsi="Times New Roman" w:cs="Times New Roman"/>
          <w:sz w:val="24"/>
          <w:szCs w:val="24"/>
        </w:rPr>
      </w:pPr>
      <w:r w:rsidRPr="003D18C5">
        <w:rPr>
          <w:rFonts w:ascii="Times New Roman" w:eastAsia="Times New Roman" w:hAnsi="Times New Roman" w:cs="Times New Roman"/>
          <w:sz w:val="24"/>
          <w:szCs w:val="24"/>
        </w:rPr>
        <w:t>Diagnosis</w:t>
      </w:r>
      <w:r w:rsidRPr="003D18C5">
        <w:rPr>
          <w:rFonts w:ascii="Times New Roman" w:eastAsia="Times New Roman" w:hAnsi="Times New Roman" w:cs="Times New Roman"/>
          <w:sz w:val="24"/>
          <w:szCs w:val="24"/>
        </w:rPr>
        <w:tab/>
      </w:r>
      <w:r w:rsidRPr="003D18C5">
        <w:rPr>
          <w:rFonts w:ascii="Times New Roman" w:eastAsia="Times New Roman" w:hAnsi="Times New Roman" w:cs="Times New Roman"/>
          <w:sz w:val="24"/>
          <w:szCs w:val="24"/>
        </w:rPr>
        <w:tab/>
      </w:r>
      <w:r w:rsidRPr="003D18C5">
        <w:rPr>
          <w:rFonts w:ascii="Times New Roman" w:eastAsia="Times New Roman" w:hAnsi="Times New Roman" w:cs="Times New Roman"/>
          <w:sz w:val="24"/>
          <w:szCs w:val="24"/>
        </w:rPr>
        <w:tab/>
      </w:r>
      <w:r w:rsidRPr="003D18C5">
        <w:rPr>
          <w:rFonts w:ascii="Times New Roman" w:eastAsia="Times New Roman" w:hAnsi="Times New Roman" w:cs="Times New Roman"/>
          <w:sz w:val="24"/>
          <w:szCs w:val="24"/>
        </w:rPr>
        <w:tab/>
        <w:t>Percent</w:t>
      </w:r>
    </w:p>
    <w:p w14:paraId="147C939B" w14:textId="77777777" w:rsidR="003D18C5" w:rsidRPr="003D18C5" w:rsidRDefault="003D18C5" w:rsidP="003D18C5">
      <w:pPr>
        <w:tabs>
          <w:tab w:val="left" w:pos="-900"/>
          <w:tab w:val="left" w:pos="1080"/>
        </w:tabs>
        <w:spacing w:after="0" w:line="240" w:lineRule="auto"/>
        <w:ind w:left="1440"/>
        <w:rPr>
          <w:rFonts w:ascii="Times New Roman" w:eastAsia="Times New Roman" w:hAnsi="Times New Roman" w:cs="Times New Roman"/>
          <w:sz w:val="24"/>
          <w:szCs w:val="24"/>
        </w:rPr>
      </w:pPr>
    </w:p>
    <w:p w14:paraId="0A3750BE" w14:textId="77777777" w:rsidR="003D18C5" w:rsidRPr="003D18C5" w:rsidRDefault="003D18C5" w:rsidP="003D18C5">
      <w:pPr>
        <w:tabs>
          <w:tab w:val="left" w:pos="-900"/>
          <w:tab w:val="left" w:pos="1080"/>
        </w:tabs>
        <w:spacing w:after="0" w:line="240" w:lineRule="auto"/>
        <w:ind w:left="1440"/>
        <w:rPr>
          <w:rFonts w:ascii="Times New Roman" w:eastAsia="Times New Roman" w:hAnsi="Times New Roman" w:cs="Times New Roman"/>
          <w:sz w:val="24"/>
          <w:szCs w:val="24"/>
        </w:rPr>
      </w:pPr>
      <w:r w:rsidRPr="003D18C5">
        <w:rPr>
          <w:rFonts w:ascii="Times New Roman" w:eastAsia="Times New Roman" w:hAnsi="Times New Roman" w:cs="Times New Roman"/>
          <w:sz w:val="24"/>
          <w:szCs w:val="24"/>
        </w:rPr>
        <w:t>No disorder</w:t>
      </w:r>
      <w:r w:rsidRPr="003D18C5">
        <w:rPr>
          <w:rFonts w:ascii="Times New Roman" w:eastAsia="Times New Roman" w:hAnsi="Times New Roman" w:cs="Times New Roman"/>
          <w:sz w:val="24"/>
          <w:szCs w:val="24"/>
        </w:rPr>
        <w:tab/>
      </w:r>
      <w:r w:rsidRPr="003D18C5">
        <w:rPr>
          <w:rFonts w:ascii="Times New Roman" w:eastAsia="Times New Roman" w:hAnsi="Times New Roman" w:cs="Times New Roman"/>
          <w:sz w:val="24"/>
          <w:szCs w:val="24"/>
        </w:rPr>
        <w:tab/>
      </w:r>
      <w:r w:rsidRPr="003D18C5">
        <w:rPr>
          <w:rFonts w:ascii="Times New Roman" w:eastAsia="Times New Roman" w:hAnsi="Times New Roman" w:cs="Times New Roman"/>
          <w:sz w:val="24"/>
          <w:szCs w:val="24"/>
        </w:rPr>
        <w:tab/>
      </w:r>
      <w:r w:rsidRPr="003D18C5">
        <w:rPr>
          <w:rFonts w:ascii="Times New Roman" w:eastAsia="Times New Roman" w:hAnsi="Times New Roman" w:cs="Times New Roman"/>
          <w:sz w:val="24"/>
          <w:szCs w:val="24"/>
        </w:rPr>
        <w:tab/>
        <w:t xml:space="preserve"> 2</w:t>
      </w:r>
    </w:p>
    <w:p w14:paraId="07213BAE" w14:textId="77777777" w:rsidR="003D18C5" w:rsidRPr="003D18C5" w:rsidRDefault="003D18C5" w:rsidP="003D18C5">
      <w:pPr>
        <w:tabs>
          <w:tab w:val="left" w:pos="-900"/>
          <w:tab w:val="left" w:pos="1080"/>
        </w:tabs>
        <w:spacing w:after="0" w:line="240" w:lineRule="auto"/>
        <w:ind w:left="1440"/>
        <w:rPr>
          <w:rFonts w:ascii="Times New Roman" w:eastAsia="Times New Roman" w:hAnsi="Times New Roman" w:cs="Times New Roman"/>
          <w:sz w:val="24"/>
          <w:szCs w:val="24"/>
        </w:rPr>
      </w:pPr>
      <w:r w:rsidRPr="003D18C5">
        <w:rPr>
          <w:rFonts w:ascii="Times New Roman" w:eastAsia="Times New Roman" w:hAnsi="Times New Roman" w:cs="Times New Roman"/>
          <w:sz w:val="24"/>
          <w:szCs w:val="24"/>
        </w:rPr>
        <w:t>Obsessive-compulsive disorder</w:t>
      </w:r>
      <w:r w:rsidRPr="003D18C5">
        <w:rPr>
          <w:rFonts w:ascii="Times New Roman" w:eastAsia="Times New Roman" w:hAnsi="Times New Roman" w:cs="Times New Roman"/>
          <w:sz w:val="24"/>
          <w:szCs w:val="24"/>
        </w:rPr>
        <w:tab/>
        <w:t>11</w:t>
      </w:r>
    </w:p>
    <w:p w14:paraId="20FB2D99" w14:textId="77777777" w:rsidR="003D18C5" w:rsidRPr="003D18C5" w:rsidRDefault="003D18C5" w:rsidP="003D18C5">
      <w:pPr>
        <w:tabs>
          <w:tab w:val="left" w:pos="-900"/>
          <w:tab w:val="left" w:pos="1080"/>
        </w:tabs>
        <w:spacing w:after="0" w:line="240" w:lineRule="auto"/>
        <w:ind w:left="1440"/>
        <w:rPr>
          <w:rFonts w:ascii="Times New Roman" w:eastAsia="Times New Roman" w:hAnsi="Times New Roman" w:cs="Times New Roman"/>
          <w:sz w:val="24"/>
          <w:szCs w:val="24"/>
        </w:rPr>
      </w:pPr>
      <w:r w:rsidRPr="003D18C5">
        <w:rPr>
          <w:rFonts w:ascii="Times New Roman" w:eastAsia="Times New Roman" w:hAnsi="Times New Roman" w:cs="Times New Roman"/>
          <w:sz w:val="24"/>
          <w:szCs w:val="24"/>
        </w:rPr>
        <w:t>Panic disorder</w:t>
      </w:r>
      <w:r w:rsidRPr="003D18C5">
        <w:rPr>
          <w:rFonts w:ascii="Times New Roman" w:eastAsia="Times New Roman" w:hAnsi="Times New Roman" w:cs="Times New Roman"/>
          <w:sz w:val="24"/>
          <w:szCs w:val="24"/>
        </w:rPr>
        <w:tab/>
      </w:r>
      <w:r w:rsidRPr="003D18C5">
        <w:rPr>
          <w:rFonts w:ascii="Times New Roman" w:eastAsia="Times New Roman" w:hAnsi="Times New Roman" w:cs="Times New Roman"/>
          <w:sz w:val="24"/>
          <w:szCs w:val="24"/>
        </w:rPr>
        <w:tab/>
      </w:r>
      <w:r w:rsidRPr="003D18C5">
        <w:rPr>
          <w:rFonts w:ascii="Times New Roman" w:eastAsia="Times New Roman" w:hAnsi="Times New Roman" w:cs="Times New Roman"/>
          <w:sz w:val="24"/>
          <w:szCs w:val="24"/>
        </w:rPr>
        <w:tab/>
      </w:r>
      <w:r w:rsidRPr="003D18C5">
        <w:rPr>
          <w:rFonts w:ascii="Times New Roman" w:eastAsia="Times New Roman" w:hAnsi="Times New Roman" w:cs="Times New Roman"/>
          <w:sz w:val="24"/>
          <w:szCs w:val="24"/>
        </w:rPr>
        <w:tab/>
        <w:t>12</w:t>
      </w:r>
    </w:p>
    <w:p w14:paraId="5F110093" w14:textId="77777777" w:rsidR="003D18C5" w:rsidRPr="003D18C5" w:rsidRDefault="003D18C5" w:rsidP="003D18C5">
      <w:pPr>
        <w:tabs>
          <w:tab w:val="left" w:pos="-900"/>
          <w:tab w:val="left" w:pos="1080"/>
        </w:tabs>
        <w:spacing w:after="0" w:line="240" w:lineRule="auto"/>
        <w:ind w:left="1440"/>
        <w:rPr>
          <w:rFonts w:ascii="Times New Roman" w:eastAsia="Times New Roman" w:hAnsi="Times New Roman" w:cs="Times New Roman"/>
          <w:sz w:val="24"/>
          <w:szCs w:val="24"/>
        </w:rPr>
      </w:pPr>
      <w:r w:rsidRPr="003D18C5">
        <w:rPr>
          <w:rFonts w:ascii="Times New Roman" w:eastAsia="Times New Roman" w:hAnsi="Times New Roman" w:cs="Times New Roman"/>
          <w:sz w:val="24"/>
          <w:szCs w:val="24"/>
        </w:rPr>
        <w:t>Major depression</w:t>
      </w:r>
      <w:r w:rsidRPr="003D18C5">
        <w:rPr>
          <w:rFonts w:ascii="Times New Roman" w:eastAsia="Times New Roman" w:hAnsi="Times New Roman" w:cs="Times New Roman"/>
          <w:sz w:val="24"/>
          <w:szCs w:val="24"/>
        </w:rPr>
        <w:tab/>
      </w:r>
      <w:r w:rsidRPr="003D18C5">
        <w:rPr>
          <w:rFonts w:ascii="Times New Roman" w:eastAsia="Times New Roman" w:hAnsi="Times New Roman" w:cs="Times New Roman"/>
          <w:sz w:val="24"/>
          <w:szCs w:val="24"/>
        </w:rPr>
        <w:tab/>
      </w:r>
      <w:r w:rsidRPr="003D18C5">
        <w:rPr>
          <w:rFonts w:ascii="Times New Roman" w:eastAsia="Times New Roman" w:hAnsi="Times New Roman" w:cs="Times New Roman"/>
          <w:sz w:val="24"/>
          <w:szCs w:val="24"/>
        </w:rPr>
        <w:tab/>
        <w:t>12</w:t>
      </w:r>
    </w:p>
    <w:p w14:paraId="2A4FF7DF" w14:textId="77777777" w:rsidR="003D18C5" w:rsidRPr="003D18C5" w:rsidRDefault="003D18C5" w:rsidP="003D18C5">
      <w:pPr>
        <w:tabs>
          <w:tab w:val="left" w:pos="-900"/>
          <w:tab w:val="left" w:pos="1080"/>
        </w:tabs>
        <w:spacing w:after="0" w:line="240" w:lineRule="auto"/>
        <w:ind w:left="1440"/>
        <w:rPr>
          <w:rFonts w:ascii="Times New Roman" w:eastAsia="Times New Roman" w:hAnsi="Times New Roman" w:cs="Times New Roman"/>
          <w:sz w:val="24"/>
          <w:szCs w:val="24"/>
        </w:rPr>
      </w:pPr>
      <w:r w:rsidRPr="003D18C5">
        <w:rPr>
          <w:rFonts w:ascii="Times New Roman" w:eastAsia="Times New Roman" w:hAnsi="Times New Roman" w:cs="Times New Roman"/>
          <w:sz w:val="24"/>
          <w:szCs w:val="24"/>
        </w:rPr>
        <w:t>Mania or bipolar disorder</w:t>
      </w:r>
      <w:r w:rsidRPr="003D18C5">
        <w:rPr>
          <w:rFonts w:ascii="Times New Roman" w:eastAsia="Times New Roman" w:hAnsi="Times New Roman" w:cs="Times New Roman"/>
          <w:sz w:val="24"/>
          <w:szCs w:val="24"/>
        </w:rPr>
        <w:tab/>
      </w:r>
      <w:r w:rsidRPr="003D18C5">
        <w:rPr>
          <w:rFonts w:ascii="Times New Roman" w:eastAsia="Times New Roman" w:hAnsi="Times New Roman" w:cs="Times New Roman"/>
          <w:sz w:val="24"/>
          <w:szCs w:val="24"/>
        </w:rPr>
        <w:tab/>
        <w:t>11</w:t>
      </w:r>
    </w:p>
    <w:p w14:paraId="58E4F223" w14:textId="77777777" w:rsidR="003D18C5" w:rsidRPr="003D18C5" w:rsidRDefault="003D18C5" w:rsidP="003D18C5">
      <w:pPr>
        <w:tabs>
          <w:tab w:val="left" w:pos="-900"/>
          <w:tab w:val="left" w:pos="1080"/>
        </w:tabs>
        <w:spacing w:after="0" w:line="240" w:lineRule="auto"/>
        <w:ind w:left="1440"/>
        <w:rPr>
          <w:rFonts w:ascii="Times New Roman" w:eastAsia="Times New Roman" w:hAnsi="Times New Roman" w:cs="Times New Roman"/>
          <w:sz w:val="24"/>
          <w:szCs w:val="24"/>
        </w:rPr>
      </w:pPr>
      <w:r w:rsidRPr="003D18C5">
        <w:rPr>
          <w:rFonts w:ascii="Times New Roman" w:eastAsia="Times New Roman" w:hAnsi="Times New Roman" w:cs="Times New Roman"/>
          <w:sz w:val="24"/>
          <w:szCs w:val="24"/>
        </w:rPr>
        <w:t>Schizophrenia</w:t>
      </w:r>
      <w:r w:rsidRPr="003D18C5">
        <w:rPr>
          <w:rFonts w:ascii="Times New Roman" w:eastAsia="Times New Roman" w:hAnsi="Times New Roman" w:cs="Times New Roman"/>
          <w:sz w:val="24"/>
          <w:szCs w:val="24"/>
        </w:rPr>
        <w:tab/>
      </w:r>
      <w:r w:rsidRPr="003D18C5">
        <w:rPr>
          <w:rFonts w:ascii="Times New Roman" w:eastAsia="Times New Roman" w:hAnsi="Times New Roman" w:cs="Times New Roman"/>
          <w:sz w:val="24"/>
          <w:szCs w:val="24"/>
        </w:rPr>
        <w:tab/>
      </w:r>
      <w:r w:rsidRPr="003D18C5">
        <w:rPr>
          <w:rFonts w:ascii="Times New Roman" w:eastAsia="Times New Roman" w:hAnsi="Times New Roman" w:cs="Times New Roman"/>
          <w:sz w:val="24"/>
          <w:szCs w:val="24"/>
        </w:rPr>
        <w:tab/>
      </w:r>
      <w:r w:rsidRPr="003D18C5">
        <w:rPr>
          <w:rFonts w:ascii="Times New Roman" w:eastAsia="Times New Roman" w:hAnsi="Times New Roman" w:cs="Times New Roman"/>
          <w:sz w:val="24"/>
          <w:szCs w:val="24"/>
        </w:rPr>
        <w:tab/>
        <w:t>13</w:t>
      </w:r>
    </w:p>
    <w:p w14:paraId="622A1788" w14:textId="77777777" w:rsidR="003D18C5" w:rsidRPr="003D18C5" w:rsidRDefault="003D18C5" w:rsidP="003D18C5">
      <w:pPr>
        <w:tabs>
          <w:tab w:val="left" w:pos="-900"/>
          <w:tab w:val="left" w:pos="1080"/>
        </w:tabs>
        <w:spacing w:after="0" w:line="240" w:lineRule="auto"/>
        <w:ind w:left="1440"/>
        <w:rPr>
          <w:rFonts w:ascii="Times New Roman" w:eastAsia="Times New Roman" w:hAnsi="Times New Roman" w:cs="Times New Roman"/>
          <w:sz w:val="24"/>
          <w:szCs w:val="24"/>
        </w:rPr>
      </w:pPr>
      <w:r w:rsidRPr="003D18C5">
        <w:rPr>
          <w:rFonts w:ascii="Times New Roman" w:eastAsia="Times New Roman" w:hAnsi="Times New Roman" w:cs="Times New Roman"/>
          <w:sz w:val="24"/>
          <w:szCs w:val="24"/>
        </w:rPr>
        <w:t>Cannabis abuse or dependence</w:t>
      </w:r>
      <w:r w:rsidRPr="003D18C5">
        <w:rPr>
          <w:rFonts w:ascii="Times New Roman" w:eastAsia="Times New Roman" w:hAnsi="Times New Roman" w:cs="Times New Roman"/>
          <w:sz w:val="24"/>
          <w:szCs w:val="24"/>
        </w:rPr>
        <w:tab/>
        <w:t>19</w:t>
      </w:r>
    </w:p>
    <w:p w14:paraId="03D5AF0D" w14:textId="77777777" w:rsidR="003D18C5" w:rsidRPr="003D18C5" w:rsidRDefault="003D18C5" w:rsidP="003D18C5">
      <w:pPr>
        <w:tabs>
          <w:tab w:val="left" w:pos="-900"/>
          <w:tab w:val="left" w:pos="1080"/>
        </w:tabs>
        <w:spacing w:after="0" w:line="240" w:lineRule="auto"/>
        <w:ind w:left="1440"/>
        <w:rPr>
          <w:rFonts w:ascii="Times New Roman" w:eastAsia="Times New Roman" w:hAnsi="Times New Roman" w:cs="Times New Roman"/>
          <w:sz w:val="24"/>
          <w:szCs w:val="24"/>
        </w:rPr>
      </w:pPr>
      <w:r w:rsidRPr="003D18C5">
        <w:rPr>
          <w:rFonts w:ascii="Times New Roman" w:eastAsia="Times New Roman" w:hAnsi="Times New Roman" w:cs="Times New Roman"/>
          <w:sz w:val="24"/>
          <w:szCs w:val="24"/>
        </w:rPr>
        <w:t>Alcohol abuse or dependence</w:t>
      </w:r>
      <w:r w:rsidRPr="003D18C5">
        <w:rPr>
          <w:rFonts w:ascii="Times New Roman" w:eastAsia="Times New Roman" w:hAnsi="Times New Roman" w:cs="Times New Roman"/>
          <w:sz w:val="24"/>
          <w:szCs w:val="24"/>
        </w:rPr>
        <w:tab/>
      </w:r>
      <w:r w:rsidRPr="003D18C5">
        <w:rPr>
          <w:rFonts w:ascii="Times New Roman" w:eastAsia="Times New Roman" w:hAnsi="Times New Roman" w:cs="Times New Roman"/>
          <w:sz w:val="24"/>
          <w:szCs w:val="24"/>
        </w:rPr>
        <w:tab/>
        <w:t>25</w:t>
      </w:r>
    </w:p>
    <w:p w14:paraId="37A935C1" w14:textId="77777777" w:rsidR="003D18C5" w:rsidRPr="003D18C5" w:rsidRDefault="003D18C5" w:rsidP="003D18C5">
      <w:pPr>
        <w:tabs>
          <w:tab w:val="left" w:pos="-900"/>
          <w:tab w:val="left" w:pos="1080"/>
        </w:tabs>
        <w:spacing w:after="0" w:line="240" w:lineRule="auto"/>
        <w:ind w:left="1440"/>
        <w:rPr>
          <w:rFonts w:ascii="Times New Roman" w:eastAsia="Times New Roman" w:hAnsi="Times New Roman" w:cs="Times New Roman"/>
          <w:sz w:val="24"/>
          <w:szCs w:val="24"/>
        </w:rPr>
      </w:pPr>
      <w:r w:rsidRPr="003D18C5">
        <w:rPr>
          <w:rFonts w:ascii="Times New Roman" w:eastAsia="Times New Roman" w:hAnsi="Times New Roman" w:cs="Times New Roman"/>
          <w:sz w:val="24"/>
          <w:szCs w:val="24"/>
        </w:rPr>
        <w:t>Other drug abuse or dependence</w:t>
      </w:r>
      <w:r w:rsidRPr="003D18C5">
        <w:rPr>
          <w:rFonts w:ascii="Times New Roman" w:eastAsia="Times New Roman" w:hAnsi="Times New Roman" w:cs="Times New Roman"/>
          <w:sz w:val="24"/>
          <w:szCs w:val="24"/>
        </w:rPr>
        <w:tab/>
        <w:t>35</w:t>
      </w:r>
    </w:p>
    <w:p w14:paraId="717FF125" w14:textId="77777777" w:rsidR="003D18C5" w:rsidRPr="003D18C5" w:rsidRDefault="003D18C5" w:rsidP="003D18C5">
      <w:pPr>
        <w:tabs>
          <w:tab w:val="left" w:pos="-900"/>
          <w:tab w:val="left" w:pos="1080"/>
        </w:tabs>
        <w:spacing w:after="0" w:line="240" w:lineRule="auto"/>
        <w:rPr>
          <w:rFonts w:ascii="Times New Roman" w:eastAsia="Times New Roman" w:hAnsi="Times New Roman" w:cs="Times New Roman"/>
          <w:sz w:val="24"/>
          <w:szCs w:val="24"/>
        </w:rPr>
      </w:pPr>
    </w:p>
    <w:p w14:paraId="545315F2" w14:textId="77777777" w:rsidR="003D18C5" w:rsidRPr="003D18C5" w:rsidRDefault="003D18C5" w:rsidP="004D7A28">
      <w:pPr>
        <w:numPr>
          <w:ilvl w:val="3"/>
          <w:numId w:val="23"/>
        </w:numPr>
        <w:tabs>
          <w:tab w:val="left" w:pos="-900"/>
          <w:tab w:val="num" w:pos="-180"/>
          <w:tab w:val="left" w:pos="1080"/>
        </w:tabs>
        <w:spacing w:after="0" w:line="240" w:lineRule="auto"/>
        <w:ind w:left="1440"/>
        <w:rPr>
          <w:rFonts w:ascii="Times New Roman" w:eastAsia="Times New Roman" w:hAnsi="Times New Roman" w:cs="Times New Roman"/>
          <w:sz w:val="24"/>
          <w:szCs w:val="24"/>
        </w:rPr>
      </w:pPr>
      <w:r w:rsidRPr="003D18C5">
        <w:rPr>
          <w:rFonts w:ascii="Times New Roman" w:eastAsia="Times New Roman" w:hAnsi="Times New Roman" w:cs="Times New Roman"/>
          <w:sz w:val="24"/>
          <w:szCs w:val="24"/>
        </w:rPr>
        <w:t>The higher the number of psychiatric diagnoses, the greater the rate of violence.</w:t>
      </w:r>
    </w:p>
    <w:p w14:paraId="127DC859" w14:textId="77777777" w:rsidR="003D18C5" w:rsidRPr="003D18C5" w:rsidRDefault="003D18C5" w:rsidP="003D18C5">
      <w:pPr>
        <w:tabs>
          <w:tab w:val="left" w:pos="-900"/>
        </w:tabs>
        <w:spacing w:after="0" w:line="240" w:lineRule="auto"/>
        <w:ind w:left="1080"/>
        <w:rPr>
          <w:rFonts w:ascii="Times New Roman" w:eastAsia="Times New Roman" w:hAnsi="Times New Roman" w:cs="Times New Roman"/>
          <w:sz w:val="24"/>
          <w:szCs w:val="24"/>
        </w:rPr>
      </w:pPr>
    </w:p>
    <w:p w14:paraId="7E7BB33A" w14:textId="77777777" w:rsidR="003D18C5" w:rsidRPr="003D18C5" w:rsidRDefault="003D18C5" w:rsidP="004D7A28">
      <w:pPr>
        <w:numPr>
          <w:ilvl w:val="3"/>
          <w:numId w:val="23"/>
        </w:numPr>
        <w:tabs>
          <w:tab w:val="left" w:pos="-900"/>
          <w:tab w:val="num" w:pos="-180"/>
          <w:tab w:val="left" w:pos="1080"/>
        </w:tabs>
        <w:spacing w:after="0" w:line="240" w:lineRule="auto"/>
        <w:ind w:left="1440"/>
        <w:rPr>
          <w:rFonts w:ascii="Times New Roman" w:eastAsia="Times New Roman" w:hAnsi="Times New Roman" w:cs="Times New Roman"/>
          <w:sz w:val="24"/>
          <w:szCs w:val="24"/>
        </w:rPr>
      </w:pPr>
      <w:r w:rsidRPr="003D18C5">
        <w:rPr>
          <w:rFonts w:ascii="Times New Roman" w:eastAsia="Times New Roman" w:hAnsi="Times New Roman" w:cs="Times New Roman"/>
          <w:sz w:val="24"/>
          <w:szCs w:val="24"/>
        </w:rPr>
        <w:t>The presence of two or more psychiatric diagnoses approximately doubles the risk of violence.</w:t>
      </w:r>
    </w:p>
    <w:p w14:paraId="6A97C169" w14:textId="77777777" w:rsidR="003D18C5" w:rsidRPr="003D18C5" w:rsidRDefault="003D18C5" w:rsidP="003D18C5">
      <w:pPr>
        <w:tabs>
          <w:tab w:val="left" w:pos="-900"/>
        </w:tabs>
        <w:spacing w:after="0" w:line="240" w:lineRule="auto"/>
        <w:rPr>
          <w:rFonts w:ascii="Times New Roman" w:eastAsia="Times New Roman" w:hAnsi="Times New Roman" w:cs="Times New Roman"/>
          <w:sz w:val="24"/>
          <w:szCs w:val="24"/>
        </w:rPr>
      </w:pPr>
    </w:p>
    <w:p w14:paraId="5AE3D766" w14:textId="77777777" w:rsidR="003D18C5" w:rsidRPr="003D18C5" w:rsidRDefault="003D18C5" w:rsidP="004D7A28">
      <w:pPr>
        <w:numPr>
          <w:ilvl w:val="3"/>
          <w:numId w:val="23"/>
        </w:numPr>
        <w:tabs>
          <w:tab w:val="left" w:pos="-900"/>
          <w:tab w:val="num" w:pos="-180"/>
          <w:tab w:val="left" w:pos="1080"/>
        </w:tabs>
        <w:spacing w:after="0" w:line="240" w:lineRule="auto"/>
        <w:ind w:left="1440"/>
        <w:rPr>
          <w:rFonts w:ascii="Times New Roman" w:eastAsia="Times New Roman" w:hAnsi="Times New Roman" w:cs="Times New Roman"/>
          <w:sz w:val="24"/>
          <w:szCs w:val="24"/>
        </w:rPr>
      </w:pPr>
      <w:r w:rsidRPr="003D18C5">
        <w:rPr>
          <w:rFonts w:ascii="Times New Roman" w:eastAsia="Times New Roman" w:hAnsi="Times New Roman" w:cs="Times New Roman"/>
          <w:sz w:val="24"/>
          <w:szCs w:val="24"/>
        </w:rPr>
        <w:t>The combination of substance abuse with other major psychopathology is more volatile than either alone.  Nearly a third of those with schizophrenia also met the criteria for alcohol or drug abuse and dependence.  If schizophrenia was the sole diagnosis, the violence rate was 8.4%.</w:t>
      </w:r>
    </w:p>
    <w:p w14:paraId="71CB405D" w14:textId="77777777" w:rsidR="003D18C5" w:rsidRPr="003D18C5" w:rsidRDefault="003D18C5" w:rsidP="003D18C5">
      <w:pPr>
        <w:tabs>
          <w:tab w:val="left" w:pos="-900"/>
          <w:tab w:val="left" w:pos="-360"/>
        </w:tabs>
        <w:spacing w:after="0" w:line="240" w:lineRule="auto"/>
        <w:rPr>
          <w:rFonts w:ascii="Times New Roman" w:eastAsia="Times New Roman" w:hAnsi="Times New Roman" w:cs="Times New Roman"/>
          <w:sz w:val="24"/>
          <w:szCs w:val="24"/>
        </w:rPr>
      </w:pPr>
    </w:p>
    <w:p w14:paraId="1D712799" w14:textId="089F16BC" w:rsidR="003D18C5" w:rsidRPr="003D18C5" w:rsidRDefault="003D18C5" w:rsidP="004D7A28">
      <w:pPr>
        <w:pStyle w:val="ListParagraph"/>
        <w:numPr>
          <w:ilvl w:val="1"/>
          <w:numId w:val="22"/>
        </w:numPr>
        <w:tabs>
          <w:tab w:val="clear" w:pos="1440"/>
          <w:tab w:val="left" w:pos="-900"/>
          <w:tab w:val="left" w:pos="-360"/>
        </w:tabs>
        <w:spacing w:after="0" w:line="240" w:lineRule="auto"/>
        <w:ind w:left="1170"/>
        <w:rPr>
          <w:rFonts w:ascii="Times New Roman" w:eastAsia="Times New Roman" w:hAnsi="Times New Roman" w:cs="Times New Roman"/>
          <w:sz w:val="24"/>
          <w:szCs w:val="24"/>
        </w:rPr>
      </w:pPr>
      <w:r w:rsidRPr="003D18C5">
        <w:rPr>
          <w:rFonts w:ascii="Times New Roman" w:eastAsia="Times New Roman" w:hAnsi="Times New Roman" w:cs="Times New Roman"/>
          <w:sz w:val="24"/>
          <w:szCs w:val="24"/>
        </w:rPr>
        <w:t>Violence committed by the mentally ill in the community-*Rethinking Risk Assessment:  the MacArthur Study of Mental Disorder and Violence, (Monahan, Steadman, Silver, &amp; Appelbaum 2001)</w:t>
      </w:r>
    </w:p>
    <w:p w14:paraId="1908DD25" w14:textId="77777777" w:rsidR="003D18C5" w:rsidRPr="003D18C5" w:rsidRDefault="003D18C5" w:rsidP="003D18C5">
      <w:pPr>
        <w:tabs>
          <w:tab w:val="left" w:pos="-900"/>
          <w:tab w:val="left" w:pos="-360"/>
        </w:tabs>
        <w:spacing w:after="0" w:line="240" w:lineRule="auto"/>
        <w:ind w:left="720"/>
        <w:rPr>
          <w:rFonts w:ascii="Times New Roman" w:eastAsia="Times New Roman" w:hAnsi="Times New Roman" w:cs="Times New Roman"/>
          <w:sz w:val="24"/>
          <w:szCs w:val="24"/>
        </w:rPr>
      </w:pPr>
    </w:p>
    <w:p w14:paraId="21428583" w14:textId="786491CB" w:rsidR="003D18C5" w:rsidRDefault="003D18C5" w:rsidP="004D7A28">
      <w:pPr>
        <w:pStyle w:val="ListParagraph"/>
        <w:numPr>
          <w:ilvl w:val="2"/>
          <w:numId w:val="22"/>
        </w:numPr>
        <w:tabs>
          <w:tab w:val="clear" w:pos="2340"/>
          <w:tab w:val="left" w:pos="-900"/>
          <w:tab w:val="left" w:pos="-36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D18C5">
        <w:rPr>
          <w:rFonts w:ascii="Times New Roman" w:eastAsia="Times New Roman" w:hAnsi="Times New Roman" w:cs="Times New Roman"/>
          <w:sz w:val="24"/>
          <w:szCs w:val="24"/>
        </w:rPr>
        <w:t xml:space="preserve">In a study of civilly committed psychiatric patients released into the community, most mentally ill individuals were not violent (Monahan, 1997).  Although a weak relationship between mental illness and violence was noted, violent conduct was greater only during periods in which the person was experiencing acute psychiatric symptoms.  </w:t>
      </w:r>
    </w:p>
    <w:p w14:paraId="453A0E02" w14:textId="77777777" w:rsidR="003D18C5" w:rsidRDefault="003D18C5" w:rsidP="003D18C5">
      <w:pPr>
        <w:pStyle w:val="ListParagraph"/>
        <w:tabs>
          <w:tab w:val="left" w:pos="-900"/>
          <w:tab w:val="left" w:pos="-360"/>
        </w:tabs>
        <w:spacing w:after="0" w:line="240" w:lineRule="auto"/>
        <w:ind w:left="1440"/>
        <w:rPr>
          <w:rFonts w:ascii="Times New Roman" w:eastAsia="Times New Roman" w:hAnsi="Times New Roman" w:cs="Times New Roman"/>
          <w:sz w:val="24"/>
          <w:szCs w:val="24"/>
        </w:rPr>
      </w:pPr>
    </w:p>
    <w:p w14:paraId="07195E21" w14:textId="4C778BFF" w:rsidR="003D18C5" w:rsidRPr="003D18C5" w:rsidRDefault="003D18C5" w:rsidP="004D7A28">
      <w:pPr>
        <w:pStyle w:val="ListParagraph"/>
        <w:numPr>
          <w:ilvl w:val="2"/>
          <w:numId w:val="22"/>
        </w:numPr>
        <w:tabs>
          <w:tab w:val="clear" w:pos="2340"/>
          <w:tab w:val="left" w:pos="-900"/>
          <w:tab w:val="left" w:pos="-360"/>
        </w:tabs>
        <w:spacing w:after="0" w:line="240" w:lineRule="auto"/>
        <w:ind w:left="1440"/>
        <w:rPr>
          <w:rFonts w:ascii="Times New Roman" w:eastAsia="Times New Roman" w:hAnsi="Times New Roman" w:cs="Times New Roman"/>
          <w:sz w:val="24"/>
          <w:szCs w:val="24"/>
        </w:rPr>
      </w:pPr>
      <w:r w:rsidRPr="003D18C5">
        <w:rPr>
          <w:rFonts w:ascii="Times New Roman" w:eastAsia="Times New Roman" w:hAnsi="Times New Roman" w:cs="Times New Roman"/>
          <w:sz w:val="24"/>
          <w:szCs w:val="24"/>
        </w:rPr>
        <w:t xml:space="preserve">Contrary to popular belief, a diagnosis of schizophrenia was associated with a lower rate of violence than was a diagnosis of depression or of bipolar disorder.  In addition, </w:t>
      </w:r>
      <w:r w:rsidRPr="003D18C5">
        <w:rPr>
          <w:rFonts w:ascii="Times New Roman" w:eastAsia="Times New Roman" w:hAnsi="Times New Roman" w:cs="Times New Roman"/>
          <w:b/>
          <w:sz w:val="24"/>
          <w:szCs w:val="24"/>
        </w:rPr>
        <w:t>Monahan noted that substance abuse was a much greater risk factor for violence than mental illness.</w:t>
      </w:r>
      <w:r w:rsidRPr="003D18C5">
        <w:rPr>
          <w:rFonts w:ascii="Times New Roman" w:eastAsia="Times New Roman" w:hAnsi="Times New Roman" w:cs="Times New Roman"/>
          <w:sz w:val="24"/>
          <w:szCs w:val="24"/>
        </w:rPr>
        <w:t xml:space="preserve">  (Monahan, Steadman, Silver &amp; Appelbaum, 2001).  </w:t>
      </w:r>
    </w:p>
    <w:p w14:paraId="309FCF49" w14:textId="77777777" w:rsidR="006662F6" w:rsidRDefault="006662F6" w:rsidP="001B6F33">
      <w:pPr>
        <w:spacing w:after="0" w:line="240" w:lineRule="auto"/>
        <w:contextualSpacing/>
        <w:rPr>
          <w:rFonts w:ascii="Times New Roman" w:hAnsi="Times New Roman" w:cs="Times New Roman"/>
          <w:b/>
          <w:sz w:val="24"/>
          <w:szCs w:val="24"/>
        </w:rPr>
      </w:pPr>
    </w:p>
    <w:p w14:paraId="3FDE4FAF" w14:textId="59E230BC" w:rsidR="00FD72AA" w:rsidRPr="00AE4926" w:rsidRDefault="00FD72AA" w:rsidP="00AE4926">
      <w:pPr>
        <w:pStyle w:val="ListParagraph"/>
        <w:numPr>
          <w:ilvl w:val="0"/>
          <w:numId w:val="85"/>
        </w:numPr>
        <w:tabs>
          <w:tab w:val="clear" w:pos="1080"/>
          <w:tab w:val="num" w:pos="0"/>
        </w:tabs>
        <w:spacing w:after="0" w:line="240" w:lineRule="auto"/>
        <w:ind w:left="720"/>
        <w:rPr>
          <w:rFonts w:ascii="Times New Roman" w:hAnsi="Times New Roman" w:cs="Times New Roman"/>
          <w:b/>
          <w:sz w:val="24"/>
          <w:szCs w:val="24"/>
        </w:rPr>
      </w:pPr>
      <w:r w:rsidRPr="00AE4926">
        <w:rPr>
          <w:rFonts w:ascii="Times New Roman" w:hAnsi="Times New Roman" w:cs="Times New Roman"/>
          <w:b/>
          <w:sz w:val="24"/>
          <w:szCs w:val="24"/>
          <w:u w:val="single"/>
        </w:rPr>
        <w:t>SUBSTANCE USE DISORDERS AND CRIMINAL RESPONSIBILITY</w:t>
      </w:r>
    </w:p>
    <w:p w14:paraId="49B0C266" w14:textId="1D1EA0B8" w:rsidR="00FD72AA" w:rsidRPr="005A5328" w:rsidRDefault="00FD72AA" w:rsidP="001B6F33">
      <w:pPr>
        <w:spacing w:after="0" w:line="240" w:lineRule="auto"/>
        <w:contextualSpacing/>
        <w:rPr>
          <w:rFonts w:ascii="Times New Roman" w:hAnsi="Times New Roman" w:cs="Times New Roman"/>
          <w:b/>
          <w:sz w:val="24"/>
          <w:szCs w:val="24"/>
        </w:rPr>
      </w:pPr>
    </w:p>
    <w:p w14:paraId="109D707A" w14:textId="77777777" w:rsidR="00FD72AA" w:rsidRPr="005A5328" w:rsidRDefault="00FD72AA" w:rsidP="004D7A28">
      <w:pPr>
        <w:pStyle w:val="Body"/>
        <w:numPr>
          <w:ilvl w:val="0"/>
          <w:numId w:val="15"/>
        </w:numPr>
        <w:spacing w:line="240" w:lineRule="auto"/>
        <w:ind w:left="1080" w:hanging="360"/>
        <w:contextualSpacing/>
        <w:jc w:val="left"/>
        <w:rPr>
          <w:rFonts w:ascii="Times New Roman" w:hAnsi="Times New Roman" w:cs="Times New Roman"/>
          <w:w w:val="100"/>
          <w:sz w:val="24"/>
          <w:szCs w:val="24"/>
        </w:rPr>
      </w:pPr>
      <w:r w:rsidRPr="005A5328">
        <w:rPr>
          <w:rFonts w:ascii="Times New Roman" w:hAnsi="Times New Roman" w:cs="Times New Roman"/>
          <w:b/>
          <w:i/>
          <w:w w:val="100"/>
          <w:sz w:val="24"/>
          <w:szCs w:val="24"/>
        </w:rPr>
        <w:t>Robinson v. California</w:t>
      </w:r>
      <w:r w:rsidRPr="005A5328">
        <w:rPr>
          <w:rFonts w:ascii="Times New Roman" w:hAnsi="Times New Roman" w:cs="Times New Roman"/>
          <w:b/>
          <w:w w:val="100"/>
          <w:sz w:val="24"/>
          <w:szCs w:val="24"/>
        </w:rPr>
        <w:t xml:space="preserve"> (1962)</w:t>
      </w:r>
    </w:p>
    <w:p w14:paraId="02F0B53E" w14:textId="77777777" w:rsidR="00FD72AA" w:rsidRPr="005A5328" w:rsidRDefault="00FD72AA" w:rsidP="001B6F33">
      <w:pPr>
        <w:pStyle w:val="Body"/>
        <w:spacing w:line="240" w:lineRule="auto"/>
        <w:ind w:left="1080" w:firstLine="0"/>
        <w:contextualSpacing/>
        <w:jc w:val="left"/>
        <w:rPr>
          <w:rFonts w:ascii="Times New Roman" w:hAnsi="Times New Roman" w:cs="Times New Roman"/>
          <w:b/>
          <w:i/>
          <w:w w:val="100"/>
          <w:sz w:val="24"/>
          <w:szCs w:val="24"/>
        </w:rPr>
      </w:pPr>
    </w:p>
    <w:p w14:paraId="6765B27C" w14:textId="77777777" w:rsidR="00FD72AA" w:rsidRPr="005A5328" w:rsidRDefault="00FD72AA" w:rsidP="004D7A28">
      <w:pPr>
        <w:pStyle w:val="Body"/>
        <w:numPr>
          <w:ilvl w:val="1"/>
          <w:numId w:val="15"/>
        </w:numPr>
        <w:spacing w:line="240" w:lineRule="auto"/>
        <w:ind w:left="1440"/>
        <w:contextualSpacing/>
        <w:jc w:val="left"/>
        <w:rPr>
          <w:rFonts w:ascii="Times New Roman" w:hAnsi="Times New Roman" w:cs="Times New Roman"/>
          <w:w w:val="100"/>
          <w:sz w:val="24"/>
          <w:szCs w:val="24"/>
        </w:rPr>
      </w:pPr>
      <w:r w:rsidRPr="005A5328">
        <w:rPr>
          <w:rFonts w:ascii="Times New Roman" w:hAnsi="Times New Roman" w:cs="Times New Roman"/>
          <w:w w:val="100"/>
          <w:sz w:val="24"/>
          <w:szCs w:val="24"/>
        </w:rPr>
        <w:t>In this case, the U.S. Supreme Court was asked to review a California statute that made being under the influence of or addicted to narcotics a crime.</w:t>
      </w:r>
    </w:p>
    <w:p w14:paraId="437D2A46" w14:textId="77777777" w:rsidR="00FD72AA" w:rsidRPr="005A5328" w:rsidRDefault="00FD72AA" w:rsidP="001B6F33">
      <w:pPr>
        <w:pStyle w:val="Body"/>
        <w:spacing w:line="240" w:lineRule="auto"/>
        <w:ind w:left="1440" w:firstLine="0"/>
        <w:contextualSpacing/>
        <w:jc w:val="left"/>
        <w:rPr>
          <w:rFonts w:ascii="Times New Roman" w:hAnsi="Times New Roman" w:cs="Times New Roman"/>
          <w:w w:val="100"/>
          <w:sz w:val="24"/>
          <w:szCs w:val="24"/>
        </w:rPr>
      </w:pPr>
    </w:p>
    <w:p w14:paraId="33CB8723" w14:textId="7DB7B949" w:rsidR="00FD72AA" w:rsidRPr="005A5328" w:rsidRDefault="00FD72AA" w:rsidP="004D7A28">
      <w:pPr>
        <w:pStyle w:val="Body"/>
        <w:numPr>
          <w:ilvl w:val="1"/>
          <w:numId w:val="15"/>
        </w:numPr>
        <w:spacing w:line="240" w:lineRule="auto"/>
        <w:ind w:left="1440"/>
        <w:contextualSpacing/>
        <w:jc w:val="left"/>
        <w:rPr>
          <w:rFonts w:ascii="Times New Roman" w:hAnsi="Times New Roman" w:cs="Times New Roman"/>
          <w:w w:val="100"/>
          <w:sz w:val="24"/>
          <w:szCs w:val="24"/>
        </w:rPr>
      </w:pPr>
      <w:r w:rsidRPr="005A5328">
        <w:rPr>
          <w:rFonts w:ascii="Times New Roman" w:hAnsi="Times New Roman" w:cs="Times New Roman"/>
          <w:w w:val="100"/>
          <w:sz w:val="24"/>
          <w:szCs w:val="24"/>
        </w:rPr>
        <w:t xml:space="preserve">Lawrence Robinson was picked up by police officers who observed that he had “tracks” on his arms consistent with intravenous heroin use. Although not under the influence of heroin at the time of his arrest, Robinson was convicted by a jury of being </w:t>
      </w:r>
      <w:r w:rsidRPr="005A5328">
        <w:rPr>
          <w:rFonts w:ascii="Times New Roman" w:hAnsi="Times New Roman" w:cs="Times New Roman"/>
          <w:i/>
          <w:w w:val="100"/>
          <w:sz w:val="24"/>
          <w:szCs w:val="24"/>
        </w:rPr>
        <w:t>addicted</w:t>
      </w:r>
      <w:r w:rsidRPr="005A5328">
        <w:rPr>
          <w:rFonts w:ascii="Times New Roman" w:hAnsi="Times New Roman" w:cs="Times New Roman"/>
          <w:w w:val="100"/>
          <w:sz w:val="24"/>
          <w:szCs w:val="24"/>
        </w:rPr>
        <w:t xml:space="preserve"> to the use of narcotics based on the police officer’s testimony.  The prosecution made no claim that the defendant engaged in any other illegal conduct at the time.  </w:t>
      </w:r>
    </w:p>
    <w:p w14:paraId="220C1D0A" w14:textId="77777777" w:rsidR="00FD72AA" w:rsidRPr="005A5328" w:rsidRDefault="00FD72AA" w:rsidP="001B6F33">
      <w:pPr>
        <w:pStyle w:val="Body"/>
        <w:spacing w:line="240" w:lineRule="auto"/>
        <w:ind w:left="1440" w:firstLine="0"/>
        <w:contextualSpacing/>
        <w:jc w:val="left"/>
        <w:rPr>
          <w:rFonts w:ascii="Times New Roman" w:hAnsi="Times New Roman" w:cs="Times New Roman"/>
          <w:w w:val="100"/>
          <w:sz w:val="24"/>
          <w:szCs w:val="24"/>
        </w:rPr>
      </w:pPr>
    </w:p>
    <w:p w14:paraId="78EF4128" w14:textId="77777777" w:rsidR="001718B2" w:rsidRPr="005A5328" w:rsidRDefault="00FD72AA" w:rsidP="004D7A28">
      <w:pPr>
        <w:pStyle w:val="Body"/>
        <w:numPr>
          <w:ilvl w:val="1"/>
          <w:numId w:val="15"/>
        </w:numPr>
        <w:spacing w:line="240" w:lineRule="auto"/>
        <w:ind w:left="1440"/>
        <w:contextualSpacing/>
        <w:jc w:val="left"/>
        <w:rPr>
          <w:rFonts w:ascii="Times New Roman" w:hAnsi="Times New Roman" w:cs="Times New Roman"/>
          <w:w w:val="100"/>
          <w:sz w:val="24"/>
          <w:szCs w:val="24"/>
        </w:rPr>
      </w:pPr>
      <w:r w:rsidRPr="005A5328">
        <w:rPr>
          <w:rFonts w:ascii="Times New Roman" w:hAnsi="Times New Roman" w:cs="Times New Roman"/>
          <w:w w:val="100"/>
          <w:sz w:val="24"/>
          <w:szCs w:val="24"/>
        </w:rPr>
        <w:t>On appeal</w:t>
      </w:r>
      <w:r w:rsidR="001718B2" w:rsidRPr="005A5328">
        <w:rPr>
          <w:rFonts w:ascii="Times New Roman" w:hAnsi="Times New Roman" w:cs="Times New Roman"/>
          <w:w w:val="100"/>
          <w:sz w:val="24"/>
          <w:szCs w:val="24"/>
        </w:rPr>
        <w:t xml:space="preserve"> to the U.S. Supreme Court, the issue was whether the California statute was constitutional under the Eighth and Fourteenth Amendments.  Justice Stewart pointed out that the California statute allowed the state to find a person guilty of an offense continuously, regardless of whether he had ever actually used narcotics in the state.  He relied heavily on the idea that addiction is an illness analogous to mental illness or leprosy, arguing that it would be considered cruel to punish for such illness.  </w:t>
      </w:r>
    </w:p>
    <w:p w14:paraId="0DA391FF" w14:textId="77777777" w:rsidR="001718B2" w:rsidRPr="005A5328" w:rsidRDefault="001718B2" w:rsidP="001B6F33">
      <w:pPr>
        <w:pStyle w:val="ListParagraph"/>
        <w:spacing w:after="0" w:line="240" w:lineRule="auto"/>
        <w:rPr>
          <w:rFonts w:ascii="Times New Roman" w:hAnsi="Times New Roman" w:cs="Times New Roman"/>
          <w:sz w:val="24"/>
          <w:szCs w:val="24"/>
        </w:rPr>
      </w:pPr>
    </w:p>
    <w:p w14:paraId="45C2BB82" w14:textId="4F7FE7DF" w:rsidR="00FD72AA" w:rsidRPr="005A5328" w:rsidRDefault="001718B2" w:rsidP="004D7A28">
      <w:pPr>
        <w:pStyle w:val="Body"/>
        <w:numPr>
          <w:ilvl w:val="1"/>
          <w:numId w:val="15"/>
        </w:numPr>
        <w:spacing w:line="240" w:lineRule="auto"/>
        <w:ind w:left="1440"/>
        <w:contextualSpacing/>
        <w:jc w:val="left"/>
        <w:rPr>
          <w:rFonts w:ascii="Times New Roman" w:hAnsi="Times New Roman" w:cs="Times New Roman"/>
          <w:w w:val="100"/>
          <w:sz w:val="24"/>
          <w:szCs w:val="24"/>
        </w:rPr>
      </w:pPr>
      <w:r w:rsidRPr="005A5328">
        <w:rPr>
          <w:rFonts w:ascii="Times New Roman" w:hAnsi="Times New Roman" w:cs="Times New Roman"/>
          <w:w w:val="100"/>
          <w:sz w:val="24"/>
          <w:szCs w:val="24"/>
        </w:rPr>
        <w:t>J</w:t>
      </w:r>
      <w:r w:rsidR="00FD72AA" w:rsidRPr="005A5328">
        <w:rPr>
          <w:rFonts w:ascii="Times New Roman" w:hAnsi="Times New Roman" w:cs="Times New Roman"/>
          <w:w w:val="100"/>
          <w:sz w:val="24"/>
          <w:szCs w:val="24"/>
        </w:rPr>
        <w:t xml:space="preserve">ustice Stewart famously wrote that even “one day in prison for the ‘crime’ of having the common cold” would represent cruel and unusual punishment. </w:t>
      </w:r>
    </w:p>
    <w:p w14:paraId="5AA050E1" w14:textId="77777777" w:rsidR="00FD72AA" w:rsidRPr="005A5328" w:rsidRDefault="00FD72AA" w:rsidP="001B6F33">
      <w:pPr>
        <w:pStyle w:val="Body"/>
        <w:spacing w:line="240" w:lineRule="auto"/>
        <w:ind w:firstLine="0"/>
        <w:contextualSpacing/>
        <w:jc w:val="left"/>
        <w:rPr>
          <w:rFonts w:ascii="Times New Roman" w:hAnsi="Times New Roman" w:cs="Times New Roman"/>
          <w:w w:val="100"/>
          <w:sz w:val="24"/>
          <w:szCs w:val="24"/>
        </w:rPr>
      </w:pPr>
    </w:p>
    <w:p w14:paraId="534B9BBB" w14:textId="77777777" w:rsidR="00FD72AA" w:rsidRPr="005A5328" w:rsidRDefault="00FD72AA" w:rsidP="004D7A28">
      <w:pPr>
        <w:pStyle w:val="Body"/>
        <w:numPr>
          <w:ilvl w:val="0"/>
          <w:numId w:val="15"/>
        </w:numPr>
        <w:spacing w:line="240" w:lineRule="auto"/>
        <w:ind w:left="1080" w:hanging="360"/>
        <w:contextualSpacing/>
        <w:jc w:val="left"/>
        <w:rPr>
          <w:rFonts w:ascii="Times New Roman" w:hAnsi="Times New Roman" w:cs="Times New Roman"/>
          <w:w w:val="100"/>
          <w:sz w:val="24"/>
          <w:szCs w:val="24"/>
        </w:rPr>
      </w:pPr>
      <w:r w:rsidRPr="005A5328">
        <w:rPr>
          <w:rFonts w:ascii="Times New Roman" w:hAnsi="Times New Roman" w:cs="Times New Roman"/>
          <w:b/>
          <w:i/>
          <w:w w:val="100"/>
          <w:sz w:val="24"/>
          <w:szCs w:val="24"/>
        </w:rPr>
        <w:t>Powell v. Texas</w:t>
      </w:r>
      <w:r w:rsidRPr="005A5328">
        <w:rPr>
          <w:rFonts w:ascii="Times New Roman" w:hAnsi="Times New Roman" w:cs="Times New Roman"/>
          <w:b/>
          <w:w w:val="100"/>
          <w:sz w:val="24"/>
          <w:szCs w:val="24"/>
        </w:rPr>
        <w:t xml:space="preserve"> (1968)</w:t>
      </w:r>
    </w:p>
    <w:p w14:paraId="16A24687" w14:textId="77777777" w:rsidR="00FD72AA" w:rsidRPr="005A5328" w:rsidRDefault="00FD72AA" w:rsidP="001B6F33">
      <w:pPr>
        <w:pStyle w:val="Body"/>
        <w:spacing w:line="240" w:lineRule="auto"/>
        <w:ind w:left="1080" w:firstLine="0"/>
        <w:contextualSpacing/>
        <w:jc w:val="left"/>
        <w:rPr>
          <w:rFonts w:ascii="Times New Roman" w:hAnsi="Times New Roman" w:cs="Times New Roman"/>
          <w:b/>
          <w:i/>
          <w:w w:val="100"/>
          <w:sz w:val="24"/>
          <w:szCs w:val="24"/>
        </w:rPr>
      </w:pPr>
    </w:p>
    <w:p w14:paraId="6A786A9A" w14:textId="77777777" w:rsidR="00FD72AA" w:rsidRPr="005A5328" w:rsidRDefault="00FD72AA" w:rsidP="004D7A28">
      <w:pPr>
        <w:pStyle w:val="Body"/>
        <w:numPr>
          <w:ilvl w:val="1"/>
          <w:numId w:val="15"/>
        </w:numPr>
        <w:spacing w:line="240" w:lineRule="auto"/>
        <w:ind w:left="1440"/>
        <w:contextualSpacing/>
        <w:jc w:val="left"/>
        <w:rPr>
          <w:rFonts w:ascii="Times New Roman" w:hAnsi="Times New Roman" w:cs="Times New Roman"/>
          <w:w w:val="100"/>
          <w:sz w:val="24"/>
          <w:szCs w:val="24"/>
        </w:rPr>
      </w:pPr>
      <w:r w:rsidRPr="005A5328">
        <w:rPr>
          <w:rFonts w:ascii="Times New Roman" w:hAnsi="Times New Roman" w:cs="Times New Roman"/>
          <w:w w:val="100"/>
          <w:sz w:val="24"/>
          <w:szCs w:val="24"/>
        </w:rPr>
        <w:t xml:space="preserve">In this case, the U.S. Supreme Court again considered if substance use should qualify as a mental disease or defect absolving a defendant from criminal blame. </w:t>
      </w:r>
    </w:p>
    <w:p w14:paraId="289E93AD" w14:textId="77777777" w:rsidR="00FD72AA" w:rsidRPr="005A5328" w:rsidRDefault="00FD72AA" w:rsidP="001B6F33">
      <w:pPr>
        <w:pStyle w:val="Body"/>
        <w:spacing w:line="240" w:lineRule="auto"/>
        <w:ind w:left="1440" w:firstLine="0"/>
        <w:contextualSpacing/>
        <w:jc w:val="left"/>
        <w:rPr>
          <w:rFonts w:ascii="Times New Roman" w:hAnsi="Times New Roman" w:cs="Times New Roman"/>
          <w:w w:val="100"/>
          <w:sz w:val="24"/>
          <w:szCs w:val="24"/>
        </w:rPr>
      </w:pPr>
    </w:p>
    <w:p w14:paraId="6FDEAC6E" w14:textId="619550F0" w:rsidR="001718B2" w:rsidRPr="005A5328" w:rsidRDefault="00FD72AA" w:rsidP="004D7A28">
      <w:pPr>
        <w:pStyle w:val="Body"/>
        <w:numPr>
          <w:ilvl w:val="1"/>
          <w:numId w:val="15"/>
        </w:numPr>
        <w:spacing w:line="240" w:lineRule="auto"/>
        <w:ind w:left="1440"/>
        <w:contextualSpacing/>
        <w:jc w:val="left"/>
        <w:rPr>
          <w:rFonts w:ascii="Times New Roman" w:hAnsi="Times New Roman" w:cs="Times New Roman"/>
          <w:w w:val="100"/>
          <w:sz w:val="24"/>
          <w:szCs w:val="24"/>
        </w:rPr>
      </w:pPr>
      <w:r w:rsidRPr="005A5328">
        <w:rPr>
          <w:rFonts w:ascii="Times New Roman" w:hAnsi="Times New Roman" w:cs="Times New Roman"/>
          <w:w w:val="100"/>
          <w:sz w:val="24"/>
          <w:szCs w:val="24"/>
        </w:rPr>
        <w:t xml:space="preserve">Leroy Powell was well known in Travis County Texas as he had nearly 100 convictions for public intoxication. In December of 1966, he was again arrested for being under the influence of alcohol. </w:t>
      </w:r>
    </w:p>
    <w:p w14:paraId="4740A283" w14:textId="77777777" w:rsidR="001718B2" w:rsidRPr="005A5328" w:rsidRDefault="001718B2" w:rsidP="001B6F33">
      <w:pPr>
        <w:pStyle w:val="ListParagraph"/>
        <w:spacing w:after="0" w:line="240" w:lineRule="auto"/>
        <w:rPr>
          <w:rFonts w:ascii="Times New Roman" w:hAnsi="Times New Roman" w:cs="Times New Roman"/>
          <w:sz w:val="24"/>
          <w:szCs w:val="24"/>
        </w:rPr>
      </w:pPr>
    </w:p>
    <w:p w14:paraId="384EEF57" w14:textId="12AF597A" w:rsidR="001718B2" w:rsidRPr="005A5328" w:rsidRDefault="001718B2" w:rsidP="004D7A28">
      <w:pPr>
        <w:pStyle w:val="Body"/>
        <w:numPr>
          <w:ilvl w:val="1"/>
          <w:numId w:val="15"/>
        </w:numPr>
        <w:spacing w:line="240" w:lineRule="auto"/>
        <w:ind w:left="1440"/>
        <w:contextualSpacing/>
        <w:jc w:val="left"/>
        <w:rPr>
          <w:rFonts w:ascii="Times New Roman" w:hAnsi="Times New Roman" w:cs="Times New Roman"/>
          <w:w w:val="100"/>
          <w:sz w:val="24"/>
          <w:szCs w:val="24"/>
        </w:rPr>
      </w:pPr>
      <w:r w:rsidRPr="005A5328">
        <w:rPr>
          <w:rFonts w:ascii="Times New Roman" w:hAnsi="Times New Roman" w:cs="Times New Roman"/>
          <w:w w:val="100"/>
          <w:sz w:val="24"/>
          <w:szCs w:val="24"/>
        </w:rPr>
        <w:t>At his trial, a medical expert testified that Powell was in fact a chronic alcoholic</w:t>
      </w:r>
      <w:r w:rsidR="00212808" w:rsidRPr="005A5328">
        <w:rPr>
          <w:rFonts w:ascii="Times New Roman" w:hAnsi="Times New Roman" w:cs="Times New Roman"/>
          <w:w w:val="100"/>
          <w:sz w:val="24"/>
          <w:szCs w:val="24"/>
        </w:rPr>
        <w:t xml:space="preserve"> and that, while taking his first drink was voluntary, Powell had also acted under a compulsion that was “not completely overpowering” but a “very strong influence.</w:t>
      </w:r>
    </w:p>
    <w:p w14:paraId="4C89E7FA" w14:textId="77777777" w:rsidR="001718B2" w:rsidRPr="005A5328" w:rsidRDefault="001718B2" w:rsidP="001B6F33">
      <w:pPr>
        <w:pStyle w:val="ListParagraph"/>
        <w:spacing w:after="0" w:line="240" w:lineRule="auto"/>
        <w:rPr>
          <w:rFonts w:ascii="Times New Roman" w:hAnsi="Times New Roman" w:cs="Times New Roman"/>
          <w:sz w:val="24"/>
          <w:szCs w:val="24"/>
        </w:rPr>
      </w:pPr>
    </w:p>
    <w:p w14:paraId="669425BE" w14:textId="088CB004" w:rsidR="00FD72AA" w:rsidRPr="005A5328" w:rsidRDefault="00FD72AA" w:rsidP="004D7A28">
      <w:pPr>
        <w:pStyle w:val="Body"/>
        <w:numPr>
          <w:ilvl w:val="1"/>
          <w:numId w:val="15"/>
        </w:numPr>
        <w:spacing w:line="240" w:lineRule="auto"/>
        <w:ind w:left="1440"/>
        <w:contextualSpacing/>
        <w:jc w:val="left"/>
        <w:rPr>
          <w:rFonts w:ascii="Times New Roman" w:hAnsi="Times New Roman" w:cs="Times New Roman"/>
          <w:w w:val="100"/>
          <w:sz w:val="24"/>
          <w:szCs w:val="24"/>
        </w:rPr>
      </w:pPr>
      <w:r w:rsidRPr="005A5328">
        <w:rPr>
          <w:rFonts w:ascii="Times New Roman" w:hAnsi="Times New Roman" w:cs="Times New Roman"/>
          <w:w w:val="100"/>
          <w:sz w:val="24"/>
          <w:szCs w:val="24"/>
        </w:rPr>
        <w:t xml:space="preserve">His defense argued that </w:t>
      </w:r>
      <w:proofErr w:type="gramStart"/>
      <w:r w:rsidRPr="005A5328">
        <w:rPr>
          <w:rFonts w:ascii="Times New Roman" w:hAnsi="Times New Roman" w:cs="Times New Roman"/>
          <w:w w:val="100"/>
          <w:sz w:val="24"/>
          <w:szCs w:val="24"/>
        </w:rPr>
        <w:t>in light of</w:t>
      </w:r>
      <w:proofErr w:type="gramEnd"/>
      <w:r w:rsidRPr="005A5328">
        <w:rPr>
          <w:rFonts w:ascii="Times New Roman" w:hAnsi="Times New Roman" w:cs="Times New Roman"/>
          <w:w w:val="100"/>
          <w:sz w:val="24"/>
          <w:szCs w:val="24"/>
        </w:rPr>
        <w:t xml:space="preserve"> the </w:t>
      </w:r>
      <w:r w:rsidRPr="005A5328">
        <w:rPr>
          <w:rFonts w:ascii="Times New Roman" w:hAnsi="Times New Roman" w:cs="Times New Roman"/>
          <w:i/>
          <w:w w:val="100"/>
          <w:sz w:val="24"/>
          <w:szCs w:val="24"/>
        </w:rPr>
        <w:t>Robinson</w:t>
      </w:r>
      <w:r w:rsidRPr="005A5328">
        <w:rPr>
          <w:rFonts w:ascii="Times New Roman" w:hAnsi="Times New Roman" w:cs="Times New Roman"/>
          <w:w w:val="100"/>
          <w:sz w:val="24"/>
          <w:szCs w:val="24"/>
        </w:rPr>
        <w:t xml:space="preserve"> ruling, Mr. Powell should not be </w:t>
      </w:r>
      <w:r w:rsidRPr="005A5328">
        <w:rPr>
          <w:rFonts w:ascii="Times New Roman" w:hAnsi="Times New Roman" w:cs="Times New Roman"/>
          <w:w w:val="100"/>
          <w:sz w:val="24"/>
          <w:szCs w:val="24"/>
        </w:rPr>
        <w:lastRenderedPageBreak/>
        <w:t xml:space="preserve">arrested for having the “disease” of alcoholism. </w:t>
      </w:r>
      <w:r w:rsidR="00212808" w:rsidRPr="005A5328">
        <w:rPr>
          <w:rFonts w:ascii="Times New Roman" w:hAnsi="Times New Roman" w:cs="Times New Roman"/>
          <w:w w:val="100"/>
          <w:sz w:val="24"/>
          <w:szCs w:val="24"/>
        </w:rPr>
        <w:t xml:space="preserve">His counsel argues that it was cruel to arrest him since he did not appear in public of his own volition when he was drunk.  </w:t>
      </w:r>
      <w:r w:rsidRPr="005A5328">
        <w:rPr>
          <w:rFonts w:ascii="Times New Roman" w:hAnsi="Times New Roman" w:cs="Times New Roman"/>
          <w:w w:val="100"/>
          <w:sz w:val="24"/>
          <w:szCs w:val="24"/>
        </w:rPr>
        <w:t>At his trial, the judge rejected the claim that Mr. Powell was not criminally responsible due to his alcoholism. He was convicted and his case was appealed to the U.S. Supreme Court.</w:t>
      </w:r>
    </w:p>
    <w:p w14:paraId="5C78D851" w14:textId="77777777" w:rsidR="00FD72AA" w:rsidRPr="005A5328" w:rsidRDefault="00FD72AA" w:rsidP="001B6F33">
      <w:pPr>
        <w:pStyle w:val="Body"/>
        <w:spacing w:line="240" w:lineRule="auto"/>
        <w:ind w:left="1440" w:firstLine="0"/>
        <w:contextualSpacing/>
        <w:jc w:val="left"/>
        <w:rPr>
          <w:rFonts w:ascii="Times New Roman" w:hAnsi="Times New Roman" w:cs="Times New Roman"/>
          <w:w w:val="100"/>
          <w:sz w:val="24"/>
          <w:szCs w:val="24"/>
        </w:rPr>
      </w:pPr>
    </w:p>
    <w:p w14:paraId="230F83A7" w14:textId="77777777" w:rsidR="00FD72AA" w:rsidRPr="005A5328" w:rsidRDefault="00FD72AA" w:rsidP="004D7A28">
      <w:pPr>
        <w:pStyle w:val="Body"/>
        <w:numPr>
          <w:ilvl w:val="1"/>
          <w:numId w:val="15"/>
        </w:numPr>
        <w:spacing w:line="240" w:lineRule="auto"/>
        <w:ind w:left="1440"/>
        <w:contextualSpacing/>
        <w:jc w:val="left"/>
        <w:rPr>
          <w:rFonts w:ascii="Times New Roman" w:hAnsi="Times New Roman" w:cs="Times New Roman"/>
          <w:w w:val="100"/>
          <w:sz w:val="24"/>
          <w:szCs w:val="24"/>
        </w:rPr>
      </w:pPr>
      <w:r w:rsidRPr="005A5328">
        <w:rPr>
          <w:rFonts w:ascii="Times New Roman" w:hAnsi="Times New Roman" w:cs="Times New Roman"/>
          <w:w w:val="100"/>
          <w:sz w:val="24"/>
          <w:szCs w:val="24"/>
        </w:rPr>
        <w:t xml:space="preserve">The U.S. Supreme Court distinguished Mr. Powell’s case from their prior holding in </w:t>
      </w:r>
      <w:r w:rsidRPr="005A5328">
        <w:rPr>
          <w:rFonts w:ascii="Times New Roman" w:hAnsi="Times New Roman" w:cs="Times New Roman"/>
          <w:i/>
          <w:w w:val="100"/>
          <w:sz w:val="24"/>
          <w:szCs w:val="24"/>
        </w:rPr>
        <w:t>Robinson</w:t>
      </w:r>
      <w:r w:rsidRPr="005A5328">
        <w:rPr>
          <w:rFonts w:ascii="Times New Roman" w:hAnsi="Times New Roman" w:cs="Times New Roman"/>
          <w:w w:val="100"/>
          <w:sz w:val="24"/>
          <w:szCs w:val="24"/>
        </w:rPr>
        <w:t xml:space="preserve">. The Court noted that Mr. Powell was not convicted for having the disease of alcoholism but for the disruptive public behavior resulting from his alcohol use. The Court refused to equate alcoholism as a mental disease that would excuse a person from criminal responsibility. In fact, the </w:t>
      </w:r>
      <w:r w:rsidRPr="005A5328">
        <w:rPr>
          <w:rFonts w:ascii="Times New Roman" w:hAnsi="Times New Roman" w:cs="Times New Roman"/>
          <w:i/>
          <w:w w:val="100"/>
          <w:sz w:val="24"/>
          <w:szCs w:val="24"/>
        </w:rPr>
        <w:t>Powell</w:t>
      </w:r>
      <w:r w:rsidRPr="005A5328">
        <w:rPr>
          <w:rFonts w:ascii="Times New Roman" w:hAnsi="Times New Roman" w:cs="Times New Roman"/>
          <w:w w:val="100"/>
          <w:sz w:val="24"/>
          <w:szCs w:val="24"/>
        </w:rPr>
        <w:t xml:space="preserve"> court emphasized, “Nothing could be less fruitful than for this Court to be impelled into defining some sort of insanity test in constitutional terms.”</w:t>
      </w:r>
    </w:p>
    <w:p w14:paraId="0DF8A9B8" w14:textId="77777777" w:rsidR="00212808" w:rsidRPr="005A5328" w:rsidRDefault="00212808" w:rsidP="001B6F33">
      <w:pPr>
        <w:pStyle w:val="Body"/>
        <w:spacing w:line="240" w:lineRule="auto"/>
        <w:ind w:left="1788" w:firstLine="0"/>
        <w:contextualSpacing/>
        <w:jc w:val="left"/>
        <w:rPr>
          <w:rFonts w:ascii="Times New Roman" w:hAnsi="Times New Roman" w:cs="Times New Roman"/>
          <w:w w:val="100"/>
          <w:sz w:val="24"/>
          <w:szCs w:val="24"/>
        </w:rPr>
      </w:pPr>
    </w:p>
    <w:p w14:paraId="4D163E45" w14:textId="272AF99E" w:rsidR="00FD72AA" w:rsidRPr="005A5328" w:rsidRDefault="00FD72AA" w:rsidP="004D7A28">
      <w:pPr>
        <w:pStyle w:val="Body"/>
        <w:numPr>
          <w:ilvl w:val="0"/>
          <w:numId w:val="15"/>
        </w:numPr>
        <w:spacing w:line="240" w:lineRule="auto"/>
        <w:ind w:left="1080" w:hanging="360"/>
        <w:contextualSpacing/>
        <w:jc w:val="left"/>
        <w:rPr>
          <w:rFonts w:ascii="Times New Roman" w:hAnsi="Times New Roman" w:cs="Times New Roman"/>
          <w:w w:val="100"/>
          <w:sz w:val="24"/>
          <w:szCs w:val="24"/>
        </w:rPr>
      </w:pPr>
      <w:r w:rsidRPr="005A5328">
        <w:rPr>
          <w:rFonts w:ascii="Times New Roman" w:hAnsi="Times New Roman" w:cs="Times New Roman"/>
          <w:w w:val="100"/>
          <w:sz w:val="24"/>
          <w:szCs w:val="24"/>
        </w:rPr>
        <w:t xml:space="preserve">All jurisdictions in the United States exclude voluntary intoxication as the </w:t>
      </w:r>
      <w:r w:rsidRPr="005A5328">
        <w:rPr>
          <w:rFonts w:ascii="Times New Roman" w:hAnsi="Times New Roman" w:cs="Times New Roman"/>
          <w:i/>
          <w:w w:val="100"/>
          <w:sz w:val="24"/>
          <w:szCs w:val="24"/>
        </w:rPr>
        <w:t>sole</w:t>
      </w:r>
      <w:r w:rsidRPr="005A5328">
        <w:rPr>
          <w:rFonts w:ascii="Times New Roman" w:hAnsi="Times New Roman" w:cs="Times New Roman"/>
          <w:w w:val="100"/>
          <w:sz w:val="24"/>
          <w:szCs w:val="24"/>
        </w:rPr>
        <w:t xml:space="preserve"> mental condition permitted to justify an insanity defense (AAPL Guideline 2014). Some jurisdictions allow consideration of substance use disorders as a qualifying mental disorder for insanity in the following three circumstances:</w:t>
      </w:r>
    </w:p>
    <w:p w14:paraId="695FCCDB" w14:textId="77777777" w:rsidR="00FD72AA" w:rsidRPr="005A5328" w:rsidRDefault="00FD72AA" w:rsidP="001B6F33">
      <w:pPr>
        <w:pStyle w:val="Body"/>
        <w:spacing w:line="240" w:lineRule="auto"/>
        <w:ind w:left="1080" w:hanging="360"/>
        <w:contextualSpacing/>
        <w:jc w:val="left"/>
        <w:rPr>
          <w:rFonts w:ascii="Times New Roman" w:hAnsi="Times New Roman" w:cs="Times New Roman"/>
          <w:w w:val="100"/>
          <w:sz w:val="24"/>
          <w:szCs w:val="24"/>
        </w:rPr>
      </w:pPr>
    </w:p>
    <w:p w14:paraId="1B42EE10" w14:textId="77777777" w:rsidR="00FD72AA" w:rsidRPr="005A5328" w:rsidRDefault="00FD72AA" w:rsidP="004D7A28">
      <w:pPr>
        <w:pStyle w:val="Body"/>
        <w:numPr>
          <w:ilvl w:val="0"/>
          <w:numId w:val="14"/>
        </w:numPr>
        <w:spacing w:line="240" w:lineRule="auto"/>
        <w:ind w:left="1440" w:hanging="360"/>
        <w:contextualSpacing/>
        <w:jc w:val="left"/>
        <w:rPr>
          <w:rFonts w:ascii="Times New Roman" w:hAnsi="Times New Roman" w:cs="Times New Roman"/>
          <w:w w:val="100"/>
          <w:sz w:val="24"/>
          <w:szCs w:val="24"/>
        </w:rPr>
      </w:pPr>
      <w:r w:rsidRPr="005A5328">
        <w:rPr>
          <w:rFonts w:ascii="Times New Roman" w:hAnsi="Times New Roman" w:cs="Times New Roman"/>
          <w:i/>
          <w:w w:val="100"/>
          <w:sz w:val="24"/>
          <w:szCs w:val="24"/>
        </w:rPr>
        <w:t>Idiosyncratic intoxication</w:t>
      </w:r>
      <w:r w:rsidRPr="005A5328">
        <w:rPr>
          <w:rFonts w:ascii="Times New Roman" w:hAnsi="Times New Roman" w:cs="Times New Roman"/>
          <w:w w:val="100"/>
          <w:sz w:val="24"/>
          <w:szCs w:val="24"/>
        </w:rPr>
        <w:t xml:space="preserve">: when a person has an unexpected and adverse mental reaction to his or her first use of alcohol. Drugs such as cocaine and methamphetamine have well known and </w:t>
      </w:r>
      <w:proofErr w:type="gramStart"/>
      <w:r w:rsidRPr="005A5328">
        <w:rPr>
          <w:rFonts w:ascii="Times New Roman" w:hAnsi="Times New Roman" w:cs="Times New Roman"/>
          <w:w w:val="100"/>
          <w:sz w:val="24"/>
          <w:szCs w:val="24"/>
        </w:rPr>
        <w:t>long established</w:t>
      </w:r>
      <w:proofErr w:type="gramEnd"/>
      <w:r w:rsidRPr="005A5328">
        <w:rPr>
          <w:rFonts w:ascii="Times New Roman" w:hAnsi="Times New Roman" w:cs="Times New Roman"/>
          <w:w w:val="100"/>
          <w:sz w:val="24"/>
          <w:szCs w:val="24"/>
        </w:rPr>
        <w:t xml:space="preserve"> risks and therefore do not generally qualify for idiosyncratic intoxication.</w:t>
      </w:r>
    </w:p>
    <w:p w14:paraId="71B3A2FE" w14:textId="77777777" w:rsidR="00FD72AA" w:rsidRPr="005A5328" w:rsidRDefault="00FD72AA" w:rsidP="001B6F33">
      <w:pPr>
        <w:pStyle w:val="Body"/>
        <w:spacing w:line="240" w:lineRule="auto"/>
        <w:ind w:left="1440" w:firstLine="0"/>
        <w:contextualSpacing/>
        <w:jc w:val="left"/>
        <w:rPr>
          <w:rFonts w:ascii="Times New Roman" w:hAnsi="Times New Roman" w:cs="Times New Roman"/>
          <w:w w:val="100"/>
          <w:sz w:val="24"/>
          <w:szCs w:val="24"/>
        </w:rPr>
      </w:pPr>
    </w:p>
    <w:p w14:paraId="1380D98C" w14:textId="77777777" w:rsidR="00FD72AA" w:rsidRPr="005A5328" w:rsidRDefault="00FD72AA" w:rsidP="004D7A28">
      <w:pPr>
        <w:pStyle w:val="Body"/>
        <w:numPr>
          <w:ilvl w:val="0"/>
          <w:numId w:val="14"/>
        </w:numPr>
        <w:spacing w:line="240" w:lineRule="auto"/>
        <w:ind w:left="1440" w:hanging="360"/>
        <w:contextualSpacing/>
        <w:jc w:val="left"/>
        <w:rPr>
          <w:rFonts w:ascii="Times New Roman" w:hAnsi="Times New Roman" w:cs="Times New Roman"/>
          <w:w w:val="100"/>
          <w:sz w:val="24"/>
          <w:szCs w:val="24"/>
        </w:rPr>
      </w:pPr>
      <w:r w:rsidRPr="005A5328">
        <w:rPr>
          <w:rFonts w:ascii="Times New Roman" w:hAnsi="Times New Roman" w:cs="Times New Roman"/>
          <w:i/>
          <w:w w:val="100"/>
          <w:sz w:val="24"/>
          <w:szCs w:val="24"/>
        </w:rPr>
        <w:t>Involuntary intoxication</w:t>
      </w:r>
      <w:r w:rsidRPr="005A5328">
        <w:rPr>
          <w:rFonts w:ascii="Times New Roman" w:hAnsi="Times New Roman" w:cs="Times New Roman"/>
          <w:w w:val="100"/>
          <w:sz w:val="24"/>
          <w:szCs w:val="24"/>
        </w:rPr>
        <w:t>: when a person is unaware that he or she has consumed alcohol or a substance and is therefore not responsible for any adverse resulting mental states.</w:t>
      </w:r>
    </w:p>
    <w:p w14:paraId="5126794B" w14:textId="77777777" w:rsidR="00FD72AA" w:rsidRPr="005A5328" w:rsidRDefault="00FD72AA" w:rsidP="001B6F33">
      <w:pPr>
        <w:pStyle w:val="Body"/>
        <w:spacing w:line="240" w:lineRule="auto"/>
        <w:ind w:left="1440" w:firstLine="0"/>
        <w:contextualSpacing/>
        <w:jc w:val="left"/>
        <w:rPr>
          <w:rFonts w:ascii="Times New Roman" w:hAnsi="Times New Roman" w:cs="Times New Roman"/>
          <w:w w:val="100"/>
          <w:sz w:val="24"/>
          <w:szCs w:val="24"/>
        </w:rPr>
      </w:pPr>
    </w:p>
    <w:p w14:paraId="4C081D3E" w14:textId="77777777" w:rsidR="00FD72AA" w:rsidRPr="005A5328" w:rsidRDefault="00FD72AA" w:rsidP="004D7A28">
      <w:pPr>
        <w:pStyle w:val="Body"/>
        <w:numPr>
          <w:ilvl w:val="0"/>
          <w:numId w:val="14"/>
        </w:numPr>
        <w:spacing w:line="240" w:lineRule="auto"/>
        <w:ind w:left="1440" w:hanging="360"/>
        <w:contextualSpacing/>
        <w:jc w:val="left"/>
        <w:rPr>
          <w:rFonts w:ascii="Times New Roman" w:hAnsi="Times New Roman" w:cs="Times New Roman"/>
          <w:w w:val="100"/>
          <w:sz w:val="24"/>
          <w:szCs w:val="24"/>
        </w:rPr>
      </w:pPr>
      <w:r w:rsidRPr="005A5328">
        <w:rPr>
          <w:rFonts w:ascii="Times New Roman" w:hAnsi="Times New Roman" w:cs="Times New Roman"/>
          <w:i/>
          <w:w w:val="100"/>
          <w:sz w:val="24"/>
          <w:szCs w:val="24"/>
        </w:rPr>
        <w:t>Permanent mental illness or cognitive impairment caused by substance use</w:t>
      </w:r>
      <w:r w:rsidRPr="005A5328">
        <w:rPr>
          <w:rFonts w:ascii="Times New Roman" w:hAnsi="Times New Roman" w:cs="Times New Roman"/>
          <w:w w:val="100"/>
          <w:sz w:val="24"/>
          <w:szCs w:val="24"/>
        </w:rPr>
        <w:t xml:space="preserve">: when a person has sustained psychiatric symptoms or cognitive impairment that extends beyond the intoxication period and substance use. </w:t>
      </w:r>
    </w:p>
    <w:p w14:paraId="6E56BC0C" w14:textId="77777777" w:rsidR="00FD72AA" w:rsidRPr="005A5328" w:rsidRDefault="00FD72AA" w:rsidP="001B6F33">
      <w:pPr>
        <w:pStyle w:val="Body"/>
        <w:spacing w:line="240" w:lineRule="auto"/>
        <w:ind w:left="1440" w:firstLine="0"/>
        <w:contextualSpacing/>
        <w:jc w:val="left"/>
        <w:rPr>
          <w:rFonts w:ascii="Times New Roman" w:hAnsi="Times New Roman" w:cs="Times New Roman"/>
          <w:w w:val="100"/>
          <w:sz w:val="24"/>
          <w:szCs w:val="24"/>
        </w:rPr>
      </w:pPr>
    </w:p>
    <w:p w14:paraId="1079011D" w14:textId="3DD11B83" w:rsidR="00FD72AA" w:rsidRPr="005A5328" w:rsidRDefault="00FD72AA" w:rsidP="004D7A28">
      <w:pPr>
        <w:pStyle w:val="Body"/>
        <w:numPr>
          <w:ilvl w:val="0"/>
          <w:numId w:val="14"/>
        </w:numPr>
        <w:spacing w:line="240" w:lineRule="auto"/>
        <w:ind w:left="1440" w:hanging="360"/>
        <w:contextualSpacing/>
        <w:jc w:val="left"/>
        <w:rPr>
          <w:rFonts w:ascii="Times New Roman" w:hAnsi="Times New Roman" w:cs="Times New Roman"/>
          <w:w w:val="100"/>
          <w:sz w:val="24"/>
          <w:szCs w:val="24"/>
        </w:rPr>
      </w:pPr>
      <w:r w:rsidRPr="005A5328">
        <w:rPr>
          <w:rFonts w:ascii="Times New Roman" w:hAnsi="Times New Roman" w:cs="Times New Roman"/>
          <w:w w:val="100"/>
          <w:sz w:val="24"/>
          <w:szCs w:val="24"/>
        </w:rPr>
        <w:t>In some jurisdictions, these mental states are referred to as “settled insanity” or “settled psychosis” though the definitions of these terms vary widely.</w:t>
      </w:r>
    </w:p>
    <w:p w14:paraId="53BCD880" w14:textId="77777777" w:rsidR="005A5328" w:rsidRPr="005A5328" w:rsidRDefault="005A5328" w:rsidP="001B6F33">
      <w:pPr>
        <w:pStyle w:val="ListParagraph"/>
        <w:spacing w:after="0" w:line="240" w:lineRule="auto"/>
        <w:rPr>
          <w:rFonts w:ascii="Times New Roman" w:hAnsi="Times New Roman" w:cs="Times New Roman"/>
          <w:sz w:val="24"/>
          <w:szCs w:val="24"/>
        </w:rPr>
      </w:pPr>
    </w:p>
    <w:p w14:paraId="01A60EFF" w14:textId="77777777" w:rsidR="006A1EE3" w:rsidRPr="005A5328" w:rsidRDefault="006A1EE3" w:rsidP="004D7A28">
      <w:pPr>
        <w:numPr>
          <w:ilvl w:val="0"/>
          <w:numId w:val="17"/>
        </w:numPr>
        <w:tabs>
          <w:tab w:val="clear" w:pos="1440"/>
          <w:tab w:val="left" w:pos="-360"/>
          <w:tab w:val="left" w:pos="0"/>
          <w:tab w:val="left" w:pos="360"/>
          <w:tab w:val="left" w:pos="1080"/>
        </w:tabs>
        <w:spacing w:after="0" w:line="240" w:lineRule="auto"/>
        <w:ind w:left="1710"/>
        <w:contextualSpacing/>
        <w:rPr>
          <w:rFonts w:ascii="Times New Roman" w:eastAsia="Times New Roman" w:hAnsi="Times New Roman" w:cs="Times New Roman"/>
          <w:sz w:val="24"/>
          <w:szCs w:val="24"/>
        </w:rPr>
      </w:pPr>
      <w:r w:rsidRPr="005A5328">
        <w:rPr>
          <w:rFonts w:ascii="Times New Roman" w:eastAsia="Times New Roman" w:hAnsi="Times New Roman" w:cs="Times New Roman"/>
          <w:i/>
          <w:sz w:val="24"/>
          <w:szCs w:val="24"/>
        </w:rPr>
        <w:t>People v. Kelly</w:t>
      </w:r>
      <w:r w:rsidRPr="005A5328">
        <w:rPr>
          <w:rFonts w:ascii="Times New Roman" w:eastAsia="Times New Roman" w:hAnsi="Times New Roman" w:cs="Times New Roman"/>
          <w:sz w:val="24"/>
          <w:szCs w:val="24"/>
        </w:rPr>
        <w:t>, California Supreme Court, 1973</w:t>
      </w:r>
    </w:p>
    <w:p w14:paraId="5A9A06C8" w14:textId="77777777" w:rsidR="006A1EE3" w:rsidRPr="005A5328" w:rsidRDefault="006A1EE3" w:rsidP="001B6F33">
      <w:pPr>
        <w:tabs>
          <w:tab w:val="left" w:pos="-360"/>
          <w:tab w:val="left" w:pos="0"/>
          <w:tab w:val="left" w:pos="360"/>
          <w:tab w:val="left" w:pos="1080"/>
        </w:tabs>
        <w:spacing w:after="0" w:line="240" w:lineRule="auto"/>
        <w:ind w:left="1440"/>
        <w:contextualSpacing/>
        <w:rPr>
          <w:rFonts w:ascii="Times New Roman" w:eastAsia="Times New Roman" w:hAnsi="Times New Roman" w:cs="Times New Roman"/>
          <w:sz w:val="24"/>
          <w:szCs w:val="24"/>
        </w:rPr>
      </w:pPr>
    </w:p>
    <w:p w14:paraId="620315B1" w14:textId="6D85694C" w:rsidR="006A1EE3" w:rsidRPr="005A5328" w:rsidRDefault="006A1EE3" w:rsidP="00AE4926">
      <w:pPr>
        <w:tabs>
          <w:tab w:val="left" w:pos="-360"/>
          <w:tab w:val="left" w:pos="0"/>
          <w:tab w:val="left" w:pos="360"/>
          <w:tab w:val="left" w:pos="1080"/>
        </w:tabs>
        <w:spacing w:after="0" w:line="240" w:lineRule="auto"/>
        <w:ind w:left="1800"/>
        <w:contextualSpacing/>
        <w:rPr>
          <w:rFonts w:ascii="Times New Roman" w:eastAsia="Times New Roman" w:hAnsi="Times New Roman" w:cs="Times New Roman"/>
          <w:sz w:val="24"/>
          <w:szCs w:val="24"/>
          <w:lang w:val="en"/>
        </w:rPr>
      </w:pPr>
      <w:r w:rsidRPr="005A5328">
        <w:rPr>
          <w:rFonts w:ascii="Times New Roman" w:eastAsia="Times New Roman" w:hAnsi="Times New Roman" w:cs="Times New Roman"/>
          <w:sz w:val="24"/>
          <w:szCs w:val="24"/>
        </w:rPr>
        <w:t xml:space="preserve">Facts:  Valerie Dawn Kelly was charged with assault with a deadly weapon after she repeatedly stabbed her mother with a knife in the mother’s kitchen. Ms. Kelly had used drugs </w:t>
      </w:r>
      <w:r w:rsidRPr="005A5328">
        <w:rPr>
          <w:rFonts w:ascii="Times New Roman" w:eastAsia="Times New Roman" w:hAnsi="Times New Roman" w:cs="Times New Roman"/>
          <w:sz w:val="24"/>
          <w:szCs w:val="24"/>
          <w:lang w:val="en"/>
        </w:rPr>
        <w:t>since she was age 15.  At 18 years of age, she began taking mescaline and LSD, using those drugs 50 to 100 times in the months leading up to the offense.  Experts testified that her r</w:t>
      </w:r>
      <w:r w:rsidR="005A5328" w:rsidRPr="005A5328">
        <w:rPr>
          <w:rFonts w:ascii="Times New Roman" w:eastAsia="Times New Roman" w:hAnsi="Times New Roman" w:cs="Times New Roman"/>
          <w:sz w:val="24"/>
          <w:szCs w:val="24"/>
          <w:lang w:val="en"/>
        </w:rPr>
        <w:t>epeated use of drugs over a two-</w:t>
      </w:r>
      <w:r w:rsidRPr="005A5328">
        <w:rPr>
          <w:rFonts w:ascii="Times New Roman" w:eastAsia="Times New Roman" w:hAnsi="Times New Roman" w:cs="Times New Roman"/>
          <w:sz w:val="24"/>
          <w:szCs w:val="24"/>
          <w:lang w:val="en"/>
        </w:rPr>
        <w:t>month period had resulted in a psychosis that rendered her unable to distinguish right from wrong at the time of the offense.  The trial court ruled that her drug use was voluntary and because it was not of a “settled and permanent” nature, she was legally insane.  Ms. Kelly appealed this ruling.</w:t>
      </w:r>
    </w:p>
    <w:p w14:paraId="2B641BBE" w14:textId="77777777" w:rsidR="006A1EE3" w:rsidRPr="005A5328" w:rsidRDefault="006A1EE3" w:rsidP="001B6F33">
      <w:pPr>
        <w:tabs>
          <w:tab w:val="left" w:pos="-360"/>
          <w:tab w:val="left" w:pos="0"/>
          <w:tab w:val="left" w:pos="360"/>
          <w:tab w:val="left" w:pos="1080"/>
        </w:tabs>
        <w:spacing w:after="0" w:line="240" w:lineRule="auto"/>
        <w:ind w:left="1440"/>
        <w:contextualSpacing/>
        <w:rPr>
          <w:rFonts w:ascii="Times New Roman" w:eastAsia="Times New Roman" w:hAnsi="Times New Roman" w:cs="Times New Roman"/>
          <w:sz w:val="24"/>
          <w:szCs w:val="24"/>
        </w:rPr>
      </w:pPr>
    </w:p>
    <w:p w14:paraId="3A8905D7" w14:textId="7AFD5407" w:rsidR="006A1EE3" w:rsidRPr="005A5328" w:rsidRDefault="006A1EE3" w:rsidP="001B6F33">
      <w:pPr>
        <w:tabs>
          <w:tab w:val="left" w:pos="-360"/>
          <w:tab w:val="left" w:pos="0"/>
          <w:tab w:val="left" w:pos="360"/>
          <w:tab w:val="left" w:pos="1080"/>
        </w:tabs>
        <w:spacing w:after="0" w:line="240" w:lineRule="auto"/>
        <w:ind w:left="1800"/>
        <w:contextualSpacing/>
        <w:rPr>
          <w:rFonts w:ascii="Times New Roman" w:eastAsia="Times New Roman" w:hAnsi="Times New Roman" w:cs="Times New Roman"/>
          <w:sz w:val="24"/>
          <w:szCs w:val="24"/>
        </w:rPr>
      </w:pPr>
      <w:r w:rsidRPr="005A5328">
        <w:rPr>
          <w:rFonts w:ascii="Times New Roman" w:eastAsia="Times New Roman" w:hAnsi="Times New Roman" w:cs="Times New Roman"/>
          <w:sz w:val="24"/>
          <w:szCs w:val="24"/>
        </w:rPr>
        <w:t xml:space="preserve">The California Supreme Court has held that a person may be found legally insane because of long term voluntary intoxication when the intoxication causes a mental disorder which remains after the effects of the intoxicant have worn off.  While this mental disorder </w:t>
      </w:r>
      <w:r w:rsidRPr="005A5328">
        <w:rPr>
          <w:rFonts w:ascii="Times New Roman" w:eastAsia="Times New Roman" w:hAnsi="Times New Roman" w:cs="Times New Roman"/>
          <w:b/>
          <w:sz w:val="24"/>
          <w:szCs w:val="24"/>
        </w:rPr>
        <w:t xml:space="preserve">need </w:t>
      </w:r>
      <w:r w:rsidRPr="005A5328">
        <w:rPr>
          <w:rFonts w:ascii="Times New Roman" w:eastAsia="Times New Roman" w:hAnsi="Times New Roman" w:cs="Times New Roman"/>
          <w:b/>
          <w:i/>
          <w:sz w:val="24"/>
          <w:szCs w:val="24"/>
        </w:rPr>
        <w:t>not</w:t>
      </w:r>
      <w:r w:rsidRPr="005A5328">
        <w:rPr>
          <w:rFonts w:ascii="Times New Roman" w:eastAsia="Times New Roman" w:hAnsi="Times New Roman" w:cs="Times New Roman"/>
          <w:b/>
          <w:sz w:val="24"/>
          <w:szCs w:val="24"/>
        </w:rPr>
        <w:t xml:space="preserve"> be permanent</w:t>
      </w:r>
      <w:r w:rsidRPr="005A5328">
        <w:rPr>
          <w:rFonts w:ascii="Times New Roman" w:eastAsia="Times New Roman" w:hAnsi="Times New Roman" w:cs="Times New Roman"/>
          <w:sz w:val="24"/>
          <w:szCs w:val="24"/>
        </w:rPr>
        <w:t xml:space="preserve">, it must be of </w:t>
      </w:r>
      <w:r w:rsidRPr="005A5328">
        <w:rPr>
          <w:rFonts w:ascii="Times New Roman" w:eastAsia="Times New Roman" w:hAnsi="Times New Roman" w:cs="Times New Roman"/>
          <w:b/>
          <w:sz w:val="24"/>
          <w:szCs w:val="24"/>
        </w:rPr>
        <w:t>settled nature.</w:t>
      </w:r>
      <w:r w:rsidRPr="005A5328">
        <w:rPr>
          <w:rFonts w:ascii="Times New Roman" w:eastAsia="Times New Roman" w:hAnsi="Times New Roman" w:cs="Times New Roman"/>
          <w:sz w:val="24"/>
          <w:szCs w:val="24"/>
        </w:rPr>
        <w:t xml:space="preserve">   </w:t>
      </w:r>
    </w:p>
    <w:p w14:paraId="35B1DD53" w14:textId="77777777" w:rsidR="006A1EE3" w:rsidRPr="005A5328" w:rsidRDefault="006A1EE3" w:rsidP="001B6F33">
      <w:pPr>
        <w:tabs>
          <w:tab w:val="left" w:pos="-360"/>
          <w:tab w:val="left" w:pos="0"/>
          <w:tab w:val="left" w:pos="360"/>
          <w:tab w:val="left" w:pos="1080"/>
        </w:tabs>
        <w:spacing w:after="0" w:line="240" w:lineRule="auto"/>
        <w:ind w:left="1440"/>
        <w:contextualSpacing/>
        <w:rPr>
          <w:rFonts w:ascii="Times New Roman" w:eastAsia="Times New Roman" w:hAnsi="Times New Roman" w:cs="Times New Roman"/>
          <w:sz w:val="24"/>
          <w:szCs w:val="24"/>
        </w:rPr>
      </w:pPr>
    </w:p>
    <w:p w14:paraId="0384994A" w14:textId="77777777" w:rsidR="006A1EE3" w:rsidRPr="005A5328" w:rsidRDefault="006A1EE3" w:rsidP="004D7A28">
      <w:pPr>
        <w:numPr>
          <w:ilvl w:val="0"/>
          <w:numId w:val="17"/>
        </w:numPr>
        <w:tabs>
          <w:tab w:val="clear" w:pos="1440"/>
          <w:tab w:val="num" w:pos="1080"/>
        </w:tabs>
        <w:spacing w:after="0" w:line="240" w:lineRule="auto"/>
        <w:ind w:left="1800"/>
        <w:contextualSpacing/>
        <w:rPr>
          <w:rFonts w:ascii="Times New Roman" w:eastAsia="Times New Roman" w:hAnsi="Times New Roman" w:cs="Times New Roman"/>
          <w:sz w:val="24"/>
          <w:szCs w:val="24"/>
          <w:shd w:val="clear" w:color="auto" w:fill="FFFFFF"/>
        </w:rPr>
      </w:pPr>
      <w:r w:rsidRPr="005A5328">
        <w:rPr>
          <w:rFonts w:ascii="Times New Roman" w:eastAsia="Times New Roman" w:hAnsi="Times New Roman" w:cs="Times New Roman"/>
          <w:i/>
          <w:sz w:val="24"/>
          <w:szCs w:val="24"/>
          <w:shd w:val="clear" w:color="auto" w:fill="FFFFFF"/>
        </w:rPr>
        <w:t>People v. Skinner</w:t>
      </w:r>
      <w:r w:rsidRPr="005A5328">
        <w:rPr>
          <w:rFonts w:ascii="Times New Roman" w:eastAsia="Times New Roman" w:hAnsi="Times New Roman" w:cs="Times New Roman"/>
          <w:sz w:val="24"/>
          <w:szCs w:val="24"/>
          <w:shd w:val="clear" w:color="auto" w:fill="FFFFFF"/>
        </w:rPr>
        <w:t>, California Supreme Court, 1985</w:t>
      </w:r>
    </w:p>
    <w:p w14:paraId="10F96116" w14:textId="77777777" w:rsidR="006A1EE3" w:rsidRPr="005A5328" w:rsidRDefault="006A1EE3" w:rsidP="001B6F33">
      <w:pPr>
        <w:spacing w:after="0" w:line="240" w:lineRule="auto"/>
        <w:ind w:left="1440"/>
        <w:contextualSpacing/>
        <w:rPr>
          <w:rFonts w:ascii="Times New Roman" w:eastAsia="Times New Roman" w:hAnsi="Times New Roman" w:cs="Times New Roman"/>
          <w:sz w:val="24"/>
          <w:szCs w:val="24"/>
          <w:shd w:val="clear" w:color="auto" w:fill="FFFFFF"/>
        </w:rPr>
      </w:pPr>
    </w:p>
    <w:p w14:paraId="4A0E3B1E" w14:textId="147B22F1" w:rsidR="006A1EE3" w:rsidRPr="005A5328" w:rsidRDefault="006A1EE3" w:rsidP="001B6F33">
      <w:pPr>
        <w:tabs>
          <w:tab w:val="left" w:pos="1912"/>
        </w:tabs>
        <w:spacing w:after="0" w:line="240" w:lineRule="auto"/>
        <w:ind w:left="1800"/>
        <w:contextualSpacing/>
        <w:rPr>
          <w:rFonts w:ascii="Times New Roman" w:eastAsia="Times New Roman" w:hAnsi="Times New Roman" w:cs="Times New Roman"/>
          <w:sz w:val="24"/>
          <w:szCs w:val="24"/>
        </w:rPr>
      </w:pPr>
      <w:r w:rsidRPr="005A5328">
        <w:rPr>
          <w:rFonts w:ascii="Times New Roman" w:eastAsia="Times New Roman" w:hAnsi="Times New Roman" w:cs="Times New Roman"/>
          <w:sz w:val="24"/>
          <w:szCs w:val="24"/>
        </w:rPr>
        <w:t xml:space="preserve">Facts:  On July 19, 1983, Raymond Skinner was admitted to Oakcrest Hospital on a </w:t>
      </w:r>
      <w:proofErr w:type="gramStart"/>
      <w:r w:rsidRPr="005A5328">
        <w:rPr>
          <w:rFonts w:ascii="Times New Roman" w:eastAsia="Times New Roman" w:hAnsi="Times New Roman" w:cs="Times New Roman"/>
          <w:sz w:val="24"/>
          <w:szCs w:val="24"/>
        </w:rPr>
        <w:t>5150 involuntary</w:t>
      </w:r>
      <w:proofErr w:type="gramEnd"/>
      <w:r w:rsidRPr="005A5328">
        <w:rPr>
          <w:rFonts w:ascii="Times New Roman" w:eastAsia="Times New Roman" w:hAnsi="Times New Roman" w:cs="Times New Roman"/>
          <w:sz w:val="24"/>
          <w:szCs w:val="24"/>
        </w:rPr>
        <w:t xml:space="preserve"> hold and was described as paranoid and agitated. He slept throughout the night and was discharged the next morning. That evening, Raymond checked into the Town House Motel in Santa Rosa, California with his wife of 29 years, Mary Anne.  He and his wife then free-based cocaine all night.  The next day, the California Highway Patrol saw him driving through a center divider and then stopping his vehicle. He got out of his car and walked between lanes of traffic.  When the officer approached him, he yelled out, “Kill me, I want to die…I killed my wife…I want you to kill me.”  He told the officers that he had slit his wife’s throat with a broken bottle during the prior night while in the hotel room. His blood contained .03 milligrams per milliliter of cocaine at 2:20 p.m., approximately three hours after the killing.   At the time of his arrest, he had signs of cocaine intoxication but was not in a cocaine delirium nor did he have evidence of delusions.  </w:t>
      </w:r>
    </w:p>
    <w:p w14:paraId="1EFEDB99" w14:textId="77777777" w:rsidR="006A1EE3" w:rsidRPr="005A5328" w:rsidRDefault="006A1EE3" w:rsidP="001B6F33">
      <w:pPr>
        <w:tabs>
          <w:tab w:val="left" w:pos="1912"/>
        </w:tabs>
        <w:spacing w:after="0" w:line="240" w:lineRule="auto"/>
        <w:ind w:left="1440"/>
        <w:contextualSpacing/>
        <w:rPr>
          <w:rFonts w:ascii="Times New Roman" w:eastAsia="Times New Roman" w:hAnsi="Times New Roman" w:cs="Times New Roman"/>
          <w:sz w:val="24"/>
          <w:szCs w:val="24"/>
        </w:rPr>
      </w:pPr>
    </w:p>
    <w:p w14:paraId="323B2D10" w14:textId="02CFE13E" w:rsidR="006A1EE3" w:rsidRPr="005A5328" w:rsidRDefault="006A1EE3" w:rsidP="001B6F33">
      <w:pPr>
        <w:tabs>
          <w:tab w:val="left" w:pos="1912"/>
        </w:tabs>
        <w:spacing w:after="0" w:line="240" w:lineRule="auto"/>
        <w:ind w:left="1800"/>
        <w:contextualSpacing/>
        <w:rPr>
          <w:rFonts w:ascii="Times New Roman" w:eastAsia="Times New Roman" w:hAnsi="Times New Roman" w:cs="Times New Roman"/>
          <w:sz w:val="24"/>
          <w:szCs w:val="24"/>
        </w:rPr>
      </w:pPr>
      <w:r w:rsidRPr="005A5328">
        <w:rPr>
          <w:rFonts w:ascii="Times New Roman" w:eastAsia="Times New Roman" w:hAnsi="Times New Roman" w:cs="Times New Roman"/>
          <w:sz w:val="24"/>
          <w:szCs w:val="24"/>
        </w:rPr>
        <w:t xml:space="preserve">Psychiatric testimony noted at that the time he killed his wife, he was in a cocaine-induced psychosis.  </w:t>
      </w:r>
      <w:proofErr w:type="gramStart"/>
      <w:r w:rsidRPr="005A5328">
        <w:rPr>
          <w:rFonts w:ascii="Times New Roman" w:eastAsia="Times New Roman" w:hAnsi="Times New Roman" w:cs="Times New Roman"/>
          <w:sz w:val="24"/>
          <w:szCs w:val="24"/>
        </w:rPr>
        <w:t>In particular, he</w:t>
      </w:r>
      <w:proofErr w:type="gramEnd"/>
      <w:r w:rsidRPr="005A5328">
        <w:rPr>
          <w:rFonts w:ascii="Times New Roman" w:eastAsia="Times New Roman" w:hAnsi="Times New Roman" w:cs="Times New Roman"/>
          <w:sz w:val="24"/>
          <w:szCs w:val="24"/>
        </w:rPr>
        <w:t xml:space="preserve"> was laboring under a delusion that his marriage vows bestowed upon him a God-given right to kill his wife if she violated her vows, and that such killing was not wrongful because it was sanctified by the will and desire of God. However, the experts did not provide an opinion as to the duration of the psychosis but agreed that he was legally insane at the time of his act.  Two physicians testified that cocaine psychosis could last up to seven days after last use.  Mr. Skinner was found guilty of second degree murder.  The trial court found that he knew the nature and quality of his actions and the wrongfulness and therefore was not insane.  In addition, the court found that his psychosis was due to voluntary i</w:t>
      </w:r>
      <w:r w:rsidR="00AE4926">
        <w:rPr>
          <w:rFonts w:ascii="Times New Roman" w:eastAsia="Times New Roman" w:hAnsi="Times New Roman" w:cs="Times New Roman"/>
          <w:sz w:val="24"/>
          <w:szCs w:val="24"/>
        </w:rPr>
        <w:t xml:space="preserve">ngestion. </w:t>
      </w:r>
      <w:r w:rsidRPr="005A5328">
        <w:rPr>
          <w:rFonts w:ascii="Times New Roman" w:eastAsia="Times New Roman" w:hAnsi="Times New Roman" w:cs="Times New Roman"/>
          <w:sz w:val="24"/>
          <w:szCs w:val="24"/>
        </w:rPr>
        <w:t>The court held that even if appellant came within the legal definition of insanity at the time of the killing, his psychosis, brought on by voluntary ingestion of drugs, was not "settled," and therefore did not excuse the act. This ruling was upheld by the court of appeal and then appealed to the California Supreme Court.  The California Supreme Court outlined four criteria for determining “settled” insanity:</w:t>
      </w:r>
    </w:p>
    <w:p w14:paraId="233C864C" w14:textId="77777777" w:rsidR="006A1EE3" w:rsidRPr="005A5328" w:rsidRDefault="006A1EE3" w:rsidP="001B6F33">
      <w:pPr>
        <w:tabs>
          <w:tab w:val="left" w:pos="1912"/>
        </w:tabs>
        <w:spacing w:after="0" w:line="240" w:lineRule="auto"/>
        <w:ind w:left="1440"/>
        <w:contextualSpacing/>
        <w:rPr>
          <w:rFonts w:ascii="Times New Roman" w:eastAsia="Times New Roman" w:hAnsi="Times New Roman" w:cs="Times New Roman"/>
          <w:sz w:val="24"/>
          <w:szCs w:val="24"/>
        </w:rPr>
      </w:pPr>
    </w:p>
    <w:p w14:paraId="63F8D006" w14:textId="77777777" w:rsidR="006A1EE3" w:rsidRPr="005A5328" w:rsidRDefault="006A1EE3" w:rsidP="004D7A28">
      <w:pPr>
        <w:numPr>
          <w:ilvl w:val="3"/>
          <w:numId w:val="16"/>
        </w:numPr>
        <w:spacing w:after="0" w:line="240" w:lineRule="auto"/>
        <w:ind w:left="1800"/>
        <w:contextualSpacing/>
        <w:rPr>
          <w:rFonts w:ascii="Times New Roman" w:eastAsia="Times New Roman" w:hAnsi="Times New Roman" w:cs="Times New Roman"/>
          <w:sz w:val="24"/>
          <w:szCs w:val="24"/>
        </w:rPr>
      </w:pPr>
      <w:r w:rsidRPr="005A5328">
        <w:rPr>
          <w:rFonts w:ascii="Times New Roman" w:eastAsia="Times New Roman" w:hAnsi="Times New Roman" w:cs="Times New Roman"/>
          <w:sz w:val="24"/>
          <w:szCs w:val="24"/>
        </w:rPr>
        <w:t>The illness must be fixed and stable;</w:t>
      </w:r>
    </w:p>
    <w:p w14:paraId="5B515BC8" w14:textId="77777777" w:rsidR="006A1EE3" w:rsidRPr="005A5328" w:rsidRDefault="006A1EE3" w:rsidP="004D7A28">
      <w:pPr>
        <w:numPr>
          <w:ilvl w:val="3"/>
          <w:numId w:val="16"/>
        </w:numPr>
        <w:spacing w:after="0" w:line="240" w:lineRule="auto"/>
        <w:ind w:left="1800"/>
        <w:contextualSpacing/>
        <w:rPr>
          <w:rFonts w:ascii="Times New Roman" w:eastAsia="Times New Roman" w:hAnsi="Times New Roman" w:cs="Times New Roman"/>
          <w:sz w:val="24"/>
          <w:szCs w:val="24"/>
        </w:rPr>
      </w:pPr>
      <w:r w:rsidRPr="005A5328">
        <w:rPr>
          <w:rFonts w:ascii="Times New Roman" w:eastAsia="Times New Roman" w:hAnsi="Times New Roman" w:cs="Times New Roman"/>
          <w:b/>
          <w:sz w:val="24"/>
          <w:szCs w:val="24"/>
        </w:rPr>
        <w:t>The illness must last for a “reasonable duration.”</w:t>
      </w:r>
      <w:r w:rsidRPr="005A5328">
        <w:rPr>
          <w:rFonts w:ascii="Times New Roman" w:eastAsia="Times New Roman" w:hAnsi="Times New Roman" w:cs="Times New Roman"/>
          <w:sz w:val="24"/>
          <w:szCs w:val="24"/>
        </w:rPr>
        <w:t xml:space="preserve">  In this case, Mr. Skinner’s psychosis was temporary even if it extended beyond the influence of cocaine in the body;</w:t>
      </w:r>
    </w:p>
    <w:p w14:paraId="5B3AED2F" w14:textId="77777777" w:rsidR="006A1EE3" w:rsidRPr="005A5328" w:rsidRDefault="006A1EE3" w:rsidP="004D7A28">
      <w:pPr>
        <w:numPr>
          <w:ilvl w:val="3"/>
          <w:numId w:val="16"/>
        </w:numPr>
        <w:spacing w:after="0" w:line="240" w:lineRule="auto"/>
        <w:ind w:left="1800"/>
        <w:contextualSpacing/>
        <w:rPr>
          <w:rFonts w:ascii="Times New Roman" w:eastAsia="Times New Roman" w:hAnsi="Times New Roman" w:cs="Times New Roman"/>
          <w:b/>
          <w:sz w:val="24"/>
          <w:szCs w:val="24"/>
        </w:rPr>
      </w:pPr>
      <w:r w:rsidRPr="005A5328">
        <w:rPr>
          <w:rFonts w:ascii="Times New Roman" w:eastAsia="Times New Roman" w:hAnsi="Times New Roman" w:cs="Times New Roman"/>
          <w:b/>
          <w:sz w:val="24"/>
          <w:szCs w:val="24"/>
        </w:rPr>
        <w:lastRenderedPageBreak/>
        <w:t xml:space="preserve">The illness must not be solely dependent on the ingestion of or the duration of the drug; </w:t>
      </w:r>
    </w:p>
    <w:p w14:paraId="7EAA02A1" w14:textId="77777777" w:rsidR="006A1EE3" w:rsidRPr="005A5328" w:rsidRDefault="006A1EE3" w:rsidP="004D7A28">
      <w:pPr>
        <w:numPr>
          <w:ilvl w:val="3"/>
          <w:numId w:val="16"/>
        </w:numPr>
        <w:spacing w:after="0" w:line="240" w:lineRule="auto"/>
        <w:ind w:left="1800"/>
        <w:contextualSpacing/>
        <w:rPr>
          <w:rFonts w:ascii="Times New Roman" w:eastAsia="Times New Roman" w:hAnsi="Times New Roman" w:cs="Times New Roman"/>
          <w:sz w:val="24"/>
          <w:szCs w:val="24"/>
        </w:rPr>
      </w:pPr>
      <w:r w:rsidRPr="005A5328">
        <w:rPr>
          <w:rFonts w:ascii="Times New Roman" w:eastAsia="Times New Roman" w:hAnsi="Times New Roman" w:cs="Times New Roman"/>
          <w:sz w:val="24"/>
          <w:szCs w:val="24"/>
        </w:rPr>
        <w:t>And the person must meet the jurisdiction’s legal definition of insanity.</w:t>
      </w:r>
    </w:p>
    <w:p w14:paraId="53EFD660" w14:textId="75118169" w:rsidR="00862060" w:rsidRPr="005A5328" w:rsidRDefault="00862060" w:rsidP="001B6F33">
      <w:pPr>
        <w:pStyle w:val="Body"/>
        <w:spacing w:line="240" w:lineRule="auto"/>
        <w:ind w:firstLine="0"/>
        <w:contextualSpacing/>
        <w:jc w:val="left"/>
        <w:rPr>
          <w:rFonts w:ascii="Times New Roman" w:hAnsi="Times New Roman" w:cs="Times New Roman"/>
          <w:sz w:val="24"/>
          <w:szCs w:val="24"/>
        </w:rPr>
      </w:pPr>
    </w:p>
    <w:p w14:paraId="3B9E8C3C" w14:textId="4A172E39" w:rsidR="005A5328" w:rsidRDefault="00D862A9" w:rsidP="001B6F33">
      <w:pPr>
        <w:pStyle w:val="Body"/>
        <w:spacing w:line="240" w:lineRule="auto"/>
        <w:ind w:firstLine="0"/>
        <w:contextualSpacing/>
        <w:jc w:val="left"/>
        <w:rPr>
          <w:rFonts w:ascii="Times New Roman" w:hAnsi="Times New Roman" w:cs="Times New Roman"/>
          <w:b/>
          <w:sz w:val="24"/>
          <w:szCs w:val="24"/>
          <w:u w:val="single"/>
        </w:rPr>
      </w:pPr>
      <w:r w:rsidRPr="00AE4926">
        <w:rPr>
          <w:rFonts w:ascii="Times New Roman" w:hAnsi="Times New Roman" w:cs="Times New Roman"/>
          <w:b/>
          <w:sz w:val="24"/>
          <w:szCs w:val="24"/>
        </w:rPr>
        <w:t>IV</w:t>
      </w:r>
      <w:r w:rsidR="005A5328" w:rsidRPr="005A5328">
        <w:rPr>
          <w:rFonts w:ascii="Times New Roman" w:hAnsi="Times New Roman" w:cs="Times New Roman"/>
          <w:sz w:val="24"/>
          <w:szCs w:val="24"/>
        </w:rPr>
        <w:t>.</w:t>
      </w:r>
      <w:r w:rsidR="005A5328" w:rsidRPr="005A5328">
        <w:rPr>
          <w:rFonts w:ascii="Times New Roman" w:hAnsi="Times New Roman" w:cs="Times New Roman"/>
          <w:sz w:val="24"/>
          <w:szCs w:val="24"/>
        </w:rPr>
        <w:tab/>
      </w:r>
      <w:r w:rsidR="00F5666C">
        <w:rPr>
          <w:rFonts w:ascii="Times New Roman" w:hAnsi="Times New Roman" w:cs="Times New Roman"/>
          <w:b/>
          <w:sz w:val="24"/>
          <w:szCs w:val="24"/>
          <w:u w:val="single"/>
        </w:rPr>
        <w:t>DSM-5 SUBSTANCE/MEDICATION-INDUCED MENTAL DISORDERS</w:t>
      </w:r>
    </w:p>
    <w:p w14:paraId="462A6A56" w14:textId="59426166" w:rsidR="005A5328" w:rsidRDefault="005A5328" w:rsidP="001B6F33">
      <w:pPr>
        <w:pStyle w:val="Body"/>
        <w:spacing w:line="240" w:lineRule="auto"/>
        <w:ind w:firstLine="0"/>
        <w:contextualSpacing/>
        <w:jc w:val="left"/>
        <w:rPr>
          <w:rFonts w:ascii="Times New Roman" w:hAnsi="Times New Roman" w:cs="Times New Roman"/>
          <w:sz w:val="24"/>
          <w:szCs w:val="24"/>
        </w:rPr>
      </w:pPr>
    </w:p>
    <w:p w14:paraId="6E47EA08" w14:textId="4528764E" w:rsidR="00F5666C" w:rsidRDefault="00F5666C" w:rsidP="004D7A28">
      <w:pPr>
        <w:pStyle w:val="Body"/>
        <w:numPr>
          <w:ilvl w:val="1"/>
          <w:numId w:val="14"/>
        </w:numPr>
        <w:spacing w:line="240" w:lineRule="auto"/>
        <w:ind w:left="1080"/>
        <w:contextualSpacing/>
        <w:jc w:val="left"/>
        <w:rPr>
          <w:rFonts w:ascii="Times New Roman" w:hAnsi="Times New Roman" w:cs="Times New Roman"/>
          <w:sz w:val="24"/>
          <w:szCs w:val="24"/>
        </w:rPr>
      </w:pPr>
      <w:r>
        <w:rPr>
          <w:rFonts w:ascii="Times New Roman" w:hAnsi="Times New Roman" w:cs="Times New Roman"/>
          <w:sz w:val="24"/>
          <w:szCs w:val="24"/>
        </w:rPr>
        <w:t xml:space="preserve">The substance/medication-induced disorders are potentially severe, usually temporary, but sometimes persisting central nervous system (CNS) syndromes that develop in the context of the effects of substances of abuse, medications, or several toxins.  These are distinguished from substance use disorders, which involved continued use despite significance substance-related problems. </w:t>
      </w:r>
    </w:p>
    <w:p w14:paraId="0BE37BB7" w14:textId="77777777" w:rsidR="00F5666C" w:rsidRPr="00F5666C" w:rsidRDefault="00F5666C" w:rsidP="001B6F33">
      <w:pPr>
        <w:pStyle w:val="Body"/>
        <w:spacing w:line="240" w:lineRule="auto"/>
        <w:ind w:left="1080" w:firstLine="0"/>
        <w:contextualSpacing/>
        <w:jc w:val="left"/>
        <w:rPr>
          <w:rFonts w:ascii="Times New Roman" w:hAnsi="Times New Roman" w:cs="Times New Roman"/>
          <w:sz w:val="24"/>
          <w:szCs w:val="24"/>
        </w:rPr>
      </w:pPr>
    </w:p>
    <w:p w14:paraId="3DCA1FE6" w14:textId="2D73C6DB" w:rsidR="00F5666C" w:rsidRDefault="0002746C" w:rsidP="004D7A28">
      <w:pPr>
        <w:pStyle w:val="Body"/>
        <w:numPr>
          <w:ilvl w:val="1"/>
          <w:numId w:val="14"/>
        </w:numPr>
        <w:spacing w:line="240" w:lineRule="auto"/>
        <w:ind w:left="1080"/>
        <w:contextualSpacing/>
        <w:jc w:val="left"/>
        <w:rPr>
          <w:rFonts w:ascii="Times New Roman" w:hAnsi="Times New Roman" w:cs="Times New Roman"/>
          <w:sz w:val="24"/>
          <w:szCs w:val="24"/>
        </w:rPr>
      </w:pPr>
      <w:r>
        <w:rPr>
          <w:rFonts w:ascii="Times New Roman" w:hAnsi="Times New Roman" w:cs="Times New Roman"/>
          <w:sz w:val="24"/>
          <w:szCs w:val="24"/>
        </w:rPr>
        <w:t>Key features of a substance-induced mental disorder are:</w:t>
      </w:r>
    </w:p>
    <w:p w14:paraId="0B6E9AAF" w14:textId="76BB4935" w:rsidR="0002746C" w:rsidRDefault="0002746C" w:rsidP="001B6F33">
      <w:pPr>
        <w:pStyle w:val="ListParagraph"/>
        <w:spacing w:after="0" w:line="240" w:lineRule="auto"/>
        <w:rPr>
          <w:rFonts w:ascii="Times New Roman" w:hAnsi="Times New Roman" w:cs="Times New Roman"/>
          <w:sz w:val="24"/>
          <w:szCs w:val="24"/>
        </w:rPr>
      </w:pPr>
    </w:p>
    <w:p w14:paraId="09F47DBA" w14:textId="6F242C3F" w:rsidR="0002746C" w:rsidRDefault="0002746C" w:rsidP="004D7A28">
      <w:pPr>
        <w:pStyle w:val="ListParagraph"/>
        <w:numPr>
          <w:ilvl w:val="1"/>
          <w:numId w:val="15"/>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disorder represents a clinically significant symptomatic presentation of a relevant mental disorder (i.e. psychosis, depression, etc</w:t>
      </w:r>
      <w:r w:rsidR="00895AC4">
        <w:rPr>
          <w:rFonts w:ascii="Times New Roman" w:hAnsi="Times New Roman" w:cs="Times New Roman"/>
          <w:sz w:val="24"/>
          <w:szCs w:val="24"/>
        </w:rPr>
        <w:t>.</w:t>
      </w:r>
      <w:r>
        <w:rPr>
          <w:rFonts w:ascii="Times New Roman" w:hAnsi="Times New Roman" w:cs="Times New Roman"/>
          <w:sz w:val="24"/>
          <w:szCs w:val="24"/>
        </w:rPr>
        <w:t>).</w:t>
      </w:r>
    </w:p>
    <w:p w14:paraId="715A0BCC" w14:textId="77777777" w:rsidR="0002746C" w:rsidRDefault="0002746C" w:rsidP="001B6F33">
      <w:pPr>
        <w:pStyle w:val="ListParagraph"/>
        <w:spacing w:after="0" w:line="240" w:lineRule="auto"/>
        <w:ind w:left="1440"/>
        <w:rPr>
          <w:rFonts w:ascii="Times New Roman" w:hAnsi="Times New Roman" w:cs="Times New Roman"/>
          <w:sz w:val="24"/>
          <w:szCs w:val="24"/>
        </w:rPr>
      </w:pPr>
    </w:p>
    <w:p w14:paraId="3B9BBA65" w14:textId="330912FC" w:rsidR="0002746C" w:rsidRDefault="0002746C" w:rsidP="004D7A28">
      <w:pPr>
        <w:pStyle w:val="ListParagraph"/>
        <w:numPr>
          <w:ilvl w:val="1"/>
          <w:numId w:val="15"/>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There is evidence from the history, physical examination, or laboratory findings of both of the following:</w:t>
      </w:r>
    </w:p>
    <w:p w14:paraId="2513BE07" w14:textId="77777777" w:rsidR="0002746C" w:rsidRPr="0002746C" w:rsidRDefault="0002746C" w:rsidP="001B6F33">
      <w:pPr>
        <w:pStyle w:val="ListParagraph"/>
        <w:spacing w:after="0" w:line="240" w:lineRule="auto"/>
        <w:rPr>
          <w:rFonts w:ascii="Times New Roman" w:hAnsi="Times New Roman" w:cs="Times New Roman"/>
          <w:sz w:val="24"/>
          <w:szCs w:val="24"/>
        </w:rPr>
      </w:pPr>
    </w:p>
    <w:p w14:paraId="20BFB3C3" w14:textId="68ECFBC0" w:rsidR="0002746C" w:rsidRDefault="0002746C" w:rsidP="004D7A28">
      <w:pPr>
        <w:pStyle w:val="ListParagraph"/>
        <w:numPr>
          <w:ilvl w:val="2"/>
          <w:numId w:val="15"/>
        </w:numPr>
        <w:spacing w:after="0" w:line="240" w:lineRule="auto"/>
        <w:ind w:left="1710"/>
        <w:rPr>
          <w:rFonts w:ascii="Times New Roman" w:hAnsi="Times New Roman" w:cs="Times New Roman"/>
          <w:sz w:val="24"/>
          <w:szCs w:val="24"/>
        </w:rPr>
      </w:pPr>
      <w:r>
        <w:rPr>
          <w:rFonts w:ascii="Times New Roman" w:hAnsi="Times New Roman" w:cs="Times New Roman"/>
          <w:sz w:val="24"/>
          <w:szCs w:val="24"/>
        </w:rPr>
        <w:t xml:space="preserve">The disorder developed during or within 1 month of a substance intoxication or withdrawal or taking a medication; and </w:t>
      </w:r>
    </w:p>
    <w:p w14:paraId="6682F5C6" w14:textId="13E6ED62" w:rsidR="0002746C" w:rsidRDefault="0002746C" w:rsidP="004D7A28">
      <w:pPr>
        <w:pStyle w:val="ListParagraph"/>
        <w:numPr>
          <w:ilvl w:val="2"/>
          <w:numId w:val="15"/>
        </w:numPr>
        <w:spacing w:after="0" w:line="240" w:lineRule="auto"/>
        <w:ind w:left="1710"/>
        <w:rPr>
          <w:rFonts w:ascii="Times New Roman" w:hAnsi="Times New Roman" w:cs="Times New Roman"/>
          <w:sz w:val="24"/>
          <w:szCs w:val="24"/>
        </w:rPr>
      </w:pPr>
      <w:r>
        <w:rPr>
          <w:rFonts w:ascii="Times New Roman" w:hAnsi="Times New Roman" w:cs="Times New Roman"/>
          <w:sz w:val="24"/>
          <w:szCs w:val="24"/>
        </w:rPr>
        <w:t xml:space="preserve">The involved substance/medication </w:t>
      </w:r>
      <w:proofErr w:type="gramStart"/>
      <w:r>
        <w:rPr>
          <w:rFonts w:ascii="Times New Roman" w:hAnsi="Times New Roman" w:cs="Times New Roman"/>
          <w:sz w:val="24"/>
          <w:szCs w:val="24"/>
        </w:rPr>
        <w:t>is capable of producing</w:t>
      </w:r>
      <w:proofErr w:type="gramEnd"/>
      <w:r>
        <w:rPr>
          <w:rFonts w:ascii="Times New Roman" w:hAnsi="Times New Roman" w:cs="Times New Roman"/>
          <w:sz w:val="24"/>
          <w:szCs w:val="24"/>
        </w:rPr>
        <w:t xml:space="preserve"> the mental disorder.</w:t>
      </w:r>
    </w:p>
    <w:p w14:paraId="1D2D9661" w14:textId="77777777" w:rsidR="0002746C" w:rsidRDefault="0002746C" w:rsidP="001B6F33">
      <w:pPr>
        <w:pStyle w:val="ListParagraph"/>
        <w:spacing w:after="0" w:line="240" w:lineRule="auto"/>
        <w:ind w:left="1710"/>
        <w:rPr>
          <w:rFonts w:ascii="Times New Roman" w:hAnsi="Times New Roman" w:cs="Times New Roman"/>
          <w:sz w:val="24"/>
          <w:szCs w:val="24"/>
        </w:rPr>
      </w:pPr>
    </w:p>
    <w:p w14:paraId="522239B3" w14:textId="59DB25A0" w:rsidR="0002746C" w:rsidRDefault="0002746C" w:rsidP="004D7A28">
      <w:pPr>
        <w:pStyle w:val="ListParagraph"/>
        <w:numPr>
          <w:ilvl w:val="1"/>
          <w:numId w:val="15"/>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disorder is not better explained by an independent mental disorder (i.e. one that is not substance-or medication induced). Such evidence of </w:t>
      </w:r>
      <w:r w:rsidRPr="0002746C">
        <w:rPr>
          <w:rFonts w:ascii="Times New Roman" w:hAnsi="Times New Roman" w:cs="Times New Roman"/>
          <w:b/>
          <w:sz w:val="24"/>
          <w:szCs w:val="24"/>
        </w:rPr>
        <w:t>an independent mental disorder</w:t>
      </w:r>
      <w:r>
        <w:rPr>
          <w:rFonts w:ascii="Times New Roman" w:hAnsi="Times New Roman" w:cs="Times New Roman"/>
          <w:sz w:val="24"/>
          <w:szCs w:val="24"/>
        </w:rPr>
        <w:t xml:space="preserve"> could include the following:</w:t>
      </w:r>
    </w:p>
    <w:p w14:paraId="7304D410" w14:textId="238BD536" w:rsidR="0002746C" w:rsidRDefault="0002746C" w:rsidP="001B6F33">
      <w:pPr>
        <w:pStyle w:val="ListParagraph"/>
        <w:spacing w:after="0" w:line="240" w:lineRule="auto"/>
        <w:ind w:left="1440"/>
        <w:rPr>
          <w:rFonts w:ascii="Times New Roman" w:hAnsi="Times New Roman" w:cs="Times New Roman"/>
          <w:sz w:val="24"/>
          <w:szCs w:val="24"/>
        </w:rPr>
      </w:pPr>
    </w:p>
    <w:p w14:paraId="467F4C2A" w14:textId="17E8E20A" w:rsidR="0002746C" w:rsidRDefault="0002746C" w:rsidP="004D7A28">
      <w:pPr>
        <w:pStyle w:val="ListParagraph"/>
        <w:numPr>
          <w:ilvl w:val="2"/>
          <w:numId w:val="15"/>
        </w:numPr>
        <w:spacing w:after="0" w:line="240" w:lineRule="auto"/>
        <w:ind w:left="1710"/>
        <w:rPr>
          <w:rFonts w:ascii="Times New Roman" w:hAnsi="Times New Roman" w:cs="Times New Roman"/>
          <w:sz w:val="24"/>
          <w:szCs w:val="24"/>
        </w:rPr>
      </w:pPr>
      <w:r>
        <w:rPr>
          <w:rFonts w:ascii="Times New Roman" w:hAnsi="Times New Roman" w:cs="Times New Roman"/>
          <w:sz w:val="24"/>
          <w:szCs w:val="24"/>
        </w:rPr>
        <w:t xml:space="preserve">The disorder preceded the onset of severe intoxication or withdrawal or exposure to the medication; or </w:t>
      </w:r>
    </w:p>
    <w:p w14:paraId="5C34543A" w14:textId="77777777" w:rsidR="00895AC4" w:rsidRDefault="00895AC4" w:rsidP="00895AC4">
      <w:pPr>
        <w:pStyle w:val="ListParagraph"/>
        <w:spacing w:after="0" w:line="240" w:lineRule="auto"/>
        <w:ind w:left="1710"/>
        <w:rPr>
          <w:rFonts w:ascii="Times New Roman" w:hAnsi="Times New Roman" w:cs="Times New Roman"/>
          <w:sz w:val="24"/>
          <w:szCs w:val="24"/>
        </w:rPr>
      </w:pPr>
    </w:p>
    <w:p w14:paraId="0F60C397" w14:textId="79C8DDE1" w:rsidR="0002746C" w:rsidRDefault="0002746C" w:rsidP="004D7A28">
      <w:pPr>
        <w:pStyle w:val="ListParagraph"/>
        <w:numPr>
          <w:ilvl w:val="2"/>
          <w:numId w:val="15"/>
        </w:numPr>
        <w:spacing w:after="0" w:line="240" w:lineRule="auto"/>
        <w:ind w:left="1710"/>
        <w:rPr>
          <w:rFonts w:ascii="Times New Roman" w:hAnsi="Times New Roman" w:cs="Times New Roman"/>
          <w:sz w:val="24"/>
          <w:szCs w:val="24"/>
        </w:rPr>
      </w:pPr>
      <w:r w:rsidRPr="00034700">
        <w:rPr>
          <w:rFonts w:ascii="Times New Roman" w:hAnsi="Times New Roman" w:cs="Times New Roman"/>
          <w:sz w:val="24"/>
          <w:szCs w:val="24"/>
        </w:rPr>
        <w:t>The full mental disorder persisted for a substantial prior of time (e.g., at least 1 month) after the cessation of acute withdrawal or severe intoxication or taking the medication. This criterion</w:t>
      </w:r>
      <w:r w:rsidR="00034700" w:rsidRPr="00034700">
        <w:rPr>
          <w:rFonts w:ascii="Times New Roman" w:hAnsi="Times New Roman" w:cs="Times New Roman"/>
          <w:sz w:val="24"/>
          <w:szCs w:val="24"/>
        </w:rPr>
        <w:t xml:space="preserve"> does not apply to substance-induced neurocognitive disorders or hallucinogen persisting perception disorder, which persist beyond the cessation of acute intoxication or withdrawal. </w:t>
      </w:r>
    </w:p>
    <w:p w14:paraId="29F4E824" w14:textId="77777777" w:rsidR="00034700" w:rsidRDefault="00034700" w:rsidP="001B6F33">
      <w:pPr>
        <w:pStyle w:val="ListParagraph"/>
        <w:spacing w:after="0" w:line="240" w:lineRule="auto"/>
        <w:ind w:left="1710"/>
        <w:rPr>
          <w:rFonts w:ascii="Times New Roman" w:hAnsi="Times New Roman" w:cs="Times New Roman"/>
          <w:sz w:val="24"/>
          <w:szCs w:val="24"/>
        </w:rPr>
      </w:pPr>
    </w:p>
    <w:p w14:paraId="393FC3CD" w14:textId="727C34AD" w:rsidR="00034700" w:rsidRDefault="00034700" w:rsidP="004D7A28">
      <w:pPr>
        <w:pStyle w:val="ListParagraph"/>
        <w:numPr>
          <w:ilvl w:val="0"/>
          <w:numId w:val="18"/>
        </w:numPr>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 xml:space="preserve">The disorder does not occur exclusively </w:t>
      </w:r>
      <w:proofErr w:type="gramStart"/>
      <w:r>
        <w:rPr>
          <w:rFonts w:ascii="Times New Roman" w:hAnsi="Times New Roman" w:cs="Times New Roman"/>
          <w:sz w:val="24"/>
          <w:szCs w:val="24"/>
        </w:rPr>
        <w:t>during the course of</w:t>
      </w:r>
      <w:proofErr w:type="gramEnd"/>
      <w:r>
        <w:rPr>
          <w:rFonts w:ascii="Times New Roman" w:hAnsi="Times New Roman" w:cs="Times New Roman"/>
          <w:sz w:val="24"/>
          <w:szCs w:val="24"/>
        </w:rPr>
        <w:t xml:space="preserve"> a delirium.</w:t>
      </w:r>
    </w:p>
    <w:p w14:paraId="21FDB87A" w14:textId="77777777" w:rsidR="00034700" w:rsidRDefault="00034700" w:rsidP="001B6F33">
      <w:pPr>
        <w:pStyle w:val="ListParagraph"/>
        <w:spacing w:after="0" w:line="240" w:lineRule="auto"/>
        <w:ind w:left="1080"/>
        <w:rPr>
          <w:rFonts w:ascii="Times New Roman" w:hAnsi="Times New Roman" w:cs="Times New Roman"/>
          <w:sz w:val="24"/>
          <w:szCs w:val="24"/>
        </w:rPr>
      </w:pPr>
    </w:p>
    <w:p w14:paraId="59CF75A3" w14:textId="543E7274" w:rsidR="00034700" w:rsidRDefault="00034700" w:rsidP="00AE4926">
      <w:pPr>
        <w:pStyle w:val="ListParagraph"/>
        <w:numPr>
          <w:ilvl w:val="0"/>
          <w:numId w:val="18"/>
        </w:numPr>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 xml:space="preserve">The disorder causes clinically significant distress or impairment in social, occupational, or other areas of functioning.  </w:t>
      </w:r>
    </w:p>
    <w:p w14:paraId="6A5BE204" w14:textId="77777777" w:rsidR="00AE4926" w:rsidRPr="00AE4926" w:rsidRDefault="00AE4926" w:rsidP="00AE4926">
      <w:pPr>
        <w:pStyle w:val="ListParagraph"/>
        <w:spacing w:after="0" w:line="240" w:lineRule="auto"/>
        <w:rPr>
          <w:rFonts w:ascii="Times New Roman" w:hAnsi="Times New Roman" w:cs="Times New Roman"/>
          <w:sz w:val="24"/>
          <w:szCs w:val="24"/>
        </w:rPr>
      </w:pPr>
    </w:p>
    <w:p w14:paraId="6E223154" w14:textId="156863D6" w:rsidR="00F519E3" w:rsidRPr="00AE4926" w:rsidRDefault="00AE4926" w:rsidP="00AE4926">
      <w:pPr>
        <w:rPr>
          <w:rFonts w:ascii="Times New Roman" w:eastAsia="MS Mincho" w:hAnsi="Times New Roman" w:cs="Times New Roman"/>
          <w:color w:val="000000"/>
          <w:w w:val="0"/>
          <w:sz w:val="24"/>
          <w:szCs w:val="24"/>
          <w:shd w:val="clear" w:color="auto" w:fill="FFFFFF"/>
        </w:rPr>
      </w:pPr>
      <w:r>
        <w:rPr>
          <w:rStyle w:val="highlight"/>
          <w:rFonts w:ascii="Times New Roman" w:hAnsi="Times New Roman" w:cs="Times New Roman"/>
          <w:sz w:val="24"/>
          <w:szCs w:val="24"/>
          <w:shd w:val="clear" w:color="auto" w:fill="FFFFFF"/>
        </w:rPr>
        <w:br w:type="page"/>
      </w:r>
    </w:p>
    <w:p w14:paraId="47C4D810" w14:textId="78515FD0" w:rsidR="00FD72AA" w:rsidRDefault="00FD72AA" w:rsidP="001B6F33">
      <w:pPr>
        <w:spacing w:after="0" w:line="240" w:lineRule="auto"/>
        <w:contextualSpacing/>
        <w:rPr>
          <w:rFonts w:ascii="Times New Roman" w:hAnsi="Times New Roman" w:cs="Times New Roman"/>
          <w:b/>
          <w:sz w:val="24"/>
          <w:szCs w:val="24"/>
        </w:rPr>
      </w:pPr>
    </w:p>
    <w:p w14:paraId="765670B9" w14:textId="77777777" w:rsidR="003D18C5" w:rsidRPr="00EB5C9E" w:rsidRDefault="003D18C5" w:rsidP="003D18C5">
      <w:pPr>
        <w:spacing w:after="0" w:line="240" w:lineRule="auto"/>
        <w:contextualSpacing/>
        <w:jc w:val="center"/>
        <w:rPr>
          <w:rFonts w:ascii="Times New Roman" w:hAnsi="Times New Roman" w:cs="Times New Roman"/>
          <w:b/>
          <w:sz w:val="24"/>
          <w:szCs w:val="24"/>
        </w:rPr>
      </w:pPr>
      <w:r w:rsidRPr="00EB5C9E">
        <w:rPr>
          <w:rFonts w:ascii="Times New Roman" w:hAnsi="Times New Roman" w:cs="Times New Roman"/>
          <w:b/>
          <w:sz w:val="24"/>
          <w:szCs w:val="24"/>
        </w:rPr>
        <w:t>ALCOHOL USE DISORDERS:  ASSESSMENT AND TREATMENT</w:t>
      </w:r>
    </w:p>
    <w:p w14:paraId="6D2F528E" w14:textId="77777777" w:rsidR="003D18C5" w:rsidRDefault="003D18C5" w:rsidP="003D18C5">
      <w:pPr>
        <w:spacing w:after="0" w:line="240" w:lineRule="auto"/>
        <w:contextualSpacing/>
        <w:jc w:val="center"/>
        <w:rPr>
          <w:rFonts w:ascii="Times New Roman" w:hAnsi="Times New Roman" w:cs="Times New Roman"/>
          <w:sz w:val="24"/>
          <w:szCs w:val="24"/>
        </w:rPr>
      </w:pPr>
    </w:p>
    <w:p w14:paraId="3B8F173D" w14:textId="62F03A99" w:rsidR="003D18C5" w:rsidRPr="00EB5C9E" w:rsidRDefault="003D18C5" w:rsidP="003D18C5">
      <w:pPr>
        <w:spacing w:after="0" w:line="240" w:lineRule="auto"/>
        <w:contextualSpacing/>
        <w:rPr>
          <w:rFonts w:ascii="Times New Roman" w:hAnsi="Times New Roman" w:cs="Times New Roman"/>
          <w:sz w:val="24"/>
          <w:szCs w:val="24"/>
        </w:rPr>
      </w:pPr>
      <w:r w:rsidRPr="00EB5C9E">
        <w:rPr>
          <w:rFonts w:ascii="Times New Roman" w:hAnsi="Times New Roman" w:cs="Times New Roman"/>
          <w:sz w:val="24"/>
          <w:szCs w:val="24"/>
        </w:rPr>
        <w:t>I.</w:t>
      </w:r>
      <w:r w:rsidRPr="00EB5C9E">
        <w:rPr>
          <w:rFonts w:ascii="Times New Roman" w:hAnsi="Times New Roman" w:cs="Times New Roman"/>
          <w:sz w:val="24"/>
          <w:szCs w:val="24"/>
        </w:rPr>
        <w:tab/>
      </w:r>
      <w:r w:rsidRPr="00EB5C9E">
        <w:rPr>
          <w:rFonts w:ascii="Times New Roman" w:hAnsi="Times New Roman" w:cs="Times New Roman"/>
          <w:b/>
          <w:sz w:val="24"/>
          <w:szCs w:val="24"/>
          <w:u w:val="single"/>
        </w:rPr>
        <w:t>ASSESSMENT</w:t>
      </w:r>
    </w:p>
    <w:p w14:paraId="7B7B43B7" w14:textId="77777777" w:rsidR="003D18C5" w:rsidRPr="00EB5C9E" w:rsidRDefault="003D18C5" w:rsidP="003D18C5">
      <w:pPr>
        <w:spacing w:after="0" w:line="240" w:lineRule="auto"/>
        <w:contextualSpacing/>
        <w:rPr>
          <w:rFonts w:ascii="Times New Roman" w:hAnsi="Times New Roman" w:cs="Times New Roman"/>
          <w:sz w:val="24"/>
          <w:szCs w:val="24"/>
        </w:rPr>
      </w:pPr>
    </w:p>
    <w:p w14:paraId="42E1CB67" w14:textId="65E4043E" w:rsidR="003D18C5" w:rsidRPr="00EB5C9E" w:rsidRDefault="003D18C5" w:rsidP="004D7A28">
      <w:pPr>
        <w:pStyle w:val="ListParagraph"/>
        <w:numPr>
          <w:ilvl w:val="0"/>
          <w:numId w:val="32"/>
        </w:numPr>
        <w:spacing w:after="0" w:line="240" w:lineRule="auto"/>
        <w:rPr>
          <w:rFonts w:ascii="Times New Roman" w:hAnsi="Times New Roman" w:cs="Times New Roman"/>
          <w:sz w:val="24"/>
          <w:szCs w:val="24"/>
        </w:rPr>
      </w:pPr>
      <w:r w:rsidRPr="00EB5C9E">
        <w:rPr>
          <w:rFonts w:ascii="Times New Roman" w:hAnsi="Times New Roman" w:cs="Times New Roman"/>
          <w:sz w:val="24"/>
          <w:szCs w:val="24"/>
        </w:rPr>
        <w:t>Wha</w:t>
      </w:r>
      <w:r w:rsidR="00734BB5">
        <w:rPr>
          <w:rFonts w:ascii="Times New Roman" w:hAnsi="Times New Roman" w:cs="Times New Roman"/>
          <w:sz w:val="24"/>
          <w:szCs w:val="24"/>
        </w:rPr>
        <w:t>t is a “drink”?</w:t>
      </w:r>
      <w:r w:rsidRPr="00EB5C9E">
        <w:rPr>
          <w:rFonts w:ascii="Times New Roman" w:hAnsi="Times New Roman" w:cs="Times New Roman"/>
          <w:sz w:val="24"/>
          <w:szCs w:val="24"/>
        </w:rPr>
        <w:t xml:space="preserve">  </w:t>
      </w:r>
      <w:r w:rsidRPr="00EB5C9E">
        <w:rPr>
          <w:rFonts w:ascii="Times New Roman" w:hAnsi="Times New Roman" w:cs="Times New Roman"/>
          <w:b/>
          <w:sz w:val="24"/>
          <w:szCs w:val="24"/>
        </w:rPr>
        <w:t xml:space="preserve">12-14 grams of alcohol, </w:t>
      </w:r>
      <w:r w:rsidRPr="00EB5C9E">
        <w:rPr>
          <w:rFonts w:ascii="Times New Roman" w:hAnsi="Times New Roman" w:cs="Times New Roman"/>
          <w:sz w:val="24"/>
          <w:szCs w:val="24"/>
        </w:rPr>
        <w:t>which equals:</w:t>
      </w:r>
    </w:p>
    <w:p w14:paraId="6B44F513" w14:textId="77777777" w:rsidR="003D18C5" w:rsidRPr="00EB5C9E" w:rsidRDefault="003D18C5" w:rsidP="003D18C5">
      <w:pPr>
        <w:pStyle w:val="ListParagraph"/>
        <w:spacing w:after="0" w:line="240" w:lineRule="auto"/>
        <w:ind w:left="1080"/>
        <w:rPr>
          <w:rFonts w:ascii="Times New Roman" w:hAnsi="Times New Roman" w:cs="Times New Roman"/>
          <w:b/>
          <w:sz w:val="24"/>
          <w:szCs w:val="24"/>
        </w:rPr>
      </w:pPr>
    </w:p>
    <w:p w14:paraId="4F7ABEC1" w14:textId="77777777" w:rsidR="003D18C5" w:rsidRPr="00EB5C9E" w:rsidRDefault="003D18C5" w:rsidP="004D7A28">
      <w:pPr>
        <w:pStyle w:val="ListParagraph"/>
        <w:numPr>
          <w:ilvl w:val="1"/>
          <w:numId w:val="32"/>
        </w:numPr>
        <w:spacing w:after="0" w:line="240" w:lineRule="auto"/>
        <w:ind w:left="1440"/>
        <w:rPr>
          <w:rFonts w:ascii="Times New Roman" w:hAnsi="Times New Roman" w:cs="Times New Roman"/>
          <w:sz w:val="24"/>
          <w:szCs w:val="24"/>
        </w:rPr>
      </w:pPr>
      <w:r w:rsidRPr="00EB5C9E">
        <w:rPr>
          <w:rFonts w:ascii="Times New Roman" w:hAnsi="Times New Roman" w:cs="Times New Roman"/>
          <w:sz w:val="24"/>
          <w:szCs w:val="24"/>
        </w:rPr>
        <w:t>12 ounces of regular strength beer.</w:t>
      </w:r>
    </w:p>
    <w:p w14:paraId="32F4DED6" w14:textId="77777777" w:rsidR="003D18C5" w:rsidRPr="00EB5C9E" w:rsidRDefault="003D18C5" w:rsidP="004D7A28">
      <w:pPr>
        <w:pStyle w:val="ListParagraph"/>
        <w:numPr>
          <w:ilvl w:val="1"/>
          <w:numId w:val="32"/>
        </w:numPr>
        <w:spacing w:after="0" w:line="240" w:lineRule="auto"/>
        <w:ind w:left="1440"/>
        <w:rPr>
          <w:rFonts w:ascii="Times New Roman" w:hAnsi="Times New Roman" w:cs="Times New Roman"/>
          <w:sz w:val="24"/>
          <w:szCs w:val="24"/>
        </w:rPr>
      </w:pPr>
      <w:r w:rsidRPr="00EB5C9E">
        <w:rPr>
          <w:rFonts w:ascii="Times New Roman" w:hAnsi="Times New Roman" w:cs="Times New Roman"/>
          <w:sz w:val="24"/>
          <w:szCs w:val="24"/>
        </w:rPr>
        <w:t>5 ounces of non-fortified wine.</w:t>
      </w:r>
    </w:p>
    <w:p w14:paraId="771580B8" w14:textId="77777777" w:rsidR="003D18C5" w:rsidRPr="00EB5C9E" w:rsidRDefault="003D18C5" w:rsidP="004D7A28">
      <w:pPr>
        <w:pStyle w:val="ListParagraph"/>
        <w:numPr>
          <w:ilvl w:val="1"/>
          <w:numId w:val="32"/>
        </w:numPr>
        <w:spacing w:after="0" w:line="240" w:lineRule="auto"/>
        <w:ind w:left="1440"/>
        <w:rPr>
          <w:rFonts w:ascii="Times New Roman" w:hAnsi="Times New Roman" w:cs="Times New Roman"/>
          <w:sz w:val="24"/>
          <w:szCs w:val="24"/>
        </w:rPr>
      </w:pPr>
      <w:r w:rsidRPr="00EB5C9E">
        <w:rPr>
          <w:rFonts w:ascii="Times New Roman" w:hAnsi="Times New Roman" w:cs="Times New Roman"/>
          <w:sz w:val="24"/>
          <w:szCs w:val="24"/>
        </w:rPr>
        <w:t>1.5 ounces of 80-proof liquor.</w:t>
      </w:r>
    </w:p>
    <w:p w14:paraId="0EF80FE7" w14:textId="77777777" w:rsidR="003D18C5" w:rsidRPr="00EB5C9E" w:rsidRDefault="003D18C5" w:rsidP="003D18C5">
      <w:pPr>
        <w:pStyle w:val="ListParagraph"/>
        <w:spacing w:after="0" w:line="240" w:lineRule="auto"/>
        <w:ind w:left="1080"/>
        <w:rPr>
          <w:rFonts w:ascii="Times New Roman" w:hAnsi="Times New Roman" w:cs="Times New Roman"/>
          <w:sz w:val="24"/>
          <w:szCs w:val="24"/>
        </w:rPr>
      </w:pPr>
    </w:p>
    <w:p w14:paraId="5D86CA89" w14:textId="77777777" w:rsidR="003D18C5" w:rsidRPr="00EB5C9E" w:rsidRDefault="003D18C5" w:rsidP="004D7A28">
      <w:pPr>
        <w:pStyle w:val="ListParagraph"/>
        <w:numPr>
          <w:ilvl w:val="0"/>
          <w:numId w:val="32"/>
        </w:numPr>
        <w:spacing w:after="0" w:line="240" w:lineRule="auto"/>
        <w:rPr>
          <w:rFonts w:ascii="Times New Roman" w:hAnsi="Times New Roman" w:cs="Times New Roman"/>
          <w:sz w:val="24"/>
          <w:szCs w:val="24"/>
        </w:rPr>
      </w:pPr>
      <w:r w:rsidRPr="00EB5C9E">
        <w:rPr>
          <w:rFonts w:ascii="Times New Roman" w:hAnsi="Times New Roman" w:cs="Times New Roman"/>
          <w:sz w:val="24"/>
          <w:szCs w:val="24"/>
        </w:rPr>
        <w:t>Unhealthy substance use: any use of alcohol or other drugs that increases the risk for or has been related to health consequences.</w:t>
      </w:r>
    </w:p>
    <w:p w14:paraId="1714DDC3" w14:textId="77777777" w:rsidR="003D18C5" w:rsidRPr="00EB5C9E" w:rsidRDefault="003D18C5" w:rsidP="003D18C5">
      <w:pPr>
        <w:pStyle w:val="ListParagraph"/>
        <w:spacing w:after="0" w:line="240" w:lineRule="auto"/>
        <w:ind w:left="1080"/>
        <w:rPr>
          <w:rFonts w:ascii="Times New Roman" w:hAnsi="Times New Roman" w:cs="Times New Roman"/>
          <w:sz w:val="24"/>
          <w:szCs w:val="24"/>
        </w:rPr>
      </w:pPr>
    </w:p>
    <w:p w14:paraId="168C3C36" w14:textId="77777777" w:rsidR="003D18C5" w:rsidRPr="00EB5C9E" w:rsidRDefault="003D18C5" w:rsidP="004D7A28">
      <w:pPr>
        <w:pStyle w:val="ListParagraph"/>
        <w:numPr>
          <w:ilvl w:val="0"/>
          <w:numId w:val="32"/>
        </w:numPr>
        <w:spacing w:after="0" w:line="240" w:lineRule="auto"/>
        <w:rPr>
          <w:rFonts w:ascii="Times New Roman" w:hAnsi="Times New Roman" w:cs="Times New Roman"/>
          <w:sz w:val="24"/>
          <w:szCs w:val="24"/>
        </w:rPr>
      </w:pPr>
      <w:r w:rsidRPr="00EB5C9E">
        <w:rPr>
          <w:rFonts w:ascii="Times New Roman" w:hAnsi="Times New Roman" w:cs="Times New Roman"/>
          <w:sz w:val="24"/>
          <w:szCs w:val="24"/>
        </w:rPr>
        <w:t>The National Institute on Alcohol Abuse and Alcoholism (NIAA) defines “risky” drinking as follows:</w:t>
      </w:r>
      <w:r w:rsidRPr="00EB5C9E">
        <w:rPr>
          <w:rFonts w:ascii="Times New Roman" w:hAnsi="Times New Roman" w:cs="Times New Roman"/>
          <w:sz w:val="24"/>
          <w:szCs w:val="24"/>
        </w:rPr>
        <w:tab/>
      </w:r>
    </w:p>
    <w:p w14:paraId="1CEEAA34" w14:textId="77777777" w:rsidR="003D18C5" w:rsidRPr="00EB5C9E" w:rsidRDefault="003D18C5" w:rsidP="003D18C5">
      <w:pPr>
        <w:spacing w:after="0" w:line="240" w:lineRule="auto"/>
        <w:contextualSpacing/>
        <w:rPr>
          <w:rFonts w:ascii="Times New Roman" w:hAnsi="Times New Roman" w:cs="Times New Roman"/>
          <w:sz w:val="24"/>
          <w:szCs w:val="24"/>
        </w:rPr>
      </w:pPr>
    </w:p>
    <w:p w14:paraId="0B04446B" w14:textId="77777777" w:rsidR="003D18C5" w:rsidRPr="00EB5C9E" w:rsidRDefault="003D18C5" w:rsidP="003D18C5">
      <w:pPr>
        <w:spacing w:after="0" w:line="240" w:lineRule="auto"/>
        <w:ind w:left="720" w:firstLine="720"/>
        <w:contextualSpacing/>
        <w:rPr>
          <w:rFonts w:ascii="Times New Roman" w:hAnsi="Times New Roman" w:cs="Times New Roman"/>
          <w:sz w:val="24"/>
          <w:szCs w:val="24"/>
        </w:rPr>
      </w:pPr>
      <w:r w:rsidRPr="00EB5C9E">
        <w:rPr>
          <w:rFonts w:ascii="Times New Roman" w:hAnsi="Times New Roman" w:cs="Times New Roman"/>
          <w:sz w:val="24"/>
          <w:szCs w:val="24"/>
        </w:rPr>
        <w:t>“At Risk Drinking”</w:t>
      </w:r>
    </w:p>
    <w:p w14:paraId="3DC160D6" w14:textId="77777777" w:rsidR="003D18C5" w:rsidRPr="00EB5C9E" w:rsidRDefault="003D18C5" w:rsidP="003D18C5">
      <w:pPr>
        <w:spacing w:after="0" w:line="240" w:lineRule="auto"/>
        <w:contextualSpacing/>
        <w:rPr>
          <w:rFonts w:ascii="Times New Roman" w:hAnsi="Times New Roman" w:cs="Times New Roman"/>
          <w:sz w:val="24"/>
          <w:szCs w:val="24"/>
        </w:rPr>
      </w:pPr>
    </w:p>
    <w:tbl>
      <w:tblPr>
        <w:tblStyle w:val="TableGrid"/>
        <w:tblW w:w="0" w:type="auto"/>
        <w:tblInd w:w="1085" w:type="dxa"/>
        <w:tblLook w:val="04A0" w:firstRow="1" w:lastRow="0" w:firstColumn="1" w:lastColumn="0" w:noHBand="0" w:noVBand="1"/>
      </w:tblPr>
      <w:tblGrid>
        <w:gridCol w:w="1476"/>
        <w:gridCol w:w="1494"/>
        <w:gridCol w:w="2160"/>
        <w:gridCol w:w="2070"/>
      </w:tblGrid>
      <w:tr w:rsidR="003D18C5" w:rsidRPr="00EB5C9E" w14:paraId="02C039C5" w14:textId="77777777" w:rsidTr="003D18C5">
        <w:tc>
          <w:tcPr>
            <w:tcW w:w="1476" w:type="dxa"/>
          </w:tcPr>
          <w:p w14:paraId="3EACD2C6" w14:textId="77777777" w:rsidR="003D18C5" w:rsidRPr="00EB5C9E" w:rsidRDefault="003D18C5" w:rsidP="003D18C5">
            <w:pPr>
              <w:contextualSpacing/>
              <w:jc w:val="center"/>
              <w:rPr>
                <w:rFonts w:ascii="Times New Roman" w:hAnsi="Times New Roman" w:cs="Times New Roman"/>
                <w:b/>
                <w:sz w:val="24"/>
                <w:szCs w:val="24"/>
              </w:rPr>
            </w:pPr>
            <w:r w:rsidRPr="00EB5C9E">
              <w:rPr>
                <w:rFonts w:ascii="Times New Roman" w:hAnsi="Times New Roman" w:cs="Times New Roman"/>
                <w:b/>
                <w:sz w:val="24"/>
                <w:szCs w:val="24"/>
              </w:rPr>
              <w:t>Gender</w:t>
            </w:r>
          </w:p>
        </w:tc>
        <w:tc>
          <w:tcPr>
            <w:tcW w:w="1494" w:type="dxa"/>
          </w:tcPr>
          <w:p w14:paraId="071ED864" w14:textId="77777777" w:rsidR="003D18C5" w:rsidRPr="00EB5C9E" w:rsidRDefault="003D18C5" w:rsidP="003D18C5">
            <w:pPr>
              <w:contextualSpacing/>
              <w:jc w:val="center"/>
              <w:rPr>
                <w:rFonts w:ascii="Times New Roman" w:hAnsi="Times New Roman" w:cs="Times New Roman"/>
                <w:b/>
                <w:sz w:val="24"/>
                <w:szCs w:val="24"/>
              </w:rPr>
            </w:pPr>
            <w:r w:rsidRPr="00EB5C9E">
              <w:rPr>
                <w:rFonts w:ascii="Times New Roman" w:hAnsi="Times New Roman" w:cs="Times New Roman"/>
                <w:b/>
                <w:sz w:val="24"/>
                <w:szCs w:val="24"/>
              </w:rPr>
              <w:t>Drinks per day</w:t>
            </w:r>
          </w:p>
        </w:tc>
        <w:tc>
          <w:tcPr>
            <w:tcW w:w="2160" w:type="dxa"/>
          </w:tcPr>
          <w:p w14:paraId="45601B5E" w14:textId="77777777" w:rsidR="003D18C5" w:rsidRPr="00EB5C9E" w:rsidRDefault="003D18C5" w:rsidP="003D18C5">
            <w:pPr>
              <w:contextualSpacing/>
              <w:jc w:val="center"/>
              <w:rPr>
                <w:rFonts w:ascii="Times New Roman" w:hAnsi="Times New Roman" w:cs="Times New Roman"/>
                <w:b/>
                <w:sz w:val="24"/>
                <w:szCs w:val="24"/>
              </w:rPr>
            </w:pPr>
            <w:r w:rsidRPr="00EB5C9E">
              <w:rPr>
                <w:rFonts w:ascii="Times New Roman" w:hAnsi="Times New Roman" w:cs="Times New Roman"/>
                <w:b/>
                <w:sz w:val="24"/>
                <w:szCs w:val="24"/>
              </w:rPr>
              <w:t>Drinks per week</w:t>
            </w:r>
          </w:p>
        </w:tc>
        <w:tc>
          <w:tcPr>
            <w:tcW w:w="2070" w:type="dxa"/>
          </w:tcPr>
          <w:p w14:paraId="1306B0FB" w14:textId="77777777" w:rsidR="003D18C5" w:rsidRPr="00EB5C9E" w:rsidRDefault="003D18C5" w:rsidP="003D18C5">
            <w:pPr>
              <w:contextualSpacing/>
              <w:jc w:val="center"/>
              <w:rPr>
                <w:rFonts w:ascii="Times New Roman" w:hAnsi="Times New Roman" w:cs="Times New Roman"/>
                <w:b/>
                <w:sz w:val="24"/>
                <w:szCs w:val="24"/>
              </w:rPr>
            </w:pPr>
            <w:r w:rsidRPr="00EB5C9E">
              <w:rPr>
                <w:rFonts w:ascii="Times New Roman" w:hAnsi="Times New Roman" w:cs="Times New Roman"/>
                <w:b/>
                <w:sz w:val="24"/>
                <w:szCs w:val="24"/>
              </w:rPr>
              <w:t>Drinks per occasion</w:t>
            </w:r>
          </w:p>
        </w:tc>
      </w:tr>
      <w:tr w:rsidR="003D18C5" w:rsidRPr="00EB5C9E" w14:paraId="2E62DE81" w14:textId="77777777" w:rsidTr="003D18C5">
        <w:tc>
          <w:tcPr>
            <w:tcW w:w="1476" w:type="dxa"/>
          </w:tcPr>
          <w:p w14:paraId="2374F0F7" w14:textId="77777777" w:rsidR="003D18C5" w:rsidRPr="00EB5C9E" w:rsidRDefault="003D18C5" w:rsidP="003D18C5">
            <w:pPr>
              <w:contextualSpacing/>
              <w:rPr>
                <w:rFonts w:ascii="Times New Roman" w:hAnsi="Times New Roman" w:cs="Times New Roman"/>
                <w:sz w:val="24"/>
                <w:szCs w:val="24"/>
              </w:rPr>
            </w:pPr>
            <w:r w:rsidRPr="00EB5C9E">
              <w:rPr>
                <w:rFonts w:ascii="Times New Roman" w:hAnsi="Times New Roman" w:cs="Times New Roman"/>
                <w:sz w:val="24"/>
                <w:szCs w:val="24"/>
              </w:rPr>
              <w:t>Men (&lt;65)</w:t>
            </w:r>
          </w:p>
        </w:tc>
        <w:tc>
          <w:tcPr>
            <w:tcW w:w="1494" w:type="dxa"/>
          </w:tcPr>
          <w:p w14:paraId="584D08A0" w14:textId="77777777" w:rsidR="003D18C5" w:rsidRPr="00EB5C9E" w:rsidRDefault="003D18C5" w:rsidP="003D18C5">
            <w:pPr>
              <w:contextualSpacing/>
              <w:rPr>
                <w:rFonts w:ascii="Times New Roman" w:hAnsi="Times New Roman" w:cs="Times New Roman"/>
                <w:sz w:val="24"/>
                <w:szCs w:val="24"/>
              </w:rPr>
            </w:pPr>
            <w:r w:rsidRPr="00EB5C9E">
              <w:rPr>
                <w:rFonts w:ascii="Times New Roman" w:hAnsi="Times New Roman" w:cs="Times New Roman"/>
                <w:sz w:val="24"/>
                <w:szCs w:val="24"/>
              </w:rPr>
              <w:t>&gt;2</w:t>
            </w:r>
          </w:p>
        </w:tc>
        <w:tc>
          <w:tcPr>
            <w:tcW w:w="2160" w:type="dxa"/>
          </w:tcPr>
          <w:p w14:paraId="1E50CB40" w14:textId="77777777" w:rsidR="003D18C5" w:rsidRPr="00EB5C9E" w:rsidRDefault="003D18C5" w:rsidP="003D18C5">
            <w:pPr>
              <w:contextualSpacing/>
              <w:rPr>
                <w:rFonts w:ascii="Times New Roman" w:hAnsi="Times New Roman" w:cs="Times New Roman"/>
                <w:sz w:val="24"/>
                <w:szCs w:val="24"/>
              </w:rPr>
            </w:pPr>
            <w:r w:rsidRPr="00EB5C9E">
              <w:rPr>
                <w:rFonts w:ascii="Times New Roman" w:hAnsi="Times New Roman" w:cs="Times New Roman"/>
                <w:sz w:val="24"/>
                <w:szCs w:val="24"/>
              </w:rPr>
              <w:t>&gt;14</w:t>
            </w:r>
          </w:p>
        </w:tc>
        <w:tc>
          <w:tcPr>
            <w:tcW w:w="2070" w:type="dxa"/>
          </w:tcPr>
          <w:p w14:paraId="1C922A06" w14:textId="77777777" w:rsidR="003D18C5" w:rsidRPr="00EB5C9E" w:rsidRDefault="003D18C5" w:rsidP="003D18C5">
            <w:pPr>
              <w:contextualSpacing/>
              <w:rPr>
                <w:rFonts w:ascii="Times New Roman" w:hAnsi="Times New Roman" w:cs="Times New Roman"/>
                <w:sz w:val="24"/>
                <w:szCs w:val="24"/>
              </w:rPr>
            </w:pPr>
            <w:r w:rsidRPr="00EB5C9E">
              <w:rPr>
                <w:rFonts w:ascii="Times New Roman" w:hAnsi="Times New Roman" w:cs="Times New Roman"/>
                <w:sz w:val="24"/>
                <w:szCs w:val="24"/>
              </w:rPr>
              <w:t>&gt;4</w:t>
            </w:r>
          </w:p>
        </w:tc>
      </w:tr>
      <w:tr w:rsidR="003D18C5" w:rsidRPr="00EB5C9E" w14:paraId="1B8E9DFC" w14:textId="77777777" w:rsidTr="003D18C5">
        <w:tc>
          <w:tcPr>
            <w:tcW w:w="1476" w:type="dxa"/>
          </w:tcPr>
          <w:p w14:paraId="21FEC8CA" w14:textId="77777777" w:rsidR="003D18C5" w:rsidRPr="00EB5C9E" w:rsidRDefault="003D18C5" w:rsidP="003D18C5">
            <w:pPr>
              <w:contextualSpacing/>
              <w:rPr>
                <w:rFonts w:ascii="Times New Roman" w:hAnsi="Times New Roman" w:cs="Times New Roman"/>
                <w:sz w:val="24"/>
                <w:szCs w:val="24"/>
              </w:rPr>
            </w:pPr>
            <w:r w:rsidRPr="00EB5C9E">
              <w:rPr>
                <w:rFonts w:ascii="Times New Roman" w:hAnsi="Times New Roman" w:cs="Times New Roman"/>
                <w:sz w:val="24"/>
                <w:szCs w:val="24"/>
              </w:rPr>
              <w:t>Women</w:t>
            </w:r>
          </w:p>
        </w:tc>
        <w:tc>
          <w:tcPr>
            <w:tcW w:w="1494" w:type="dxa"/>
          </w:tcPr>
          <w:p w14:paraId="4669C3A0" w14:textId="77777777" w:rsidR="003D18C5" w:rsidRPr="00EB5C9E" w:rsidRDefault="003D18C5" w:rsidP="003D18C5">
            <w:pPr>
              <w:contextualSpacing/>
              <w:rPr>
                <w:rFonts w:ascii="Times New Roman" w:hAnsi="Times New Roman" w:cs="Times New Roman"/>
                <w:sz w:val="24"/>
                <w:szCs w:val="24"/>
              </w:rPr>
            </w:pPr>
            <w:r w:rsidRPr="00EB5C9E">
              <w:rPr>
                <w:rFonts w:ascii="Times New Roman" w:hAnsi="Times New Roman" w:cs="Times New Roman"/>
                <w:sz w:val="24"/>
                <w:szCs w:val="24"/>
              </w:rPr>
              <w:t>&gt;1</w:t>
            </w:r>
          </w:p>
        </w:tc>
        <w:tc>
          <w:tcPr>
            <w:tcW w:w="2160" w:type="dxa"/>
          </w:tcPr>
          <w:p w14:paraId="6282AD96" w14:textId="77777777" w:rsidR="003D18C5" w:rsidRPr="00EB5C9E" w:rsidRDefault="003D18C5" w:rsidP="003D18C5">
            <w:pPr>
              <w:contextualSpacing/>
              <w:rPr>
                <w:rFonts w:ascii="Times New Roman" w:hAnsi="Times New Roman" w:cs="Times New Roman"/>
                <w:sz w:val="24"/>
                <w:szCs w:val="24"/>
              </w:rPr>
            </w:pPr>
            <w:r w:rsidRPr="00EB5C9E">
              <w:rPr>
                <w:rFonts w:ascii="Times New Roman" w:hAnsi="Times New Roman" w:cs="Times New Roman"/>
                <w:sz w:val="24"/>
                <w:szCs w:val="24"/>
              </w:rPr>
              <w:t>&gt;7</w:t>
            </w:r>
          </w:p>
        </w:tc>
        <w:tc>
          <w:tcPr>
            <w:tcW w:w="2070" w:type="dxa"/>
          </w:tcPr>
          <w:p w14:paraId="4A4A32E0" w14:textId="77777777" w:rsidR="003D18C5" w:rsidRPr="00EB5C9E" w:rsidRDefault="003D18C5" w:rsidP="003D18C5">
            <w:pPr>
              <w:contextualSpacing/>
              <w:rPr>
                <w:rFonts w:ascii="Times New Roman" w:hAnsi="Times New Roman" w:cs="Times New Roman"/>
                <w:sz w:val="24"/>
                <w:szCs w:val="24"/>
              </w:rPr>
            </w:pPr>
            <w:r w:rsidRPr="00EB5C9E">
              <w:rPr>
                <w:rFonts w:ascii="Times New Roman" w:hAnsi="Times New Roman" w:cs="Times New Roman"/>
                <w:sz w:val="24"/>
                <w:szCs w:val="24"/>
              </w:rPr>
              <w:t>&gt;3</w:t>
            </w:r>
          </w:p>
        </w:tc>
      </w:tr>
    </w:tbl>
    <w:p w14:paraId="494F8185" w14:textId="77777777" w:rsidR="003D18C5" w:rsidRPr="00EB5C9E" w:rsidRDefault="003D18C5" w:rsidP="003D18C5">
      <w:pPr>
        <w:spacing w:after="0" w:line="240" w:lineRule="auto"/>
        <w:contextualSpacing/>
        <w:rPr>
          <w:rFonts w:ascii="Times New Roman" w:hAnsi="Times New Roman" w:cs="Times New Roman"/>
          <w:sz w:val="24"/>
          <w:szCs w:val="24"/>
        </w:rPr>
      </w:pPr>
    </w:p>
    <w:p w14:paraId="0A28B545" w14:textId="77777777" w:rsidR="003D18C5" w:rsidRPr="00EB5C9E" w:rsidRDefault="003D18C5" w:rsidP="003D18C5">
      <w:pPr>
        <w:spacing w:after="0" w:line="240" w:lineRule="auto"/>
        <w:ind w:left="1440"/>
        <w:contextualSpacing/>
        <w:rPr>
          <w:rFonts w:ascii="Times New Roman" w:hAnsi="Times New Roman" w:cs="Times New Roman"/>
          <w:sz w:val="24"/>
          <w:szCs w:val="24"/>
        </w:rPr>
      </w:pPr>
      <w:r w:rsidRPr="00EB5C9E">
        <w:rPr>
          <w:rFonts w:ascii="Times New Roman" w:hAnsi="Times New Roman" w:cs="Times New Roman"/>
          <w:sz w:val="24"/>
          <w:szCs w:val="24"/>
        </w:rPr>
        <w:t>*Only 2 in 100 individuals who are below these cut offs meet criteria for an alcohol use disorder.</w:t>
      </w:r>
    </w:p>
    <w:p w14:paraId="56BEC566" w14:textId="77777777" w:rsidR="003D18C5" w:rsidRPr="00EB5C9E" w:rsidRDefault="003D18C5" w:rsidP="003D18C5">
      <w:pPr>
        <w:spacing w:after="0" w:line="240" w:lineRule="auto"/>
        <w:ind w:left="1440"/>
        <w:contextualSpacing/>
        <w:rPr>
          <w:rFonts w:ascii="Times New Roman" w:hAnsi="Times New Roman" w:cs="Times New Roman"/>
          <w:sz w:val="24"/>
          <w:szCs w:val="24"/>
        </w:rPr>
      </w:pPr>
    </w:p>
    <w:p w14:paraId="6FA7AFC5" w14:textId="77777777" w:rsidR="003D18C5" w:rsidRPr="00EB5C9E" w:rsidRDefault="003D18C5" w:rsidP="004D7A28">
      <w:pPr>
        <w:pStyle w:val="ListParagraph"/>
        <w:numPr>
          <w:ilvl w:val="0"/>
          <w:numId w:val="30"/>
        </w:numPr>
        <w:spacing w:after="0" w:line="240" w:lineRule="auto"/>
        <w:rPr>
          <w:rFonts w:ascii="Times New Roman" w:hAnsi="Times New Roman" w:cs="Times New Roman"/>
          <w:sz w:val="24"/>
          <w:szCs w:val="24"/>
        </w:rPr>
      </w:pPr>
      <w:r w:rsidRPr="00EB5C9E">
        <w:rPr>
          <w:rFonts w:ascii="Times New Roman" w:hAnsi="Times New Roman" w:cs="Times New Roman"/>
          <w:b/>
          <w:sz w:val="24"/>
          <w:szCs w:val="24"/>
        </w:rPr>
        <w:t>Binge drinking</w:t>
      </w:r>
      <w:r w:rsidRPr="00EB5C9E">
        <w:rPr>
          <w:rFonts w:ascii="Times New Roman" w:hAnsi="Times New Roman" w:cs="Times New Roman"/>
          <w:sz w:val="24"/>
          <w:szCs w:val="24"/>
        </w:rPr>
        <w:t xml:space="preserve">: NIAA and SAMHSA define binge drinking as a pattern of drinking that brings blood alcohol concentration levels to 0.08 g/dl. This typically occurs after </w:t>
      </w:r>
      <w:r w:rsidRPr="00EB5C9E">
        <w:rPr>
          <w:rFonts w:ascii="Times New Roman" w:hAnsi="Times New Roman" w:cs="Times New Roman"/>
          <w:b/>
          <w:sz w:val="24"/>
          <w:szCs w:val="24"/>
        </w:rPr>
        <w:t>4 drinks for women and 5 drinks for men on the same occasion</w:t>
      </w:r>
      <w:r w:rsidRPr="00EB5C9E">
        <w:rPr>
          <w:rFonts w:ascii="Times New Roman" w:hAnsi="Times New Roman" w:cs="Times New Roman"/>
          <w:sz w:val="24"/>
          <w:szCs w:val="24"/>
        </w:rPr>
        <w:t xml:space="preserve"> in about 2 hours.</w:t>
      </w:r>
    </w:p>
    <w:p w14:paraId="0F0F10FB" w14:textId="77777777" w:rsidR="003D18C5" w:rsidRPr="00EB5C9E" w:rsidRDefault="003D18C5" w:rsidP="003D18C5">
      <w:pPr>
        <w:pStyle w:val="ListParagraph"/>
        <w:spacing w:after="0" w:line="240" w:lineRule="auto"/>
        <w:ind w:left="1080"/>
        <w:rPr>
          <w:rFonts w:ascii="Times New Roman" w:hAnsi="Times New Roman" w:cs="Times New Roman"/>
          <w:sz w:val="24"/>
          <w:szCs w:val="24"/>
        </w:rPr>
      </w:pPr>
    </w:p>
    <w:p w14:paraId="500B1CC3" w14:textId="77777777" w:rsidR="003D18C5" w:rsidRPr="00EB5C9E" w:rsidRDefault="003D18C5" w:rsidP="004D7A28">
      <w:pPr>
        <w:pStyle w:val="ListParagraph"/>
        <w:numPr>
          <w:ilvl w:val="0"/>
          <w:numId w:val="30"/>
        </w:numPr>
        <w:spacing w:after="0" w:line="240" w:lineRule="auto"/>
        <w:rPr>
          <w:rFonts w:ascii="Times New Roman" w:hAnsi="Times New Roman" w:cs="Times New Roman"/>
          <w:sz w:val="24"/>
          <w:szCs w:val="24"/>
        </w:rPr>
      </w:pPr>
      <w:r w:rsidRPr="00EB5C9E">
        <w:rPr>
          <w:rFonts w:ascii="Times New Roman" w:hAnsi="Times New Roman" w:cs="Times New Roman"/>
          <w:b/>
          <w:sz w:val="24"/>
          <w:szCs w:val="24"/>
        </w:rPr>
        <w:t>Heavy alcohol use</w:t>
      </w:r>
      <w:r w:rsidRPr="00EB5C9E">
        <w:rPr>
          <w:rFonts w:ascii="Times New Roman" w:hAnsi="Times New Roman" w:cs="Times New Roman"/>
          <w:sz w:val="24"/>
          <w:szCs w:val="24"/>
        </w:rPr>
        <w:t xml:space="preserve">: SAMHSA defines heavy alcohol use as </w:t>
      </w:r>
      <w:r w:rsidRPr="00EB5C9E">
        <w:rPr>
          <w:rFonts w:ascii="Times New Roman" w:hAnsi="Times New Roman" w:cs="Times New Roman"/>
          <w:b/>
          <w:sz w:val="24"/>
          <w:szCs w:val="24"/>
        </w:rPr>
        <w:t>binge drinking on 5 or more days in the past month</w:t>
      </w:r>
      <w:r w:rsidRPr="00EB5C9E">
        <w:rPr>
          <w:rFonts w:ascii="Times New Roman" w:hAnsi="Times New Roman" w:cs="Times New Roman"/>
          <w:sz w:val="24"/>
          <w:szCs w:val="24"/>
        </w:rPr>
        <w:t>.</w:t>
      </w:r>
    </w:p>
    <w:p w14:paraId="555B4BCA" w14:textId="77777777" w:rsidR="003D18C5" w:rsidRDefault="003D18C5" w:rsidP="003D18C5">
      <w:pPr>
        <w:spacing w:after="0" w:line="240" w:lineRule="auto"/>
        <w:rPr>
          <w:rFonts w:ascii="Times New Roman" w:hAnsi="Times New Roman" w:cs="Times New Roman"/>
          <w:sz w:val="24"/>
          <w:szCs w:val="24"/>
        </w:rPr>
      </w:pPr>
    </w:p>
    <w:p w14:paraId="2A777441" w14:textId="0E7512EE" w:rsidR="003D18C5" w:rsidRPr="00EB5C9E" w:rsidRDefault="00734BB5" w:rsidP="003D18C5">
      <w:pPr>
        <w:spacing w:after="0" w:line="240" w:lineRule="auto"/>
        <w:ind w:left="720" w:hanging="630"/>
        <w:rPr>
          <w:rFonts w:ascii="Times New Roman" w:hAnsi="Times New Roman" w:cs="Times New Roman"/>
          <w:sz w:val="24"/>
          <w:szCs w:val="24"/>
        </w:rPr>
      </w:pPr>
      <w:r>
        <w:rPr>
          <w:rFonts w:ascii="Times New Roman" w:hAnsi="Times New Roman" w:cs="Times New Roman"/>
          <w:sz w:val="24"/>
          <w:szCs w:val="24"/>
        </w:rPr>
        <w:t>II</w:t>
      </w:r>
      <w:r w:rsidR="003D18C5">
        <w:rPr>
          <w:rFonts w:ascii="Times New Roman" w:hAnsi="Times New Roman" w:cs="Times New Roman"/>
          <w:sz w:val="24"/>
          <w:szCs w:val="24"/>
        </w:rPr>
        <w:t xml:space="preserve">. </w:t>
      </w:r>
      <w:r w:rsidR="003D18C5">
        <w:rPr>
          <w:rFonts w:ascii="Times New Roman" w:hAnsi="Times New Roman" w:cs="Times New Roman"/>
          <w:sz w:val="24"/>
          <w:szCs w:val="24"/>
        </w:rPr>
        <w:tab/>
      </w:r>
      <w:r w:rsidR="003D18C5" w:rsidRPr="00EB5C9E">
        <w:rPr>
          <w:rFonts w:ascii="Times New Roman" w:hAnsi="Times New Roman" w:cs="Times New Roman"/>
          <w:b/>
          <w:sz w:val="24"/>
          <w:szCs w:val="24"/>
        </w:rPr>
        <w:t>Screening and Brief Intervention</w:t>
      </w:r>
      <w:r w:rsidR="003D18C5" w:rsidRPr="00EB5C9E">
        <w:rPr>
          <w:rFonts w:ascii="Times New Roman" w:hAnsi="Times New Roman" w:cs="Times New Roman"/>
          <w:sz w:val="24"/>
          <w:szCs w:val="24"/>
        </w:rPr>
        <w:t xml:space="preserve"> (SBI): a well-established clinical practice supported by evidence from controlled clinical trials.  Screening is a clinical activity for patient without known symptoms of the target condition.  SBI is not appropriate for patients with known substance use disorders or those seeking treatment for help with symptoms of substance use disorders.</w:t>
      </w:r>
    </w:p>
    <w:p w14:paraId="43B39C5B" w14:textId="77777777" w:rsidR="003D18C5" w:rsidRPr="00EB5C9E" w:rsidRDefault="003D18C5" w:rsidP="003D18C5">
      <w:pPr>
        <w:spacing w:after="0" w:line="240" w:lineRule="auto"/>
        <w:ind w:left="1080" w:hanging="360"/>
        <w:rPr>
          <w:rFonts w:ascii="Times New Roman" w:hAnsi="Times New Roman" w:cs="Times New Roman"/>
          <w:sz w:val="24"/>
          <w:szCs w:val="24"/>
        </w:rPr>
      </w:pPr>
    </w:p>
    <w:p w14:paraId="5C82387B" w14:textId="77777777" w:rsidR="003D18C5" w:rsidRPr="00EB5C9E" w:rsidRDefault="003D18C5" w:rsidP="004D7A28">
      <w:pPr>
        <w:pStyle w:val="ListParagraph"/>
        <w:numPr>
          <w:ilvl w:val="1"/>
          <w:numId w:val="30"/>
        </w:numPr>
        <w:spacing w:after="0" w:line="240" w:lineRule="auto"/>
        <w:ind w:left="1080"/>
        <w:rPr>
          <w:rFonts w:ascii="Times New Roman" w:hAnsi="Times New Roman" w:cs="Times New Roman"/>
          <w:sz w:val="24"/>
          <w:szCs w:val="24"/>
        </w:rPr>
      </w:pPr>
      <w:r w:rsidRPr="00EB5C9E">
        <w:rPr>
          <w:rFonts w:ascii="Times New Roman" w:hAnsi="Times New Roman" w:cs="Times New Roman"/>
          <w:b/>
          <w:sz w:val="24"/>
          <w:szCs w:val="24"/>
        </w:rPr>
        <w:t>Single Screening Questions (SSQ):</w:t>
      </w:r>
      <w:r w:rsidRPr="00EB5C9E">
        <w:rPr>
          <w:rFonts w:ascii="Times New Roman" w:hAnsi="Times New Roman" w:cs="Times New Roman"/>
          <w:sz w:val="24"/>
          <w:szCs w:val="24"/>
        </w:rPr>
        <w:t xml:space="preserve">  brief and have been validated in </w:t>
      </w:r>
      <w:r>
        <w:rPr>
          <w:rFonts w:ascii="Times New Roman" w:hAnsi="Times New Roman" w:cs="Times New Roman"/>
          <w:sz w:val="24"/>
          <w:szCs w:val="24"/>
        </w:rPr>
        <w:t xml:space="preserve">primary medical care settings. </w:t>
      </w:r>
      <w:r w:rsidRPr="00EB5C9E">
        <w:rPr>
          <w:rFonts w:ascii="Times New Roman" w:hAnsi="Times New Roman" w:cs="Times New Roman"/>
          <w:sz w:val="24"/>
          <w:szCs w:val="24"/>
        </w:rPr>
        <w:t>The NIAA and the National Institute on Drug Abuse (NIDA 2014), recommend that the interviewers ask the following SSQ’s.</w:t>
      </w:r>
    </w:p>
    <w:p w14:paraId="0ABDB655" w14:textId="77777777" w:rsidR="003D18C5" w:rsidRPr="00EB5C9E" w:rsidRDefault="003D18C5" w:rsidP="003D18C5">
      <w:pPr>
        <w:spacing w:after="0" w:line="240" w:lineRule="auto"/>
        <w:ind w:left="1080" w:hanging="360"/>
        <w:rPr>
          <w:rFonts w:ascii="Times New Roman" w:hAnsi="Times New Roman" w:cs="Times New Roman"/>
          <w:sz w:val="24"/>
          <w:szCs w:val="24"/>
        </w:rPr>
      </w:pPr>
    </w:p>
    <w:p w14:paraId="2B0880B8" w14:textId="77777777" w:rsidR="003D18C5" w:rsidRPr="00EB5C9E" w:rsidRDefault="003D18C5" w:rsidP="004D7A28">
      <w:pPr>
        <w:pStyle w:val="ListParagraph"/>
        <w:numPr>
          <w:ilvl w:val="0"/>
          <w:numId w:val="33"/>
        </w:numPr>
        <w:spacing w:after="0" w:line="240" w:lineRule="auto"/>
        <w:rPr>
          <w:rFonts w:ascii="Times New Roman" w:hAnsi="Times New Roman" w:cs="Times New Roman"/>
          <w:sz w:val="24"/>
          <w:szCs w:val="24"/>
        </w:rPr>
      </w:pPr>
      <w:r w:rsidRPr="00EB5C9E">
        <w:rPr>
          <w:rFonts w:ascii="Times New Roman" w:hAnsi="Times New Roman" w:cs="Times New Roman"/>
          <w:sz w:val="24"/>
          <w:szCs w:val="24"/>
        </w:rPr>
        <w:lastRenderedPageBreak/>
        <w:t>“How many times in the past year have you had five (four for women) or more drinks in a day?” (This question is often asked after first asking, “Do you sometimes drink beer, wine, or other alcoholic beverages.”)</w:t>
      </w:r>
    </w:p>
    <w:p w14:paraId="003EE246" w14:textId="77777777" w:rsidR="003D18C5" w:rsidRPr="00EB5C9E" w:rsidRDefault="003D18C5" w:rsidP="003D18C5">
      <w:pPr>
        <w:pStyle w:val="ListParagraph"/>
        <w:spacing w:after="0" w:line="240" w:lineRule="auto"/>
        <w:ind w:left="1440"/>
        <w:rPr>
          <w:rFonts w:ascii="Times New Roman" w:hAnsi="Times New Roman" w:cs="Times New Roman"/>
          <w:sz w:val="24"/>
          <w:szCs w:val="24"/>
        </w:rPr>
      </w:pPr>
    </w:p>
    <w:p w14:paraId="077B393A" w14:textId="77777777" w:rsidR="003D18C5" w:rsidRPr="00EB5C9E" w:rsidRDefault="003D18C5" w:rsidP="004D7A28">
      <w:pPr>
        <w:pStyle w:val="ListParagraph"/>
        <w:numPr>
          <w:ilvl w:val="0"/>
          <w:numId w:val="33"/>
        </w:numPr>
        <w:spacing w:after="0" w:line="240" w:lineRule="auto"/>
        <w:rPr>
          <w:rFonts w:ascii="Times New Roman" w:hAnsi="Times New Roman" w:cs="Times New Roman"/>
          <w:sz w:val="24"/>
          <w:szCs w:val="24"/>
        </w:rPr>
      </w:pPr>
      <w:r w:rsidRPr="00EB5C9E">
        <w:rPr>
          <w:rFonts w:ascii="Times New Roman" w:hAnsi="Times New Roman" w:cs="Times New Roman"/>
          <w:sz w:val="24"/>
          <w:szCs w:val="24"/>
        </w:rPr>
        <w:t xml:space="preserve">“How many times in the past year have you used </w:t>
      </w:r>
      <w:proofErr w:type="gramStart"/>
      <w:r w:rsidRPr="00EB5C9E">
        <w:rPr>
          <w:rFonts w:ascii="Times New Roman" w:hAnsi="Times New Roman" w:cs="Times New Roman"/>
          <w:sz w:val="24"/>
          <w:szCs w:val="24"/>
        </w:rPr>
        <w:t>an illegal drugs</w:t>
      </w:r>
      <w:proofErr w:type="gramEnd"/>
      <w:r w:rsidRPr="00EB5C9E">
        <w:rPr>
          <w:rFonts w:ascii="Times New Roman" w:hAnsi="Times New Roman" w:cs="Times New Roman"/>
          <w:sz w:val="24"/>
          <w:szCs w:val="24"/>
        </w:rPr>
        <w:t xml:space="preserve"> or used a prescription medication for </w:t>
      </w:r>
      <w:proofErr w:type="spellStart"/>
      <w:r w:rsidRPr="00EB5C9E">
        <w:rPr>
          <w:rFonts w:ascii="Times New Roman" w:hAnsi="Times New Roman" w:cs="Times New Roman"/>
          <w:sz w:val="24"/>
          <w:szCs w:val="24"/>
        </w:rPr>
        <w:t>non medical</w:t>
      </w:r>
      <w:proofErr w:type="spellEnd"/>
      <w:r w:rsidRPr="00EB5C9E">
        <w:rPr>
          <w:rFonts w:ascii="Times New Roman" w:hAnsi="Times New Roman" w:cs="Times New Roman"/>
          <w:sz w:val="24"/>
          <w:szCs w:val="24"/>
        </w:rPr>
        <w:t xml:space="preserve"> reasons?”</w:t>
      </w:r>
    </w:p>
    <w:p w14:paraId="1D4F167A" w14:textId="77777777" w:rsidR="003D18C5" w:rsidRPr="00EB5C9E" w:rsidRDefault="003D18C5" w:rsidP="003D18C5">
      <w:pPr>
        <w:pStyle w:val="ListParagraph"/>
        <w:spacing w:after="0" w:line="240" w:lineRule="auto"/>
        <w:ind w:left="1440"/>
        <w:rPr>
          <w:rFonts w:ascii="Times New Roman" w:hAnsi="Times New Roman" w:cs="Times New Roman"/>
          <w:sz w:val="24"/>
          <w:szCs w:val="24"/>
        </w:rPr>
      </w:pPr>
    </w:p>
    <w:p w14:paraId="7E1E1535" w14:textId="77777777" w:rsidR="003D18C5" w:rsidRPr="00EB5C9E" w:rsidRDefault="003D18C5" w:rsidP="003D18C5">
      <w:pPr>
        <w:pStyle w:val="ListParagraph"/>
        <w:spacing w:after="0" w:line="240" w:lineRule="auto"/>
        <w:ind w:left="1440"/>
        <w:rPr>
          <w:rFonts w:ascii="Times New Roman" w:hAnsi="Times New Roman" w:cs="Times New Roman"/>
          <w:sz w:val="24"/>
          <w:szCs w:val="24"/>
        </w:rPr>
      </w:pPr>
      <w:r w:rsidRPr="00EB5C9E">
        <w:rPr>
          <w:rFonts w:ascii="Times New Roman" w:hAnsi="Times New Roman" w:cs="Times New Roman"/>
          <w:sz w:val="24"/>
          <w:szCs w:val="24"/>
        </w:rPr>
        <w:t xml:space="preserve">These SSQ’s are a positive test when the individual’s response is greater than zero.  </w:t>
      </w:r>
    </w:p>
    <w:p w14:paraId="63208D79" w14:textId="77777777" w:rsidR="003D18C5" w:rsidRPr="00EB5C9E" w:rsidRDefault="003D18C5" w:rsidP="003D18C5">
      <w:pPr>
        <w:spacing w:after="0" w:line="240" w:lineRule="auto"/>
        <w:ind w:left="1080" w:hanging="360"/>
        <w:rPr>
          <w:rFonts w:ascii="Times New Roman" w:hAnsi="Times New Roman" w:cs="Times New Roman"/>
          <w:sz w:val="24"/>
          <w:szCs w:val="24"/>
        </w:rPr>
      </w:pPr>
    </w:p>
    <w:p w14:paraId="72E03CE3" w14:textId="77777777" w:rsidR="003D18C5" w:rsidRPr="00EB5C9E" w:rsidRDefault="003D18C5" w:rsidP="004D7A28">
      <w:pPr>
        <w:pStyle w:val="ListParagraph"/>
        <w:numPr>
          <w:ilvl w:val="0"/>
          <w:numId w:val="34"/>
        </w:numPr>
        <w:spacing w:after="0" w:line="240" w:lineRule="auto"/>
        <w:rPr>
          <w:rFonts w:ascii="Times New Roman" w:hAnsi="Times New Roman" w:cs="Times New Roman"/>
          <w:b/>
          <w:sz w:val="24"/>
          <w:szCs w:val="24"/>
        </w:rPr>
      </w:pPr>
      <w:r w:rsidRPr="00EB5C9E">
        <w:rPr>
          <w:rFonts w:ascii="Times New Roman" w:hAnsi="Times New Roman" w:cs="Times New Roman"/>
          <w:sz w:val="24"/>
          <w:szCs w:val="24"/>
        </w:rPr>
        <w:t xml:space="preserve">The </w:t>
      </w:r>
      <w:r w:rsidRPr="0080019C">
        <w:rPr>
          <w:rFonts w:ascii="Times New Roman" w:hAnsi="Times New Roman" w:cs="Times New Roman"/>
          <w:b/>
          <w:sz w:val="24"/>
          <w:szCs w:val="24"/>
        </w:rPr>
        <w:t>AUDIT</w:t>
      </w:r>
      <w:r w:rsidRPr="00EB5C9E">
        <w:rPr>
          <w:rFonts w:ascii="Times New Roman" w:hAnsi="Times New Roman" w:cs="Times New Roman"/>
          <w:sz w:val="24"/>
          <w:szCs w:val="24"/>
        </w:rPr>
        <w:t xml:space="preserve"> </w:t>
      </w:r>
      <w:r>
        <w:rPr>
          <w:rFonts w:ascii="Times New Roman" w:hAnsi="Times New Roman" w:cs="Times New Roman"/>
          <w:sz w:val="24"/>
          <w:szCs w:val="24"/>
        </w:rPr>
        <w:t xml:space="preserve">(Alcohol Use Disorder Identification Test) </w:t>
      </w:r>
      <w:r w:rsidRPr="00EB5C9E">
        <w:rPr>
          <w:rFonts w:ascii="Times New Roman" w:hAnsi="Times New Roman" w:cs="Times New Roman"/>
          <w:sz w:val="24"/>
          <w:szCs w:val="24"/>
        </w:rPr>
        <w:t>is a 10-item screening tool available from the World Health Organization.  Scores range from 0-40.  In primary care settings, a score of 4-7, provides the optimal sensitivity and reasonable specificity for unhealthy use.  A score of 20 or higher suggest a severe alcohol use disorder.</w:t>
      </w:r>
    </w:p>
    <w:p w14:paraId="1F8CB9D1" w14:textId="77777777" w:rsidR="003D18C5" w:rsidRPr="00EB5C9E" w:rsidRDefault="003D18C5" w:rsidP="003D18C5">
      <w:pPr>
        <w:pStyle w:val="ListParagraph"/>
        <w:spacing w:after="0" w:line="240" w:lineRule="auto"/>
        <w:ind w:left="1080"/>
        <w:rPr>
          <w:rFonts w:ascii="Times New Roman" w:hAnsi="Times New Roman" w:cs="Times New Roman"/>
          <w:sz w:val="24"/>
          <w:szCs w:val="24"/>
        </w:rPr>
      </w:pPr>
    </w:p>
    <w:p w14:paraId="74C14962" w14:textId="77777777" w:rsidR="003D18C5" w:rsidRPr="00EB5C9E" w:rsidRDefault="003D18C5" w:rsidP="004D7A28">
      <w:pPr>
        <w:pStyle w:val="ListParagraph"/>
        <w:numPr>
          <w:ilvl w:val="0"/>
          <w:numId w:val="30"/>
        </w:numPr>
        <w:spacing w:after="0" w:line="240" w:lineRule="auto"/>
        <w:rPr>
          <w:rFonts w:ascii="Times New Roman" w:hAnsi="Times New Roman" w:cs="Times New Roman"/>
          <w:sz w:val="24"/>
          <w:szCs w:val="24"/>
        </w:rPr>
      </w:pPr>
      <w:r w:rsidRPr="00EB5C9E">
        <w:rPr>
          <w:rFonts w:ascii="Times New Roman" w:hAnsi="Times New Roman" w:cs="Times New Roman"/>
          <w:sz w:val="24"/>
          <w:szCs w:val="24"/>
        </w:rPr>
        <w:t xml:space="preserve">The </w:t>
      </w:r>
      <w:r w:rsidRPr="0080019C">
        <w:rPr>
          <w:rFonts w:ascii="Times New Roman" w:hAnsi="Times New Roman" w:cs="Times New Roman"/>
          <w:b/>
          <w:sz w:val="24"/>
          <w:szCs w:val="24"/>
        </w:rPr>
        <w:t>AUDIT-C</w:t>
      </w:r>
      <w:r w:rsidRPr="00EB5C9E">
        <w:rPr>
          <w:rFonts w:ascii="Times New Roman" w:hAnsi="Times New Roman" w:cs="Times New Roman"/>
          <w:sz w:val="24"/>
          <w:szCs w:val="24"/>
        </w:rPr>
        <w:t xml:space="preserve"> is a short screening version of the AUDIT with three alcohol consumption questions when screening in the United States:</w:t>
      </w:r>
    </w:p>
    <w:p w14:paraId="3629393A" w14:textId="77777777" w:rsidR="003D18C5" w:rsidRPr="00EB5C9E" w:rsidRDefault="003D18C5" w:rsidP="003D18C5">
      <w:pPr>
        <w:pStyle w:val="ListParagraph"/>
        <w:spacing w:after="0" w:line="240" w:lineRule="auto"/>
        <w:ind w:left="1080"/>
        <w:rPr>
          <w:rFonts w:ascii="Times New Roman" w:hAnsi="Times New Roman" w:cs="Times New Roman"/>
          <w:sz w:val="24"/>
          <w:szCs w:val="24"/>
        </w:rPr>
      </w:pPr>
    </w:p>
    <w:p w14:paraId="66852D06" w14:textId="77777777" w:rsidR="003D18C5" w:rsidRPr="00EB5C9E" w:rsidRDefault="003D18C5" w:rsidP="003D18C5">
      <w:pPr>
        <w:pStyle w:val="ListParagraph"/>
        <w:spacing w:after="0" w:line="240" w:lineRule="auto"/>
        <w:ind w:left="1080"/>
        <w:rPr>
          <w:rFonts w:ascii="Times New Roman" w:hAnsi="Times New Roman" w:cs="Times New Roman"/>
          <w:sz w:val="24"/>
          <w:szCs w:val="24"/>
        </w:rPr>
      </w:pPr>
      <w:proofErr w:type="gramStart"/>
      <w:r w:rsidRPr="00EB5C9E">
        <w:rPr>
          <w:rFonts w:ascii="Times New Roman" w:hAnsi="Times New Roman" w:cs="Times New Roman"/>
          <w:sz w:val="24"/>
          <w:szCs w:val="24"/>
        </w:rPr>
        <w:t>1.  “</w:t>
      </w:r>
      <w:proofErr w:type="gramEnd"/>
      <w:r w:rsidRPr="00EB5C9E">
        <w:rPr>
          <w:rFonts w:ascii="Times New Roman" w:hAnsi="Times New Roman" w:cs="Times New Roman"/>
          <w:sz w:val="24"/>
          <w:szCs w:val="24"/>
        </w:rPr>
        <w:t>How often do you have a drink containing alcohol?</w:t>
      </w:r>
    </w:p>
    <w:p w14:paraId="1E1D3FE9" w14:textId="77777777" w:rsidR="003D18C5" w:rsidRPr="00EB5C9E" w:rsidRDefault="003D18C5" w:rsidP="003D18C5">
      <w:pPr>
        <w:pStyle w:val="ListParagraph"/>
        <w:spacing w:after="0" w:line="240" w:lineRule="auto"/>
        <w:ind w:left="1080"/>
        <w:rPr>
          <w:rFonts w:ascii="Times New Roman" w:hAnsi="Times New Roman" w:cs="Times New Roman"/>
          <w:sz w:val="24"/>
          <w:szCs w:val="24"/>
        </w:rPr>
      </w:pPr>
    </w:p>
    <w:p w14:paraId="6329835E" w14:textId="77777777" w:rsidR="003D18C5" w:rsidRPr="00EB5C9E" w:rsidRDefault="003D18C5" w:rsidP="003D18C5">
      <w:pPr>
        <w:pStyle w:val="ListParagraph"/>
        <w:spacing w:after="0" w:line="240" w:lineRule="auto"/>
        <w:ind w:left="1080"/>
        <w:rPr>
          <w:rFonts w:ascii="Times New Roman" w:hAnsi="Times New Roman" w:cs="Times New Roman"/>
          <w:sz w:val="24"/>
          <w:szCs w:val="24"/>
        </w:rPr>
      </w:pPr>
      <w:r w:rsidRPr="00EB5C9E">
        <w:rPr>
          <w:rFonts w:ascii="Times New Roman" w:hAnsi="Times New Roman" w:cs="Times New Roman"/>
          <w:sz w:val="24"/>
          <w:szCs w:val="24"/>
        </w:rPr>
        <w:tab/>
        <w:t xml:space="preserve">Never:  </w:t>
      </w:r>
      <w:r w:rsidRPr="00EB5C9E">
        <w:rPr>
          <w:rFonts w:ascii="Times New Roman" w:hAnsi="Times New Roman" w:cs="Times New Roman"/>
          <w:sz w:val="24"/>
          <w:szCs w:val="24"/>
        </w:rPr>
        <w:tab/>
      </w:r>
      <w:r w:rsidRPr="00EB5C9E">
        <w:rPr>
          <w:rFonts w:ascii="Times New Roman" w:hAnsi="Times New Roman" w:cs="Times New Roman"/>
          <w:sz w:val="24"/>
          <w:szCs w:val="24"/>
        </w:rPr>
        <w:tab/>
      </w:r>
      <w:r w:rsidRPr="00EB5C9E">
        <w:rPr>
          <w:rFonts w:ascii="Times New Roman" w:hAnsi="Times New Roman" w:cs="Times New Roman"/>
          <w:sz w:val="24"/>
          <w:szCs w:val="24"/>
        </w:rPr>
        <w:tab/>
        <w:t>0</w:t>
      </w:r>
    </w:p>
    <w:p w14:paraId="4AA1900E" w14:textId="77777777" w:rsidR="003D18C5" w:rsidRPr="00EB5C9E" w:rsidRDefault="003D18C5" w:rsidP="003D18C5">
      <w:pPr>
        <w:pStyle w:val="ListParagraph"/>
        <w:spacing w:after="0" w:line="240" w:lineRule="auto"/>
        <w:ind w:left="1080"/>
        <w:rPr>
          <w:rFonts w:ascii="Times New Roman" w:hAnsi="Times New Roman" w:cs="Times New Roman"/>
          <w:sz w:val="24"/>
          <w:szCs w:val="24"/>
        </w:rPr>
      </w:pPr>
      <w:r w:rsidRPr="00EB5C9E">
        <w:rPr>
          <w:rFonts w:ascii="Times New Roman" w:hAnsi="Times New Roman" w:cs="Times New Roman"/>
          <w:sz w:val="24"/>
          <w:szCs w:val="24"/>
        </w:rPr>
        <w:tab/>
        <w:t>Monthly or less:</w:t>
      </w:r>
      <w:r w:rsidRPr="00EB5C9E">
        <w:rPr>
          <w:rFonts w:ascii="Times New Roman" w:hAnsi="Times New Roman" w:cs="Times New Roman"/>
          <w:sz w:val="24"/>
          <w:szCs w:val="24"/>
        </w:rPr>
        <w:tab/>
      </w:r>
      <w:r w:rsidRPr="00EB5C9E">
        <w:rPr>
          <w:rFonts w:ascii="Times New Roman" w:hAnsi="Times New Roman" w:cs="Times New Roman"/>
          <w:sz w:val="24"/>
          <w:szCs w:val="24"/>
        </w:rPr>
        <w:tab/>
        <w:t>1</w:t>
      </w:r>
    </w:p>
    <w:p w14:paraId="332039EF" w14:textId="77777777" w:rsidR="003D18C5" w:rsidRPr="00EB5C9E" w:rsidRDefault="003D18C5" w:rsidP="003D18C5">
      <w:pPr>
        <w:pStyle w:val="ListParagraph"/>
        <w:spacing w:after="0" w:line="240" w:lineRule="auto"/>
        <w:ind w:left="1080"/>
        <w:rPr>
          <w:rFonts w:ascii="Times New Roman" w:hAnsi="Times New Roman" w:cs="Times New Roman"/>
          <w:sz w:val="24"/>
          <w:szCs w:val="24"/>
        </w:rPr>
      </w:pPr>
      <w:r w:rsidRPr="00EB5C9E">
        <w:rPr>
          <w:rFonts w:ascii="Times New Roman" w:hAnsi="Times New Roman" w:cs="Times New Roman"/>
          <w:sz w:val="24"/>
          <w:szCs w:val="24"/>
        </w:rPr>
        <w:tab/>
        <w:t>Two to four times a month:</w:t>
      </w:r>
      <w:r w:rsidRPr="00EB5C9E">
        <w:rPr>
          <w:rFonts w:ascii="Times New Roman" w:hAnsi="Times New Roman" w:cs="Times New Roman"/>
          <w:sz w:val="24"/>
          <w:szCs w:val="24"/>
        </w:rPr>
        <w:tab/>
        <w:t>2</w:t>
      </w:r>
    </w:p>
    <w:p w14:paraId="765B5F49" w14:textId="77777777" w:rsidR="003D18C5" w:rsidRPr="00EB5C9E" w:rsidRDefault="003D18C5" w:rsidP="003D18C5">
      <w:pPr>
        <w:pStyle w:val="ListParagraph"/>
        <w:spacing w:after="0" w:line="240" w:lineRule="auto"/>
        <w:ind w:left="1080" w:firstLine="360"/>
        <w:rPr>
          <w:rFonts w:ascii="Times New Roman" w:hAnsi="Times New Roman" w:cs="Times New Roman"/>
          <w:sz w:val="24"/>
          <w:szCs w:val="24"/>
        </w:rPr>
      </w:pPr>
      <w:r w:rsidRPr="00EB5C9E">
        <w:rPr>
          <w:rFonts w:ascii="Times New Roman" w:hAnsi="Times New Roman" w:cs="Times New Roman"/>
          <w:sz w:val="24"/>
          <w:szCs w:val="24"/>
        </w:rPr>
        <w:t>Two to three times a week:</w:t>
      </w:r>
      <w:r w:rsidRPr="00EB5C9E">
        <w:rPr>
          <w:rFonts w:ascii="Times New Roman" w:hAnsi="Times New Roman" w:cs="Times New Roman"/>
          <w:sz w:val="24"/>
          <w:szCs w:val="24"/>
        </w:rPr>
        <w:tab/>
        <w:t>3</w:t>
      </w:r>
    </w:p>
    <w:p w14:paraId="2A636F14" w14:textId="77777777" w:rsidR="003D18C5" w:rsidRPr="00EB5C9E" w:rsidRDefault="003D18C5" w:rsidP="003D18C5">
      <w:pPr>
        <w:pStyle w:val="ListParagraph"/>
        <w:spacing w:after="0" w:line="240" w:lineRule="auto"/>
        <w:ind w:left="1080" w:firstLine="360"/>
        <w:rPr>
          <w:rFonts w:ascii="Times New Roman" w:hAnsi="Times New Roman" w:cs="Times New Roman"/>
          <w:sz w:val="24"/>
          <w:szCs w:val="24"/>
        </w:rPr>
      </w:pPr>
    </w:p>
    <w:p w14:paraId="43A919F9" w14:textId="77777777" w:rsidR="003D18C5" w:rsidRPr="00EB5C9E" w:rsidRDefault="003D18C5" w:rsidP="003D18C5">
      <w:pPr>
        <w:pStyle w:val="ListParagraph"/>
        <w:spacing w:after="0" w:line="240" w:lineRule="auto"/>
        <w:ind w:left="1080" w:firstLine="360"/>
        <w:rPr>
          <w:rFonts w:ascii="Times New Roman" w:hAnsi="Times New Roman" w:cs="Times New Roman"/>
          <w:sz w:val="24"/>
          <w:szCs w:val="24"/>
        </w:rPr>
      </w:pPr>
      <w:r w:rsidRPr="00EB5C9E">
        <w:rPr>
          <w:rFonts w:ascii="Times New Roman" w:hAnsi="Times New Roman" w:cs="Times New Roman"/>
          <w:sz w:val="24"/>
          <w:szCs w:val="24"/>
        </w:rPr>
        <w:t>Four or more times a week:</w:t>
      </w:r>
      <w:r w:rsidRPr="00EB5C9E">
        <w:rPr>
          <w:rFonts w:ascii="Times New Roman" w:hAnsi="Times New Roman" w:cs="Times New Roman"/>
          <w:sz w:val="24"/>
          <w:szCs w:val="24"/>
        </w:rPr>
        <w:tab/>
        <w:t>4</w:t>
      </w:r>
    </w:p>
    <w:p w14:paraId="495638C7" w14:textId="77777777" w:rsidR="003D18C5" w:rsidRPr="00EB5C9E" w:rsidRDefault="003D18C5" w:rsidP="003D18C5">
      <w:pPr>
        <w:pStyle w:val="ListParagraph"/>
        <w:spacing w:after="0" w:line="240" w:lineRule="auto"/>
        <w:ind w:left="1080"/>
        <w:rPr>
          <w:rFonts w:ascii="Times New Roman" w:hAnsi="Times New Roman" w:cs="Times New Roman"/>
          <w:sz w:val="24"/>
          <w:szCs w:val="24"/>
        </w:rPr>
      </w:pPr>
    </w:p>
    <w:p w14:paraId="0BCD0389" w14:textId="77777777" w:rsidR="003D18C5" w:rsidRPr="00EB5C9E" w:rsidRDefault="003D18C5" w:rsidP="003D18C5">
      <w:pPr>
        <w:pStyle w:val="ListParagraph"/>
        <w:spacing w:after="0" w:line="240" w:lineRule="auto"/>
        <w:ind w:left="1440" w:hanging="360"/>
        <w:rPr>
          <w:rFonts w:ascii="Times New Roman" w:hAnsi="Times New Roman" w:cs="Times New Roman"/>
          <w:sz w:val="24"/>
          <w:szCs w:val="24"/>
        </w:rPr>
      </w:pPr>
      <w:proofErr w:type="gramStart"/>
      <w:r w:rsidRPr="00EB5C9E">
        <w:rPr>
          <w:rFonts w:ascii="Times New Roman" w:hAnsi="Times New Roman" w:cs="Times New Roman"/>
          <w:sz w:val="24"/>
          <w:szCs w:val="24"/>
        </w:rPr>
        <w:t>2.  “</w:t>
      </w:r>
      <w:proofErr w:type="gramEnd"/>
      <w:r w:rsidRPr="00EB5C9E">
        <w:rPr>
          <w:rFonts w:ascii="Times New Roman" w:hAnsi="Times New Roman" w:cs="Times New Roman"/>
          <w:sz w:val="24"/>
          <w:szCs w:val="24"/>
        </w:rPr>
        <w:t>How many drinks containing alcohol do you have on a typical day when you are drinking?</w:t>
      </w:r>
    </w:p>
    <w:p w14:paraId="530D5F0F" w14:textId="77777777" w:rsidR="003D18C5" w:rsidRPr="00EB5C9E" w:rsidRDefault="003D18C5" w:rsidP="003D18C5">
      <w:pPr>
        <w:pStyle w:val="ListParagraph"/>
        <w:spacing w:after="0" w:line="240" w:lineRule="auto"/>
        <w:ind w:left="1440" w:hanging="360"/>
        <w:rPr>
          <w:rFonts w:ascii="Times New Roman" w:hAnsi="Times New Roman" w:cs="Times New Roman"/>
          <w:sz w:val="24"/>
          <w:szCs w:val="24"/>
        </w:rPr>
      </w:pPr>
    </w:p>
    <w:p w14:paraId="43049672" w14:textId="77777777" w:rsidR="003D18C5" w:rsidRPr="00EB5C9E" w:rsidRDefault="003D18C5" w:rsidP="003D18C5">
      <w:pPr>
        <w:pStyle w:val="ListParagraph"/>
        <w:spacing w:after="0" w:line="240" w:lineRule="auto"/>
        <w:ind w:left="1440" w:hanging="360"/>
        <w:rPr>
          <w:rFonts w:ascii="Times New Roman" w:hAnsi="Times New Roman" w:cs="Times New Roman"/>
          <w:sz w:val="24"/>
          <w:szCs w:val="24"/>
        </w:rPr>
      </w:pPr>
      <w:r w:rsidRPr="00EB5C9E">
        <w:rPr>
          <w:rFonts w:ascii="Times New Roman" w:hAnsi="Times New Roman" w:cs="Times New Roman"/>
          <w:sz w:val="24"/>
          <w:szCs w:val="24"/>
        </w:rPr>
        <w:tab/>
        <w:t>None:</w:t>
      </w:r>
      <w:r w:rsidRPr="00EB5C9E">
        <w:rPr>
          <w:rFonts w:ascii="Times New Roman" w:hAnsi="Times New Roman" w:cs="Times New Roman"/>
          <w:sz w:val="24"/>
          <w:szCs w:val="24"/>
        </w:rPr>
        <w:tab/>
      </w:r>
      <w:r w:rsidRPr="00EB5C9E">
        <w:rPr>
          <w:rFonts w:ascii="Times New Roman" w:hAnsi="Times New Roman" w:cs="Times New Roman"/>
          <w:sz w:val="24"/>
          <w:szCs w:val="24"/>
        </w:rPr>
        <w:tab/>
        <w:t>0</w:t>
      </w:r>
    </w:p>
    <w:p w14:paraId="220C5EA5" w14:textId="77777777" w:rsidR="003D18C5" w:rsidRPr="00EB5C9E" w:rsidRDefault="003D18C5" w:rsidP="003D18C5">
      <w:pPr>
        <w:pStyle w:val="ListParagraph"/>
        <w:spacing w:after="0" w:line="240" w:lineRule="auto"/>
        <w:ind w:left="1440" w:hanging="360"/>
        <w:rPr>
          <w:rFonts w:ascii="Times New Roman" w:hAnsi="Times New Roman" w:cs="Times New Roman"/>
          <w:sz w:val="24"/>
          <w:szCs w:val="24"/>
        </w:rPr>
      </w:pPr>
    </w:p>
    <w:p w14:paraId="4F97A181" w14:textId="77777777" w:rsidR="003D18C5" w:rsidRPr="00EB5C9E" w:rsidRDefault="003D18C5" w:rsidP="003D18C5">
      <w:pPr>
        <w:pStyle w:val="ListParagraph"/>
        <w:spacing w:after="0" w:line="240" w:lineRule="auto"/>
        <w:ind w:left="1440" w:hanging="360"/>
        <w:rPr>
          <w:rFonts w:ascii="Times New Roman" w:hAnsi="Times New Roman" w:cs="Times New Roman"/>
          <w:sz w:val="24"/>
          <w:szCs w:val="24"/>
        </w:rPr>
      </w:pPr>
      <w:r w:rsidRPr="00EB5C9E">
        <w:rPr>
          <w:rFonts w:ascii="Times New Roman" w:hAnsi="Times New Roman" w:cs="Times New Roman"/>
          <w:sz w:val="24"/>
          <w:szCs w:val="24"/>
        </w:rPr>
        <w:tab/>
        <w:t>1 or 2:</w:t>
      </w:r>
      <w:r w:rsidRPr="00EB5C9E">
        <w:rPr>
          <w:rFonts w:ascii="Times New Roman" w:hAnsi="Times New Roman" w:cs="Times New Roman"/>
          <w:sz w:val="24"/>
          <w:szCs w:val="24"/>
        </w:rPr>
        <w:tab/>
      </w:r>
      <w:r w:rsidRPr="00EB5C9E">
        <w:rPr>
          <w:rFonts w:ascii="Times New Roman" w:hAnsi="Times New Roman" w:cs="Times New Roman"/>
          <w:sz w:val="24"/>
          <w:szCs w:val="24"/>
        </w:rPr>
        <w:tab/>
        <w:t>0</w:t>
      </w:r>
    </w:p>
    <w:p w14:paraId="071BA93C" w14:textId="77777777" w:rsidR="003D18C5" w:rsidRPr="00EB5C9E" w:rsidRDefault="003D18C5" w:rsidP="003D18C5">
      <w:pPr>
        <w:pStyle w:val="ListParagraph"/>
        <w:spacing w:after="0" w:line="240" w:lineRule="auto"/>
        <w:ind w:left="1440" w:hanging="360"/>
        <w:rPr>
          <w:rFonts w:ascii="Times New Roman" w:hAnsi="Times New Roman" w:cs="Times New Roman"/>
          <w:sz w:val="24"/>
          <w:szCs w:val="24"/>
        </w:rPr>
      </w:pPr>
    </w:p>
    <w:p w14:paraId="4B380E54" w14:textId="77777777" w:rsidR="003D18C5" w:rsidRPr="00EB5C9E" w:rsidRDefault="003D18C5" w:rsidP="003D18C5">
      <w:pPr>
        <w:pStyle w:val="ListParagraph"/>
        <w:spacing w:after="0" w:line="240" w:lineRule="auto"/>
        <w:ind w:left="1440" w:hanging="360"/>
        <w:rPr>
          <w:rFonts w:ascii="Times New Roman" w:hAnsi="Times New Roman" w:cs="Times New Roman"/>
          <w:sz w:val="24"/>
          <w:szCs w:val="24"/>
        </w:rPr>
      </w:pPr>
      <w:r w:rsidRPr="00EB5C9E">
        <w:rPr>
          <w:rFonts w:ascii="Times New Roman" w:hAnsi="Times New Roman" w:cs="Times New Roman"/>
          <w:sz w:val="24"/>
          <w:szCs w:val="24"/>
        </w:rPr>
        <w:tab/>
        <w:t>3 or 4:</w:t>
      </w:r>
      <w:r w:rsidRPr="00EB5C9E">
        <w:rPr>
          <w:rFonts w:ascii="Times New Roman" w:hAnsi="Times New Roman" w:cs="Times New Roman"/>
          <w:sz w:val="24"/>
          <w:szCs w:val="24"/>
        </w:rPr>
        <w:tab/>
      </w:r>
      <w:r w:rsidRPr="00EB5C9E">
        <w:rPr>
          <w:rFonts w:ascii="Times New Roman" w:hAnsi="Times New Roman" w:cs="Times New Roman"/>
          <w:sz w:val="24"/>
          <w:szCs w:val="24"/>
        </w:rPr>
        <w:tab/>
        <w:t>1</w:t>
      </w:r>
    </w:p>
    <w:p w14:paraId="408A9ACF" w14:textId="77777777" w:rsidR="003D18C5" w:rsidRPr="00EB5C9E" w:rsidRDefault="003D18C5" w:rsidP="003D18C5">
      <w:pPr>
        <w:pStyle w:val="ListParagraph"/>
        <w:spacing w:after="0" w:line="240" w:lineRule="auto"/>
        <w:ind w:left="1440" w:hanging="360"/>
        <w:rPr>
          <w:rFonts w:ascii="Times New Roman" w:hAnsi="Times New Roman" w:cs="Times New Roman"/>
          <w:sz w:val="24"/>
          <w:szCs w:val="24"/>
        </w:rPr>
      </w:pPr>
    </w:p>
    <w:p w14:paraId="2061DF6D" w14:textId="77777777" w:rsidR="003D18C5" w:rsidRPr="00EB5C9E" w:rsidRDefault="003D18C5" w:rsidP="003D18C5">
      <w:pPr>
        <w:pStyle w:val="ListParagraph"/>
        <w:spacing w:after="0" w:line="240" w:lineRule="auto"/>
        <w:ind w:left="1440" w:hanging="360"/>
        <w:rPr>
          <w:rFonts w:ascii="Times New Roman" w:hAnsi="Times New Roman" w:cs="Times New Roman"/>
          <w:sz w:val="24"/>
          <w:szCs w:val="24"/>
        </w:rPr>
      </w:pPr>
      <w:r w:rsidRPr="00EB5C9E">
        <w:rPr>
          <w:rFonts w:ascii="Times New Roman" w:hAnsi="Times New Roman" w:cs="Times New Roman"/>
          <w:sz w:val="24"/>
          <w:szCs w:val="24"/>
        </w:rPr>
        <w:tab/>
        <w:t>5 or 6:</w:t>
      </w:r>
      <w:r w:rsidRPr="00EB5C9E">
        <w:rPr>
          <w:rFonts w:ascii="Times New Roman" w:hAnsi="Times New Roman" w:cs="Times New Roman"/>
          <w:sz w:val="24"/>
          <w:szCs w:val="24"/>
        </w:rPr>
        <w:tab/>
      </w:r>
      <w:r w:rsidRPr="00EB5C9E">
        <w:rPr>
          <w:rFonts w:ascii="Times New Roman" w:hAnsi="Times New Roman" w:cs="Times New Roman"/>
          <w:sz w:val="24"/>
          <w:szCs w:val="24"/>
        </w:rPr>
        <w:tab/>
        <w:t>2</w:t>
      </w:r>
    </w:p>
    <w:p w14:paraId="65C52579" w14:textId="77777777" w:rsidR="003D18C5" w:rsidRPr="00EB5C9E" w:rsidRDefault="003D18C5" w:rsidP="003D18C5">
      <w:pPr>
        <w:pStyle w:val="ListParagraph"/>
        <w:spacing w:after="0" w:line="240" w:lineRule="auto"/>
        <w:ind w:left="1440" w:hanging="360"/>
        <w:rPr>
          <w:rFonts w:ascii="Times New Roman" w:hAnsi="Times New Roman" w:cs="Times New Roman"/>
          <w:sz w:val="24"/>
          <w:szCs w:val="24"/>
        </w:rPr>
      </w:pPr>
    </w:p>
    <w:p w14:paraId="573B7ABB" w14:textId="77777777" w:rsidR="003D18C5" w:rsidRPr="00EB5C9E" w:rsidRDefault="003D18C5" w:rsidP="003D18C5">
      <w:pPr>
        <w:pStyle w:val="ListParagraph"/>
        <w:spacing w:after="0" w:line="240" w:lineRule="auto"/>
        <w:ind w:left="1440" w:hanging="360"/>
        <w:rPr>
          <w:rFonts w:ascii="Times New Roman" w:hAnsi="Times New Roman" w:cs="Times New Roman"/>
          <w:sz w:val="24"/>
          <w:szCs w:val="24"/>
        </w:rPr>
      </w:pPr>
      <w:r w:rsidRPr="00EB5C9E">
        <w:rPr>
          <w:rFonts w:ascii="Times New Roman" w:hAnsi="Times New Roman" w:cs="Times New Roman"/>
          <w:sz w:val="24"/>
          <w:szCs w:val="24"/>
        </w:rPr>
        <w:tab/>
        <w:t>7 to 9:</w:t>
      </w:r>
      <w:r w:rsidRPr="00EB5C9E">
        <w:rPr>
          <w:rFonts w:ascii="Times New Roman" w:hAnsi="Times New Roman" w:cs="Times New Roman"/>
          <w:sz w:val="24"/>
          <w:szCs w:val="24"/>
        </w:rPr>
        <w:tab/>
      </w:r>
      <w:r w:rsidRPr="00EB5C9E">
        <w:rPr>
          <w:rFonts w:ascii="Times New Roman" w:hAnsi="Times New Roman" w:cs="Times New Roman"/>
          <w:sz w:val="24"/>
          <w:szCs w:val="24"/>
        </w:rPr>
        <w:tab/>
        <w:t>3</w:t>
      </w:r>
    </w:p>
    <w:p w14:paraId="1FE047BB" w14:textId="77777777" w:rsidR="003D18C5" w:rsidRPr="00EB5C9E" w:rsidRDefault="003D18C5" w:rsidP="003D18C5">
      <w:pPr>
        <w:pStyle w:val="ListParagraph"/>
        <w:spacing w:after="0" w:line="240" w:lineRule="auto"/>
        <w:ind w:left="1440" w:hanging="360"/>
        <w:rPr>
          <w:rFonts w:ascii="Times New Roman" w:hAnsi="Times New Roman" w:cs="Times New Roman"/>
          <w:sz w:val="24"/>
          <w:szCs w:val="24"/>
        </w:rPr>
      </w:pPr>
    </w:p>
    <w:p w14:paraId="7A2C84B5" w14:textId="77777777" w:rsidR="003D18C5" w:rsidRPr="00EB5C9E" w:rsidRDefault="003D18C5" w:rsidP="003D18C5">
      <w:pPr>
        <w:pStyle w:val="ListParagraph"/>
        <w:spacing w:after="0" w:line="240" w:lineRule="auto"/>
        <w:ind w:left="1440" w:hanging="360"/>
        <w:rPr>
          <w:rFonts w:ascii="Times New Roman" w:hAnsi="Times New Roman" w:cs="Times New Roman"/>
          <w:sz w:val="24"/>
          <w:szCs w:val="24"/>
        </w:rPr>
      </w:pPr>
      <w:r w:rsidRPr="00EB5C9E">
        <w:rPr>
          <w:rFonts w:ascii="Times New Roman" w:hAnsi="Times New Roman" w:cs="Times New Roman"/>
          <w:sz w:val="24"/>
          <w:szCs w:val="24"/>
        </w:rPr>
        <w:tab/>
        <w:t>10 or more:</w:t>
      </w:r>
      <w:r w:rsidRPr="00EB5C9E">
        <w:rPr>
          <w:rFonts w:ascii="Times New Roman" w:hAnsi="Times New Roman" w:cs="Times New Roman"/>
          <w:sz w:val="24"/>
          <w:szCs w:val="24"/>
        </w:rPr>
        <w:tab/>
        <w:t>4</w:t>
      </w:r>
    </w:p>
    <w:p w14:paraId="18EC014D" w14:textId="77777777" w:rsidR="003D18C5" w:rsidRPr="00EB5C9E" w:rsidRDefault="003D18C5" w:rsidP="003D18C5">
      <w:pPr>
        <w:pStyle w:val="ListParagraph"/>
        <w:spacing w:after="0" w:line="240" w:lineRule="auto"/>
        <w:ind w:left="1080"/>
        <w:rPr>
          <w:rFonts w:ascii="Times New Roman" w:hAnsi="Times New Roman" w:cs="Times New Roman"/>
          <w:sz w:val="24"/>
          <w:szCs w:val="24"/>
        </w:rPr>
      </w:pPr>
    </w:p>
    <w:p w14:paraId="30FAB007" w14:textId="77777777" w:rsidR="003D18C5" w:rsidRPr="00EB5C9E" w:rsidRDefault="003D18C5" w:rsidP="003D18C5">
      <w:pPr>
        <w:pStyle w:val="ListParagraph"/>
        <w:spacing w:after="0" w:line="240" w:lineRule="auto"/>
        <w:ind w:left="1080"/>
        <w:rPr>
          <w:rFonts w:ascii="Times New Roman" w:hAnsi="Times New Roman" w:cs="Times New Roman"/>
          <w:sz w:val="24"/>
          <w:szCs w:val="24"/>
        </w:rPr>
      </w:pPr>
      <w:proofErr w:type="gramStart"/>
      <w:r w:rsidRPr="00EB5C9E">
        <w:rPr>
          <w:rFonts w:ascii="Times New Roman" w:hAnsi="Times New Roman" w:cs="Times New Roman"/>
          <w:sz w:val="24"/>
          <w:szCs w:val="24"/>
        </w:rPr>
        <w:t>3.  “</w:t>
      </w:r>
      <w:proofErr w:type="gramEnd"/>
      <w:r w:rsidRPr="00EB5C9E">
        <w:rPr>
          <w:rFonts w:ascii="Times New Roman" w:hAnsi="Times New Roman" w:cs="Times New Roman"/>
          <w:sz w:val="24"/>
          <w:szCs w:val="24"/>
        </w:rPr>
        <w:t>How often do you have five (four for women) or more drinks on occasion?</w:t>
      </w:r>
    </w:p>
    <w:p w14:paraId="1C3FDA35" w14:textId="77777777" w:rsidR="003D18C5" w:rsidRPr="00EB5C9E" w:rsidRDefault="003D18C5" w:rsidP="003D18C5">
      <w:pPr>
        <w:pStyle w:val="ListParagraph"/>
        <w:spacing w:after="0" w:line="240" w:lineRule="auto"/>
        <w:ind w:left="1080"/>
        <w:rPr>
          <w:rFonts w:ascii="Times New Roman" w:hAnsi="Times New Roman" w:cs="Times New Roman"/>
          <w:sz w:val="24"/>
          <w:szCs w:val="24"/>
        </w:rPr>
      </w:pPr>
    </w:p>
    <w:p w14:paraId="58A2D8AD" w14:textId="77777777" w:rsidR="003D18C5" w:rsidRPr="00EB5C9E" w:rsidRDefault="003D18C5" w:rsidP="003D18C5">
      <w:pPr>
        <w:pStyle w:val="ListParagraph"/>
        <w:spacing w:after="0" w:line="240" w:lineRule="auto"/>
        <w:ind w:left="1080"/>
        <w:rPr>
          <w:rFonts w:ascii="Times New Roman" w:hAnsi="Times New Roman" w:cs="Times New Roman"/>
          <w:sz w:val="24"/>
          <w:szCs w:val="24"/>
        </w:rPr>
      </w:pPr>
      <w:r w:rsidRPr="00EB5C9E">
        <w:rPr>
          <w:rFonts w:ascii="Times New Roman" w:hAnsi="Times New Roman" w:cs="Times New Roman"/>
          <w:sz w:val="24"/>
          <w:szCs w:val="24"/>
        </w:rPr>
        <w:tab/>
        <w:t>Never:</w:t>
      </w:r>
      <w:r w:rsidRPr="00EB5C9E">
        <w:rPr>
          <w:rFonts w:ascii="Times New Roman" w:hAnsi="Times New Roman" w:cs="Times New Roman"/>
          <w:sz w:val="24"/>
          <w:szCs w:val="24"/>
        </w:rPr>
        <w:tab/>
      </w:r>
      <w:r w:rsidRPr="00EB5C9E">
        <w:rPr>
          <w:rFonts w:ascii="Times New Roman" w:hAnsi="Times New Roman" w:cs="Times New Roman"/>
          <w:sz w:val="24"/>
          <w:szCs w:val="24"/>
        </w:rPr>
        <w:tab/>
      </w:r>
      <w:r w:rsidRPr="00EB5C9E">
        <w:rPr>
          <w:rFonts w:ascii="Times New Roman" w:hAnsi="Times New Roman" w:cs="Times New Roman"/>
          <w:sz w:val="24"/>
          <w:szCs w:val="24"/>
        </w:rPr>
        <w:tab/>
        <w:t>0</w:t>
      </w:r>
    </w:p>
    <w:p w14:paraId="7A5F523D" w14:textId="77777777" w:rsidR="003D18C5" w:rsidRPr="00EB5C9E" w:rsidRDefault="003D18C5" w:rsidP="003D18C5">
      <w:pPr>
        <w:pStyle w:val="ListParagraph"/>
        <w:spacing w:after="0" w:line="240" w:lineRule="auto"/>
        <w:ind w:left="1080"/>
        <w:rPr>
          <w:rFonts w:ascii="Times New Roman" w:hAnsi="Times New Roman" w:cs="Times New Roman"/>
          <w:sz w:val="24"/>
          <w:szCs w:val="24"/>
        </w:rPr>
      </w:pPr>
    </w:p>
    <w:p w14:paraId="35E2F5DB" w14:textId="77777777" w:rsidR="003D18C5" w:rsidRPr="00EB5C9E" w:rsidRDefault="003D18C5" w:rsidP="003D18C5">
      <w:pPr>
        <w:pStyle w:val="ListParagraph"/>
        <w:spacing w:after="0" w:line="240" w:lineRule="auto"/>
        <w:ind w:left="1080"/>
        <w:rPr>
          <w:rFonts w:ascii="Times New Roman" w:hAnsi="Times New Roman" w:cs="Times New Roman"/>
          <w:sz w:val="24"/>
          <w:szCs w:val="24"/>
        </w:rPr>
      </w:pPr>
      <w:r w:rsidRPr="00EB5C9E">
        <w:rPr>
          <w:rFonts w:ascii="Times New Roman" w:hAnsi="Times New Roman" w:cs="Times New Roman"/>
          <w:sz w:val="24"/>
          <w:szCs w:val="24"/>
        </w:rPr>
        <w:tab/>
        <w:t>Less than monthly</w:t>
      </w:r>
      <w:r w:rsidRPr="00EB5C9E">
        <w:rPr>
          <w:rFonts w:ascii="Times New Roman" w:hAnsi="Times New Roman" w:cs="Times New Roman"/>
          <w:sz w:val="24"/>
          <w:szCs w:val="24"/>
        </w:rPr>
        <w:tab/>
        <w:t>1</w:t>
      </w:r>
    </w:p>
    <w:p w14:paraId="5EFEAA99" w14:textId="77777777" w:rsidR="003D18C5" w:rsidRPr="00EB5C9E" w:rsidRDefault="003D18C5" w:rsidP="003D18C5">
      <w:pPr>
        <w:pStyle w:val="ListParagraph"/>
        <w:spacing w:after="0" w:line="240" w:lineRule="auto"/>
        <w:ind w:left="1080"/>
        <w:rPr>
          <w:rFonts w:ascii="Times New Roman" w:hAnsi="Times New Roman" w:cs="Times New Roman"/>
          <w:sz w:val="24"/>
          <w:szCs w:val="24"/>
        </w:rPr>
      </w:pPr>
    </w:p>
    <w:p w14:paraId="6AE399D4" w14:textId="77777777" w:rsidR="003D18C5" w:rsidRPr="00EB5C9E" w:rsidRDefault="003D18C5" w:rsidP="003D18C5">
      <w:pPr>
        <w:pStyle w:val="ListParagraph"/>
        <w:spacing w:after="0" w:line="240" w:lineRule="auto"/>
        <w:ind w:left="1080"/>
        <w:rPr>
          <w:rFonts w:ascii="Times New Roman" w:hAnsi="Times New Roman" w:cs="Times New Roman"/>
          <w:sz w:val="24"/>
          <w:szCs w:val="24"/>
        </w:rPr>
      </w:pPr>
      <w:r w:rsidRPr="00EB5C9E">
        <w:rPr>
          <w:rFonts w:ascii="Times New Roman" w:hAnsi="Times New Roman" w:cs="Times New Roman"/>
          <w:sz w:val="24"/>
          <w:szCs w:val="24"/>
        </w:rPr>
        <w:tab/>
        <w:t>Monthly</w:t>
      </w:r>
      <w:r w:rsidRPr="00EB5C9E">
        <w:rPr>
          <w:rFonts w:ascii="Times New Roman" w:hAnsi="Times New Roman" w:cs="Times New Roman"/>
          <w:sz w:val="24"/>
          <w:szCs w:val="24"/>
        </w:rPr>
        <w:tab/>
      </w:r>
      <w:r w:rsidRPr="00EB5C9E">
        <w:rPr>
          <w:rFonts w:ascii="Times New Roman" w:hAnsi="Times New Roman" w:cs="Times New Roman"/>
          <w:sz w:val="24"/>
          <w:szCs w:val="24"/>
        </w:rPr>
        <w:tab/>
        <w:t>2</w:t>
      </w:r>
    </w:p>
    <w:p w14:paraId="38914996" w14:textId="77777777" w:rsidR="003D18C5" w:rsidRPr="00EB5C9E" w:rsidRDefault="003D18C5" w:rsidP="003D18C5">
      <w:pPr>
        <w:pStyle w:val="ListParagraph"/>
        <w:spacing w:after="0" w:line="240" w:lineRule="auto"/>
        <w:ind w:left="1080"/>
        <w:rPr>
          <w:rFonts w:ascii="Times New Roman" w:hAnsi="Times New Roman" w:cs="Times New Roman"/>
          <w:sz w:val="24"/>
          <w:szCs w:val="24"/>
        </w:rPr>
      </w:pPr>
    </w:p>
    <w:p w14:paraId="38C0C4CD" w14:textId="77777777" w:rsidR="003D18C5" w:rsidRPr="00EB5C9E" w:rsidRDefault="003D18C5" w:rsidP="003D18C5">
      <w:pPr>
        <w:pStyle w:val="ListParagraph"/>
        <w:spacing w:after="0" w:line="240" w:lineRule="auto"/>
        <w:ind w:left="1080"/>
        <w:rPr>
          <w:rFonts w:ascii="Times New Roman" w:hAnsi="Times New Roman" w:cs="Times New Roman"/>
          <w:sz w:val="24"/>
          <w:szCs w:val="24"/>
        </w:rPr>
      </w:pPr>
      <w:r w:rsidRPr="00EB5C9E">
        <w:rPr>
          <w:rFonts w:ascii="Times New Roman" w:hAnsi="Times New Roman" w:cs="Times New Roman"/>
          <w:sz w:val="24"/>
          <w:szCs w:val="24"/>
        </w:rPr>
        <w:tab/>
        <w:t>Weekly</w:t>
      </w:r>
      <w:r w:rsidRPr="00EB5C9E">
        <w:rPr>
          <w:rFonts w:ascii="Times New Roman" w:hAnsi="Times New Roman" w:cs="Times New Roman"/>
          <w:sz w:val="24"/>
          <w:szCs w:val="24"/>
        </w:rPr>
        <w:tab/>
      </w:r>
      <w:r w:rsidRPr="00EB5C9E">
        <w:rPr>
          <w:rFonts w:ascii="Times New Roman" w:hAnsi="Times New Roman" w:cs="Times New Roman"/>
          <w:sz w:val="24"/>
          <w:szCs w:val="24"/>
        </w:rPr>
        <w:tab/>
        <w:t>3</w:t>
      </w:r>
    </w:p>
    <w:p w14:paraId="564AC6FC" w14:textId="77777777" w:rsidR="003D18C5" w:rsidRPr="00EB5C9E" w:rsidRDefault="003D18C5" w:rsidP="003D18C5">
      <w:pPr>
        <w:pStyle w:val="ListParagraph"/>
        <w:spacing w:after="0" w:line="240" w:lineRule="auto"/>
        <w:ind w:left="1080"/>
        <w:rPr>
          <w:rFonts w:ascii="Times New Roman" w:hAnsi="Times New Roman" w:cs="Times New Roman"/>
          <w:sz w:val="24"/>
          <w:szCs w:val="24"/>
        </w:rPr>
      </w:pPr>
    </w:p>
    <w:p w14:paraId="0DC09B93" w14:textId="77777777" w:rsidR="003D18C5" w:rsidRPr="00EB5C9E" w:rsidRDefault="003D18C5" w:rsidP="003D18C5">
      <w:pPr>
        <w:pStyle w:val="ListParagraph"/>
        <w:spacing w:after="0" w:line="240" w:lineRule="auto"/>
        <w:ind w:left="1080"/>
        <w:rPr>
          <w:rFonts w:ascii="Times New Roman" w:hAnsi="Times New Roman" w:cs="Times New Roman"/>
          <w:sz w:val="24"/>
          <w:szCs w:val="24"/>
        </w:rPr>
      </w:pPr>
      <w:r w:rsidRPr="00EB5C9E">
        <w:rPr>
          <w:rFonts w:ascii="Times New Roman" w:hAnsi="Times New Roman" w:cs="Times New Roman"/>
          <w:sz w:val="24"/>
          <w:szCs w:val="24"/>
        </w:rPr>
        <w:tab/>
        <w:t>Daily or almost daily</w:t>
      </w:r>
      <w:r w:rsidRPr="00EB5C9E">
        <w:rPr>
          <w:rFonts w:ascii="Times New Roman" w:hAnsi="Times New Roman" w:cs="Times New Roman"/>
          <w:sz w:val="24"/>
          <w:szCs w:val="24"/>
        </w:rPr>
        <w:tab/>
        <w:t>4</w:t>
      </w:r>
    </w:p>
    <w:p w14:paraId="311D0AB4" w14:textId="77777777" w:rsidR="003D18C5" w:rsidRPr="00EB5C9E" w:rsidRDefault="003D18C5" w:rsidP="003D18C5">
      <w:pPr>
        <w:shd w:val="clear" w:color="auto" w:fill="FFFFFF"/>
        <w:spacing w:before="72" w:after="192" w:line="240" w:lineRule="auto"/>
        <w:ind w:left="1440"/>
        <w:textAlignment w:val="baseline"/>
        <w:rPr>
          <w:rFonts w:ascii="Times New Roman" w:hAnsi="Times New Roman" w:cs="Times New Roman"/>
          <w:sz w:val="24"/>
          <w:szCs w:val="24"/>
        </w:rPr>
      </w:pPr>
    </w:p>
    <w:p w14:paraId="42306CFD" w14:textId="77777777" w:rsidR="003D18C5" w:rsidRPr="00EB5C9E" w:rsidRDefault="003D18C5" w:rsidP="003D18C5">
      <w:pPr>
        <w:shd w:val="clear" w:color="auto" w:fill="FFFFFF"/>
        <w:spacing w:before="72" w:after="192" w:line="240" w:lineRule="auto"/>
        <w:ind w:left="1440"/>
        <w:textAlignment w:val="baseline"/>
        <w:rPr>
          <w:rFonts w:ascii="Times New Roman" w:hAnsi="Times New Roman" w:cs="Times New Roman"/>
          <w:sz w:val="24"/>
          <w:szCs w:val="24"/>
        </w:rPr>
      </w:pPr>
      <w:r w:rsidRPr="00EB5C9E">
        <w:rPr>
          <w:rFonts w:ascii="Times New Roman" w:hAnsi="Times New Roman" w:cs="Times New Roman"/>
          <w:sz w:val="24"/>
          <w:szCs w:val="24"/>
        </w:rPr>
        <w:t xml:space="preserve">A score of </w:t>
      </w:r>
      <w:r w:rsidRPr="00EB5C9E">
        <w:rPr>
          <w:rFonts w:ascii="Times New Roman" w:hAnsi="Times New Roman" w:cs="Times New Roman"/>
          <w:b/>
          <w:sz w:val="24"/>
          <w:szCs w:val="24"/>
        </w:rPr>
        <w:t>4 or more for men and 3</w:t>
      </w:r>
      <w:r w:rsidRPr="00EB5C9E">
        <w:rPr>
          <w:rFonts w:ascii="Times New Roman" w:hAnsi="Times New Roman" w:cs="Times New Roman"/>
          <w:sz w:val="24"/>
          <w:szCs w:val="24"/>
        </w:rPr>
        <w:t xml:space="preserve"> or more for women is considered positive. A score of </w:t>
      </w:r>
      <w:r w:rsidRPr="00EB5C9E">
        <w:rPr>
          <w:rFonts w:ascii="Times New Roman" w:hAnsi="Times New Roman" w:cs="Times New Roman"/>
          <w:b/>
          <w:sz w:val="24"/>
          <w:szCs w:val="24"/>
        </w:rPr>
        <w:t>7-10 or greater suggests a severe alcohol use disorder</w:t>
      </w:r>
      <w:r w:rsidRPr="00EB5C9E">
        <w:rPr>
          <w:rFonts w:ascii="Times New Roman" w:hAnsi="Times New Roman" w:cs="Times New Roman"/>
          <w:sz w:val="24"/>
          <w:szCs w:val="24"/>
        </w:rPr>
        <w:t>.</w:t>
      </w:r>
    </w:p>
    <w:p w14:paraId="56D1F855" w14:textId="5B4D5C49" w:rsidR="003D18C5" w:rsidRPr="00EB5C9E" w:rsidRDefault="00734BB5" w:rsidP="003D18C5">
      <w:pPr>
        <w:shd w:val="clear" w:color="auto" w:fill="FFFFFF"/>
        <w:spacing w:before="72" w:after="192" w:line="240" w:lineRule="auto"/>
        <w:textAlignment w:val="baseline"/>
        <w:rPr>
          <w:rFonts w:ascii="Times New Roman" w:hAnsi="Times New Roman" w:cs="Times New Roman"/>
          <w:b/>
          <w:sz w:val="24"/>
          <w:szCs w:val="24"/>
        </w:rPr>
      </w:pPr>
      <w:r>
        <w:rPr>
          <w:rFonts w:ascii="Times New Roman" w:hAnsi="Times New Roman" w:cs="Times New Roman"/>
          <w:sz w:val="24"/>
          <w:szCs w:val="24"/>
        </w:rPr>
        <w:t>III</w:t>
      </w:r>
      <w:r w:rsidR="003D18C5">
        <w:rPr>
          <w:rFonts w:ascii="Times New Roman" w:hAnsi="Times New Roman" w:cs="Times New Roman"/>
          <w:sz w:val="24"/>
          <w:szCs w:val="24"/>
        </w:rPr>
        <w:t>.</w:t>
      </w:r>
      <w:r w:rsidR="003D18C5">
        <w:rPr>
          <w:rFonts w:ascii="Times New Roman" w:hAnsi="Times New Roman" w:cs="Times New Roman"/>
          <w:sz w:val="24"/>
          <w:szCs w:val="24"/>
        </w:rPr>
        <w:tab/>
      </w:r>
      <w:r w:rsidR="003D18C5" w:rsidRPr="00EB5C9E">
        <w:rPr>
          <w:rFonts w:ascii="Times New Roman" w:hAnsi="Times New Roman" w:cs="Times New Roman"/>
          <w:b/>
          <w:sz w:val="24"/>
          <w:szCs w:val="24"/>
          <w:u w:val="single"/>
        </w:rPr>
        <w:t>EPIDEMIOLOGY</w:t>
      </w:r>
    </w:p>
    <w:p w14:paraId="5030A739" w14:textId="77777777" w:rsidR="003D18C5" w:rsidRPr="00EB5C9E" w:rsidRDefault="003D18C5" w:rsidP="004D7A28">
      <w:pPr>
        <w:pStyle w:val="ListParagraph"/>
        <w:numPr>
          <w:ilvl w:val="0"/>
          <w:numId w:val="31"/>
        </w:numPr>
        <w:autoSpaceDE w:val="0"/>
        <w:autoSpaceDN w:val="0"/>
        <w:adjustRightInd w:val="0"/>
        <w:spacing w:after="0" w:line="240" w:lineRule="auto"/>
        <w:ind w:left="1080"/>
        <w:rPr>
          <w:rFonts w:ascii="Times New Roman" w:hAnsi="Times New Roman" w:cs="Times New Roman"/>
          <w:sz w:val="24"/>
          <w:szCs w:val="24"/>
        </w:rPr>
      </w:pPr>
      <w:r w:rsidRPr="00EB5C9E">
        <w:rPr>
          <w:rFonts w:ascii="Times New Roman" w:hAnsi="Times New Roman" w:cs="Times New Roman"/>
          <w:sz w:val="24"/>
          <w:szCs w:val="24"/>
        </w:rPr>
        <w:t>DSM-5 and alcohol use disorders: Using the National Epidemiologic Survey, face to face int</w:t>
      </w:r>
      <w:r>
        <w:rPr>
          <w:rFonts w:ascii="Times New Roman" w:hAnsi="Times New Roman" w:cs="Times New Roman"/>
          <w:sz w:val="24"/>
          <w:szCs w:val="24"/>
        </w:rPr>
        <w:t>erviews were conducted with 36,</w:t>
      </w:r>
      <w:r w:rsidRPr="00EB5C9E">
        <w:rPr>
          <w:rFonts w:ascii="Times New Roman" w:hAnsi="Times New Roman" w:cs="Times New Roman"/>
          <w:sz w:val="24"/>
          <w:szCs w:val="24"/>
        </w:rPr>
        <w:t xml:space="preserve">309 </w:t>
      </w:r>
      <w:proofErr w:type="gramStart"/>
      <w:r w:rsidRPr="00EB5C9E">
        <w:rPr>
          <w:rFonts w:ascii="Times New Roman" w:hAnsi="Times New Roman" w:cs="Times New Roman"/>
          <w:sz w:val="24"/>
          <w:szCs w:val="24"/>
        </w:rPr>
        <w:t>non institutionalized</w:t>
      </w:r>
      <w:proofErr w:type="gramEnd"/>
      <w:r w:rsidRPr="00EB5C9E">
        <w:rPr>
          <w:rFonts w:ascii="Times New Roman" w:hAnsi="Times New Roman" w:cs="Times New Roman"/>
          <w:sz w:val="24"/>
          <w:szCs w:val="24"/>
        </w:rPr>
        <w:t xml:space="preserve"> US civilian adults. Results indicated (Grant et al 2015):</w:t>
      </w:r>
    </w:p>
    <w:p w14:paraId="758C2772" w14:textId="77777777" w:rsidR="003D18C5" w:rsidRPr="00EB5C9E" w:rsidRDefault="003D18C5" w:rsidP="003D18C5">
      <w:pPr>
        <w:pStyle w:val="ListParagraph"/>
        <w:autoSpaceDE w:val="0"/>
        <w:autoSpaceDN w:val="0"/>
        <w:adjustRightInd w:val="0"/>
        <w:spacing w:after="0" w:line="240" w:lineRule="auto"/>
        <w:rPr>
          <w:rFonts w:ascii="Times New Roman" w:hAnsi="Times New Roman" w:cs="Times New Roman"/>
          <w:sz w:val="24"/>
          <w:szCs w:val="24"/>
        </w:rPr>
      </w:pPr>
    </w:p>
    <w:p w14:paraId="1CD23647" w14:textId="77777777" w:rsidR="003D18C5" w:rsidRPr="00EB5C9E" w:rsidRDefault="003D18C5" w:rsidP="004D7A28">
      <w:pPr>
        <w:pStyle w:val="ListParagraph"/>
        <w:numPr>
          <w:ilvl w:val="1"/>
          <w:numId w:val="31"/>
        </w:numPr>
        <w:autoSpaceDE w:val="0"/>
        <w:autoSpaceDN w:val="0"/>
        <w:adjustRightInd w:val="0"/>
        <w:spacing w:after="0" w:line="240" w:lineRule="auto"/>
        <w:rPr>
          <w:rFonts w:ascii="Times New Roman" w:hAnsi="Times New Roman" w:cs="Times New Roman"/>
          <w:sz w:val="24"/>
          <w:szCs w:val="24"/>
        </w:rPr>
      </w:pPr>
      <w:proofErr w:type="gramStart"/>
      <w:r w:rsidRPr="00EB5C9E">
        <w:rPr>
          <w:rFonts w:ascii="Times New Roman" w:hAnsi="Times New Roman" w:cs="Times New Roman"/>
          <w:sz w:val="24"/>
          <w:szCs w:val="24"/>
        </w:rPr>
        <w:t>12 month</w:t>
      </w:r>
      <w:proofErr w:type="gramEnd"/>
      <w:r w:rsidRPr="00EB5C9E">
        <w:rPr>
          <w:rFonts w:ascii="Times New Roman" w:hAnsi="Times New Roman" w:cs="Times New Roman"/>
          <w:sz w:val="24"/>
          <w:szCs w:val="24"/>
        </w:rPr>
        <w:t xml:space="preserve"> prevalence of </w:t>
      </w:r>
      <w:r>
        <w:rPr>
          <w:rFonts w:ascii="Times New Roman" w:hAnsi="Times New Roman" w:cs="Times New Roman"/>
          <w:sz w:val="24"/>
          <w:szCs w:val="24"/>
        </w:rPr>
        <w:t xml:space="preserve">an </w:t>
      </w:r>
      <w:r w:rsidRPr="00EB5C9E">
        <w:rPr>
          <w:rFonts w:ascii="Times New Roman" w:hAnsi="Times New Roman" w:cs="Times New Roman"/>
          <w:sz w:val="24"/>
          <w:szCs w:val="24"/>
        </w:rPr>
        <w:t xml:space="preserve">AUD was </w:t>
      </w:r>
      <w:r w:rsidRPr="00EB5C9E">
        <w:rPr>
          <w:rFonts w:ascii="Times New Roman" w:hAnsi="Times New Roman" w:cs="Times New Roman"/>
          <w:b/>
          <w:sz w:val="24"/>
          <w:szCs w:val="24"/>
        </w:rPr>
        <w:t>13.9%.</w:t>
      </w:r>
    </w:p>
    <w:p w14:paraId="477910FE" w14:textId="77777777" w:rsidR="003D18C5" w:rsidRPr="00EB5C9E" w:rsidRDefault="003D18C5" w:rsidP="003D18C5">
      <w:pPr>
        <w:pStyle w:val="ListParagraph"/>
        <w:autoSpaceDE w:val="0"/>
        <w:autoSpaceDN w:val="0"/>
        <w:adjustRightInd w:val="0"/>
        <w:spacing w:after="0" w:line="240" w:lineRule="auto"/>
        <w:ind w:left="1440"/>
        <w:rPr>
          <w:rFonts w:ascii="Times New Roman" w:hAnsi="Times New Roman" w:cs="Times New Roman"/>
          <w:sz w:val="24"/>
          <w:szCs w:val="24"/>
        </w:rPr>
      </w:pPr>
    </w:p>
    <w:p w14:paraId="0A8DB9E4" w14:textId="77777777" w:rsidR="003D18C5" w:rsidRPr="00EB5C9E" w:rsidRDefault="003D18C5" w:rsidP="004D7A28">
      <w:pPr>
        <w:pStyle w:val="ListParagraph"/>
        <w:numPr>
          <w:ilvl w:val="1"/>
          <w:numId w:val="31"/>
        </w:numPr>
        <w:autoSpaceDE w:val="0"/>
        <w:autoSpaceDN w:val="0"/>
        <w:adjustRightInd w:val="0"/>
        <w:spacing w:after="0" w:line="240" w:lineRule="auto"/>
        <w:rPr>
          <w:rFonts w:ascii="Times New Roman" w:hAnsi="Times New Roman" w:cs="Times New Roman"/>
          <w:sz w:val="24"/>
          <w:szCs w:val="24"/>
        </w:rPr>
      </w:pPr>
      <w:r w:rsidRPr="00EB5C9E">
        <w:rPr>
          <w:rFonts w:ascii="Times New Roman" w:hAnsi="Times New Roman" w:cs="Times New Roman"/>
          <w:sz w:val="24"/>
          <w:szCs w:val="24"/>
        </w:rPr>
        <w:t>Lifetime prevalence of a</w:t>
      </w:r>
      <w:r>
        <w:rPr>
          <w:rFonts w:ascii="Times New Roman" w:hAnsi="Times New Roman" w:cs="Times New Roman"/>
          <w:sz w:val="24"/>
          <w:szCs w:val="24"/>
        </w:rPr>
        <w:t>n</w:t>
      </w:r>
      <w:r w:rsidRPr="00EB5C9E">
        <w:rPr>
          <w:rFonts w:ascii="Times New Roman" w:hAnsi="Times New Roman" w:cs="Times New Roman"/>
          <w:sz w:val="24"/>
          <w:szCs w:val="24"/>
        </w:rPr>
        <w:t xml:space="preserve"> AUD was </w:t>
      </w:r>
      <w:r w:rsidRPr="00EB5C9E">
        <w:rPr>
          <w:rFonts w:ascii="Times New Roman" w:hAnsi="Times New Roman" w:cs="Times New Roman"/>
          <w:b/>
          <w:sz w:val="24"/>
          <w:szCs w:val="24"/>
        </w:rPr>
        <w:t>29.1%.</w:t>
      </w:r>
    </w:p>
    <w:p w14:paraId="7A211C97" w14:textId="77777777" w:rsidR="003D18C5" w:rsidRPr="00EB5C9E" w:rsidRDefault="003D18C5" w:rsidP="003D18C5">
      <w:pPr>
        <w:pStyle w:val="ListParagraph"/>
        <w:autoSpaceDE w:val="0"/>
        <w:autoSpaceDN w:val="0"/>
        <w:adjustRightInd w:val="0"/>
        <w:spacing w:after="0" w:line="240" w:lineRule="auto"/>
        <w:ind w:left="1440"/>
        <w:rPr>
          <w:rFonts w:ascii="Times New Roman" w:hAnsi="Times New Roman" w:cs="Times New Roman"/>
          <w:sz w:val="24"/>
          <w:szCs w:val="24"/>
        </w:rPr>
      </w:pPr>
    </w:p>
    <w:p w14:paraId="6352D8F8" w14:textId="77777777" w:rsidR="003D18C5" w:rsidRPr="00EB5C9E" w:rsidRDefault="003D18C5" w:rsidP="004D7A28">
      <w:pPr>
        <w:pStyle w:val="ListParagraph"/>
        <w:numPr>
          <w:ilvl w:val="1"/>
          <w:numId w:val="31"/>
        </w:numPr>
        <w:autoSpaceDE w:val="0"/>
        <w:autoSpaceDN w:val="0"/>
        <w:adjustRightInd w:val="0"/>
        <w:spacing w:after="0" w:line="240" w:lineRule="auto"/>
        <w:rPr>
          <w:rFonts w:ascii="Times New Roman" w:hAnsi="Times New Roman" w:cs="Times New Roman"/>
          <w:sz w:val="24"/>
          <w:szCs w:val="24"/>
        </w:rPr>
      </w:pPr>
      <w:r w:rsidRPr="00EB5C9E">
        <w:rPr>
          <w:rFonts w:ascii="Times New Roman" w:hAnsi="Times New Roman" w:cs="Times New Roman"/>
          <w:sz w:val="24"/>
          <w:szCs w:val="24"/>
        </w:rPr>
        <w:t xml:space="preserve">Prevalence was highest for: men, white or Native American, previously married or never married, lower socioeconomic status, and younger (age 18-29). </w:t>
      </w:r>
    </w:p>
    <w:p w14:paraId="7C5A95B4" w14:textId="77777777" w:rsidR="003D18C5" w:rsidRPr="00EB5C9E" w:rsidRDefault="003D18C5" w:rsidP="003D18C5">
      <w:pPr>
        <w:pStyle w:val="ListParagraph"/>
        <w:autoSpaceDE w:val="0"/>
        <w:autoSpaceDN w:val="0"/>
        <w:adjustRightInd w:val="0"/>
        <w:spacing w:after="0" w:line="240" w:lineRule="auto"/>
        <w:ind w:left="1440"/>
        <w:rPr>
          <w:rFonts w:ascii="Times New Roman" w:hAnsi="Times New Roman" w:cs="Times New Roman"/>
          <w:sz w:val="24"/>
          <w:szCs w:val="24"/>
        </w:rPr>
      </w:pPr>
    </w:p>
    <w:p w14:paraId="3A2E2502" w14:textId="77777777" w:rsidR="003D18C5" w:rsidRPr="00EB5C9E" w:rsidRDefault="003D18C5" w:rsidP="004D7A28">
      <w:pPr>
        <w:pStyle w:val="ListParagraph"/>
        <w:numPr>
          <w:ilvl w:val="1"/>
          <w:numId w:val="31"/>
        </w:numPr>
        <w:autoSpaceDE w:val="0"/>
        <w:autoSpaceDN w:val="0"/>
        <w:adjustRightInd w:val="0"/>
        <w:spacing w:after="0" w:line="240" w:lineRule="auto"/>
        <w:rPr>
          <w:rFonts w:ascii="Times New Roman" w:hAnsi="Times New Roman" w:cs="Times New Roman"/>
          <w:sz w:val="24"/>
          <w:szCs w:val="24"/>
        </w:rPr>
      </w:pPr>
      <w:r w:rsidRPr="00EB5C9E">
        <w:rPr>
          <w:rFonts w:ascii="Times New Roman" w:hAnsi="Times New Roman" w:cs="Times New Roman"/>
          <w:sz w:val="24"/>
          <w:szCs w:val="24"/>
        </w:rPr>
        <w:t>Alcohol use disorders go largely untreated.</w:t>
      </w:r>
    </w:p>
    <w:p w14:paraId="174E9911" w14:textId="77777777" w:rsidR="003D18C5" w:rsidRPr="00EB5C9E" w:rsidRDefault="003D18C5" w:rsidP="003D18C5">
      <w:pPr>
        <w:pStyle w:val="ListParagraph"/>
        <w:autoSpaceDE w:val="0"/>
        <w:autoSpaceDN w:val="0"/>
        <w:adjustRightInd w:val="0"/>
        <w:spacing w:after="0" w:line="240" w:lineRule="auto"/>
        <w:ind w:left="1080"/>
        <w:rPr>
          <w:rFonts w:ascii="Times New Roman" w:hAnsi="Times New Roman" w:cs="Times New Roman"/>
          <w:sz w:val="24"/>
          <w:szCs w:val="24"/>
        </w:rPr>
      </w:pPr>
    </w:p>
    <w:p w14:paraId="3D52E4C3" w14:textId="77777777" w:rsidR="003D18C5" w:rsidRPr="00EB5C9E" w:rsidRDefault="003D18C5" w:rsidP="004D7A28">
      <w:pPr>
        <w:pStyle w:val="ListParagraph"/>
        <w:numPr>
          <w:ilvl w:val="1"/>
          <w:numId w:val="31"/>
        </w:numPr>
        <w:autoSpaceDE w:val="0"/>
        <w:autoSpaceDN w:val="0"/>
        <w:adjustRightInd w:val="0"/>
        <w:spacing w:after="0" w:line="240" w:lineRule="auto"/>
        <w:ind w:left="1080"/>
        <w:rPr>
          <w:rFonts w:ascii="Times New Roman" w:hAnsi="Times New Roman" w:cs="Times New Roman"/>
          <w:sz w:val="24"/>
          <w:szCs w:val="24"/>
        </w:rPr>
      </w:pPr>
      <w:r w:rsidRPr="00EB5C9E">
        <w:rPr>
          <w:rFonts w:ascii="Times New Roman" w:hAnsi="Times New Roman" w:cs="Times New Roman"/>
          <w:sz w:val="24"/>
          <w:szCs w:val="24"/>
        </w:rPr>
        <w:t xml:space="preserve">Comorbid disorders in individuals with DSM-5 Alcohol Use Disorder:  </w:t>
      </w:r>
    </w:p>
    <w:p w14:paraId="301EE089" w14:textId="77777777" w:rsidR="003D18C5" w:rsidRPr="00EB5C9E" w:rsidRDefault="003D18C5" w:rsidP="003D18C5">
      <w:pPr>
        <w:pStyle w:val="ListParagraph"/>
        <w:autoSpaceDE w:val="0"/>
        <w:autoSpaceDN w:val="0"/>
        <w:adjustRightInd w:val="0"/>
        <w:spacing w:after="0" w:line="240" w:lineRule="auto"/>
        <w:ind w:left="1080"/>
        <w:rPr>
          <w:rFonts w:ascii="Times New Roman" w:hAnsi="Times New Roman" w:cs="Times New Roman"/>
          <w:sz w:val="24"/>
          <w:szCs w:val="24"/>
        </w:rPr>
      </w:pPr>
    </w:p>
    <w:p w14:paraId="2B98BD7D" w14:textId="77777777" w:rsidR="003D18C5" w:rsidRPr="00EB5C9E" w:rsidRDefault="003D18C5" w:rsidP="003D18C5">
      <w:pPr>
        <w:pStyle w:val="ListParagraph"/>
        <w:autoSpaceDE w:val="0"/>
        <w:autoSpaceDN w:val="0"/>
        <w:adjustRightInd w:val="0"/>
        <w:spacing w:after="0" w:line="240" w:lineRule="auto"/>
        <w:ind w:left="1080"/>
        <w:rPr>
          <w:rFonts w:ascii="Times New Roman" w:hAnsi="Times New Roman" w:cs="Times New Roman"/>
          <w:sz w:val="24"/>
          <w:szCs w:val="24"/>
        </w:rPr>
      </w:pPr>
      <w:r w:rsidRPr="00EB5C9E">
        <w:rPr>
          <w:rFonts w:ascii="Times New Roman" w:hAnsi="Times New Roman" w:cs="Times New Roman"/>
          <w:sz w:val="24"/>
          <w:szCs w:val="24"/>
        </w:rPr>
        <w:t>Odds Ratio of having another disorder with a diagnosis of any alcohol use disorder.</w:t>
      </w:r>
    </w:p>
    <w:p w14:paraId="1DAA3676" w14:textId="77777777" w:rsidR="003D18C5" w:rsidRPr="00EB5C9E" w:rsidRDefault="003D18C5" w:rsidP="003D18C5">
      <w:pPr>
        <w:pStyle w:val="ListParagraph"/>
        <w:autoSpaceDE w:val="0"/>
        <w:autoSpaceDN w:val="0"/>
        <w:adjustRightInd w:val="0"/>
        <w:spacing w:after="0" w:line="240" w:lineRule="auto"/>
        <w:ind w:left="1080"/>
        <w:rPr>
          <w:rFonts w:ascii="Times New Roman" w:hAnsi="Times New Roman" w:cs="Times New Roman"/>
          <w:sz w:val="24"/>
          <w:szCs w:val="24"/>
        </w:rPr>
      </w:pPr>
    </w:p>
    <w:tbl>
      <w:tblPr>
        <w:tblStyle w:val="TableGrid"/>
        <w:tblW w:w="0" w:type="auto"/>
        <w:tblInd w:w="1080" w:type="dxa"/>
        <w:tblLook w:val="04A0" w:firstRow="1" w:lastRow="0" w:firstColumn="1" w:lastColumn="0" w:noHBand="0" w:noVBand="1"/>
      </w:tblPr>
      <w:tblGrid>
        <w:gridCol w:w="2828"/>
        <w:gridCol w:w="2700"/>
        <w:gridCol w:w="2742"/>
      </w:tblGrid>
      <w:tr w:rsidR="003D18C5" w:rsidRPr="00EB5C9E" w14:paraId="0E056293" w14:textId="77777777" w:rsidTr="003D18C5">
        <w:tc>
          <w:tcPr>
            <w:tcW w:w="3192" w:type="dxa"/>
          </w:tcPr>
          <w:p w14:paraId="25F7FC60" w14:textId="77777777" w:rsidR="003D18C5" w:rsidRPr="00EB5C9E" w:rsidRDefault="003D18C5" w:rsidP="003D18C5">
            <w:pPr>
              <w:pStyle w:val="ListParagraph"/>
              <w:autoSpaceDE w:val="0"/>
              <w:autoSpaceDN w:val="0"/>
              <w:adjustRightInd w:val="0"/>
              <w:ind w:left="0"/>
              <w:jc w:val="center"/>
              <w:rPr>
                <w:rFonts w:ascii="Times New Roman" w:hAnsi="Times New Roman" w:cs="Times New Roman"/>
                <w:b/>
                <w:sz w:val="24"/>
                <w:szCs w:val="24"/>
              </w:rPr>
            </w:pPr>
            <w:r w:rsidRPr="00EB5C9E">
              <w:rPr>
                <w:rFonts w:ascii="Times New Roman" w:hAnsi="Times New Roman" w:cs="Times New Roman"/>
                <w:b/>
                <w:sz w:val="24"/>
                <w:szCs w:val="24"/>
              </w:rPr>
              <w:t>DISORDER</w:t>
            </w:r>
          </w:p>
        </w:tc>
        <w:tc>
          <w:tcPr>
            <w:tcW w:w="3192" w:type="dxa"/>
          </w:tcPr>
          <w:p w14:paraId="3599A87F" w14:textId="77777777" w:rsidR="003D18C5" w:rsidRPr="00EB5C9E" w:rsidRDefault="003D18C5" w:rsidP="003D18C5">
            <w:pPr>
              <w:pStyle w:val="ListParagraph"/>
              <w:autoSpaceDE w:val="0"/>
              <w:autoSpaceDN w:val="0"/>
              <w:adjustRightInd w:val="0"/>
              <w:ind w:left="0"/>
              <w:jc w:val="center"/>
              <w:rPr>
                <w:rFonts w:ascii="Times New Roman" w:hAnsi="Times New Roman" w:cs="Times New Roman"/>
                <w:b/>
                <w:sz w:val="24"/>
                <w:szCs w:val="24"/>
              </w:rPr>
            </w:pPr>
            <w:r w:rsidRPr="00EB5C9E">
              <w:rPr>
                <w:rFonts w:ascii="Times New Roman" w:hAnsi="Times New Roman" w:cs="Times New Roman"/>
                <w:b/>
                <w:sz w:val="24"/>
                <w:szCs w:val="24"/>
              </w:rPr>
              <w:t>12-month</w:t>
            </w:r>
          </w:p>
        </w:tc>
        <w:tc>
          <w:tcPr>
            <w:tcW w:w="3192" w:type="dxa"/>
          </w:tcPr>
          <w:p w14:paraId="62E1DDC3" w14:textId="77777777" w:rsidR="003D18C5" w:rsidRPr="00EB5C9E" w:rsidRDefault="003D18C5" w:rsidP="003D18C5">
            <w:pPr>
              <w:pStyle w:val="ListParagraph"/>
              <w:autoSpaceDE w:val="0"/>
              <w:autoSpaceDN w:val="0"/>
              <w:adjustRightInd w:val="0"/>
              <w:ind w:left="0"/>
              <w:jc w:val="center"/>
              <w:rPr>
                <w:rFonts w:ascii="Times New Roman" w:hAnsi="Times New Roman" w:cs="Times New Roman"/>
                <w:b/>
                <w:sz w:val="24"/>
                <w:szCs w:val="24"/>
              </w:rPr>
            </w:pPr>
            <w:r w:rsidRPr="00EB5C9E">
              <w:rPr>
                <w:rFonts w:ascii="Times New Roman" w:hAnsi="Times New Roman" w:cs="Times New Roman"/>
                <w:b/>
                <w:sz w:val="24"/>
                <w:szCs w:val="24"/>
              </w:rPr>
              <w:t>Lifetime</w:t>
            </w:r>
          </w:p>
        </w:tc>
      </w:tr>
      <w:tr w:rsidR="003D18C5" w:rsidRPr="00EB5C9E" w14:paraId="39276F92" w14:textId="77777777" w:rsidTr="003D18C5">
        <w:tc>
          <w:tcPr>
            <w:tcW w:w="3192" w:type="dxa"/>
          </w:tcPr>
          <w:p w14:paraId="7FA367FB" w14:textId="77777777" w:rsidR="003D18C5" w:rsidRPr="00EB5C9E" w:rsidRDefault="003D18C5" w:rsidP="003D18C5">
            <w:pPr>
              <w:pStyle w:val="ListParagraph"/>
              <w:autoSpaceDE w:val="0"/>
              <w:autoSpaceDN w:val="0"/>
              <w:adjustRightInd w:val="0"/>
              <w:ind w:left="0"/>
              <w:rPr>
                <w:rFonts w:ascii="Times New Roman" w:hAnsi="Times New Roman" w:cs="Times New Roman"/>
                <w:sz w:val="24"/>
                <w:szCs w:val="24"/>
              </w:rPr>
            </w:pPr>
            <w:r w:rsidRPr="00EB5C9E">
              <w:rPr>
                <w:rFonts w:ascii="Times New Roman" w:hAnsi="Times New Roman" w:cs="Times New Roman"/>
                <w:sz w:val="24"/>
                <w:szCs w:val="24"/>
              </w:rPr>
              <w:t>Drug Use Disorder</w:t>
            </w:r>
          </w:p>
        </w:tc>
        <w:tc>
          <w:tcPr>
            <w:tcW w:w="3192" w:type="dxa"/>
          </w:tcPr>
          <w:p w14:paraId="3AD90C6F" w14:textId="77777777" w:rsidR="003D18C5" w:rsidRPr="00EB5C9E" w:rsidRDefault="003D18C5" w:rsidP="003D18C5">
            <w:pPr>
              <w:pStyle w:val="ListParagraph"/>
              <w:autoSpaceDE w:val="0"/>
              <w:autoSpaceDN w:val="0"/>
              <w:adjustRightInd w:val="0"/>
              <w:ind w:left="0"/>
              <w:rPr>
                <w:rFonts w:ascii="Times New Roman" w:hAnsi="Times New Roman" w:cs="Times New Roman"/>
                <w:sz w:val="24"/>
                <w:szCs w:val="24"/>
              </w:rPr>
            </w:pPr>
            <w:r w:rsidRPr="00EB5C9E">
              <w:rPr>
                <w:rFonts w:ascii="Times New Roman" w:hAnsi="Times New Roman" w:cs="Times New Roman"/>
                <w:sz w:val="24"/>
                <w:szCs w:val="24"/>
              </w:rPr>
              <w:t xml:space="preserve">3.3 </w:t>
            </w:r>
          </w:p>
        </w:tc>
        <w:tc>
          <w:tcPr>
            <w:tcW w:w="3192" w:type="dxa"/>
          </w:tcPr>
          <w:p w14:paraId="33BEC8BB" w14:textId="77777777" w:rsidR="003D18C5" w:rsidRPr="00EB5C9E" w:rsidRDefault="003D18C5" w:rsidP="003D18C5">
            <w:pPr>
              <w:pStyle w:val="ListParagraph"/>
              <w:autoSpaceDE w:val="0"/>
              <w:autoSpaceDN w:val="0"/>
              <w:adjustRightInd w:val="0"/>
              <w:ind w:left="0"/>
              <w:rPr>
                <w:rFonts w:ascii="Times New Roman" w:hAnsi="Times New Roman" w:cs="Times New Roman"/>
                <w:sz w:val="24"/>
                <w:szCs w:val="24"/>
              </w:rPr>
            </w:pPr>
            <w:r w:rsidRPr="00EB5C9E">
              <w:rPr>
                <w:rFonts w:ascii="Times New Roman" w:hAnsi="Times New Roman" w:cs="Times New Roman"/>
                <w:sz w:val="24"/>
                <w:szCs w:val="24"/>
              </w:rPr>
              <w:t>4.1</w:t>
            </w:r>
          </w:p>
        </w:tc>
      </w:tr>
      <w:tr w:rsidR="003D18C5" w:rsidRPr="00EB5C9E" w14:paraId="400B153C" w14:textId="77777777" w:rsidTr="003D18C5">
        <w:tc>
          <w:tcPr>
            <w:tcW w:w="3192" w:type="dxa"/>
          </w:tcPr>
          <w:p w14:paraId="38F01260" w14:textId="77777777" w:rsidR="003D18C5" w:rsidRPr="00EB5C9E" w:rsidRDefault="003D18C5" w:rsidP="003D18C5">
            <w:pPr>
              <w:pStyle w:val="ListParagraph"/>
              <w:autoSpaceDE w:val="0"/>
              <w:autoSpaceDN w:val="0"/>
              <w:adjustRightInd w:val="0"/>
              <w:ind w:left="0"/>
              <w:rPr>
                <w:rFonts w:ascii="Times New Roman" w:hAnsi="Times New Roman" w:cs="Times New Roman"/>
                <w:sz w:val="24"/>
                <w:szCs w:val="24"/>
              </w:rPr>
            </w:pPr>
            <w:r w:rsidRPr="00EB5C9E">
              <w:rPr>
                <w:rFonts w:ascii="Times New Roman" w:hAnsi="Times New Roman" w:cs="Times New Roman"/>
                <w:sz w:val="24"/>
                <w:szCs w:val="24"/>
              </w:rPr>
              <w:t>Nicotine Use Disorder</w:t>
            </w:r>
          </w:p>
        </w:tc>
        <w:tc>
          <w:tcPr>
            <w:tcW w:w="3192" w:type="dxa"/>
          </w:tcPr>
          <w:p w14:paraId="6CFDBAA6" w14:textId="77777777" w:rsidR="003D18C5" w:rsidRPr="00EB5C9E" w:rsidRDefault="003D18C5" w:rsidP="003D18C5">
            <w:pPr>
              <w:pStyle w:val="ListParagraph"/>
              <w:autoSpaceDE w:val="0"/>
              <w:autoSpaceDN w:val="0"/>
              <w:adjustRightInd w:val="0"/>
              <w:ind w:left="0"/>
              <w:rPr>
                <w:rFonts w:ascii="Times New Roman" w:hAnsi="Times New Roman" w:cs="Times New Roman"/>
                <w:sz w:val="24"/>
                <w:szCs w:val="24"/>
              </w:rPr>
            </w:pPr>
            <w:r w:rsidRPr="00EB5C9E">
              <w:rPr>
                <w:rFonts w:ascii="Times New Roman" w:hAnsi="Times New Roman" w:cs="Times New Roman"/>
                <w:sz w:val="24"/>
                <w:szCs w:val="24"/>
              </w:rPr>
              <w:t>2.5</w:t>
            </w:r>
          </w:p>
        </w:tc>
        <w:tc>
          <w:tcPr>
            <w:tcW w:w="3192" w:type="dxa"/>
          </w:tcPr>
          <w:p w14:paraId="5CEE60F9" w14:textId="77777777" w:rsidR="003D18C5" w:rsidRPr="00EB5C9E" w:rsidRDefault="003D18C5" w:rsidP="003D18C5">
            <w:pPr>
              <w:pStyle w:val="ListParagraph"/>
              <w:autoSpaceDE w:val="0"/>
              <w:autoSpaceDN w:val="0"/>
              <w:adjustRightInd w:val="0"/>
              <w:ind w:left="0"/>
              <w:rPr>
                <w:rFonts w:ascii="Times New Roman" w:hAnsi="Times New Roman" w:cs="Times New Roman"/>
                <w:sz w:val="24"/>
                <w:szCs w:val="24"/>
              </w:rPr>
            </w:pPr>
            <w:r w:rsidRPr="00EB5C9E">
              <w:rPr>
                <w:rFonts w:ascii="Times New Roman" w:hAnsi="Times New Roman" w:cs="Times New Roman"/>
                <w:sz w:val="24"/>
                <w:szCs w:val="24"/>
              </w:rPr>
              <w:t>3.2</w:t>
            </w:r>
          </w:p>
        </w:tc>
      </w:tr>
      <w:tr w:rsidR="003D18C5" w:rsidRPr="00EB5C9E" w14:paraId="31B71E9F" w14:textId="77777777" w:rsidTr="003D18C5">
        <w:tc>
          <w:tcPr>
            <w:tcW w:w="3192" w:type="dxa"/>
          </w:tcPr>
          <w:p w14:paraId="043A8467" w14:textId="77777777" w:rsidR="003D18C5" w:rsidRPr="00EB5C9E" w:rsidRDefault="003D18C5" w:rsidP="003D18C5">
            <w:pPr>
              <w:pStyle w:val="ListParagraph"/>
              <w:autoSpaceDE w:val="0"/>
              <w:autoSpaceDN w:val="0"/>
              <w:adjustRightInd w:val="0"/>
              <w:ind w:left="0"/>
              <w:rPr>
                <w:rFonts w:ascii="Times New Roman" w:hAnsi="Times New Roman" w:cs="Times New Roman"/>
                <w:sz w:val="24"/>
                <w:szCs w:val="24"/>
              </w:rPr>
            </w:pPr>
            <w:r w:rsidRPr="00EB5C9E">
              <w:rPr>
                <w:rFonts w:ascii="Times New Roman" w:hAnsi="Times New Roman" w:cs="Times New Roman"/>
                <w:sz w:val="24"/>
                <w:szCs w:val="24"/>
              </w:rPr>
              <w:t>Major Depressive Disorder</w:t>
            </w:r>
          </w:p>
        </w:tc>
        <w:tc>
          <w:tcPr>
            <w:tcW w:w="3192" w:type="dxa"/>
          </w:tcPr>
          <w:p w14:paraId="53F62295" w14:textId="77777777" w:rsidR="003D18C5" w:rsidRPr="00EB5C9E" w:rsidRDefault="003D18C5" w:rsidP="003D18C5">
            <w:pPr>
              <w:pStyle w:val="ListParagraph"/>
              <w:autoSpaceDE w:val="0"/>
              <w:autoSpaceDN w:val="0"/>
              <w:adjustRightInd w:val="0"/>
              <w:ind w:left="0"/>
              <w:rPr>
                <w:rFonts w:ascii="Times New Roman" w:hAnsi="Times New Roman" w:cs="Times New Roman"/>
                <w:sz w:val="24"/>
                <w:szCs w:val="24"/>
              </w:rPr>
            </w:pPr>
            <w:r w:rsidRPr="00EB5C9E">
              <w:rPr>
                <w:rFonts w:ascii="Times New Roman" w:hAnsi="Times New Roman" w:cs="Times New Roman"/>
                <w:sz w:val="24"/>
                <w:szCs w:val="24"/>
              </w:rPr>
              <w:t>1.2</w:t>
            </w:r>
          </w:p>
        </w:tc>
        <w:tc>
          <w:tcPr>
            <w:tcW w:w="3192" w:type="dxa"/>
          </w:tcPr>
          <w:p w14:paraId="24998CB1" w14:textId="77777777" w:rsidR="003D18C5" w:rsidRPr="00EB5C9E" w:rsidRDefault="003D18C5" w:rsidP="003D18C5">
            <w:pPr>
              <w:pStyle w:val="ListParagraph"/>
              <w:autoSpaceDE w:val="0"/>
              <w:autoSpaceDN w:val="0"/>
              <w:adjustRightInd w:val="0"/>
              <w:ind w:left="0"/>
              <w:rPr>
                <w:rFonts w:ascii="Times New Roman" w:hAnsi="Times New Roman" w:cs="Times New Roman"/>
                <w:sz w:val="24"/>
                <w:szCs w:val="24"/>
              </w:rPr>
            </w:pPr>
            <w:r w:rsidRPr="00EB5C9E">
              <w:rPr>
                <w:rFonts w:ascii="Times New Roman" w:hAnsi="Times New Roman" w:cs="Times New Roman"/>
                <w:sz w:val="24"/>
                <w:szCs w:val="24"/>
              </w:rPr>
              <w:t>2.0</w:t>
            </w:r>
          </w:p>
        </w:tc>
      </w:tr>
      <w:tr w:rsidR="003D18C5" w:rsidRPr="00EB5C9E" w14:paraId="33136CB5" w14:textId="77777777" w:rsidTr="003D18C5">
        <w:tc>
          <w:tcPr>
            <w:tcW w:w="3192" w:type="dxa"/>
          </w:tcPr>
          <w:p w14:paraId="591E75B4" w14:textId="77777777" w:rsidR="003D18C5" w:rsidRPr="00EB5C9E" w:rsidRDefault="003D18C5" w:rsidP="003D18C5">
            <w:pPr>
              <w:pStyle w:val="ListParagraph"/>
              <w:autoSpaceDE w:val="0"/>
              <w:autoSpaceDN w:val="0"/>
              <w:adjustRightInd w:val="0"/>
              <w:ind w:left="0"/>
              <w:rPr>
                <w:rFonts w:ascii="Times New Roman" w:hAnsi="Times New Roman" w:cs="Times New Roman"/>
                <w:sz w:val="24"/>
                <w:szCs w:val="24"/>
              </w:rPr>
            </w:pPr>
            <w:r w:rsidRPr="00EB5C9E">
              <w:rPr>
                <w:rFonts w:ascii="Times New Roman" w:hAnsi="Times New Roman" w:cs="Times New Roman"/>
                <w:sz w:val="24"/>
                <w:szCs w:val="24"/>
              </w:rPr>
              <w:t>Bipolar 1</w:t>
            </w:r>
          </w:p>
        </w:tc>
        <w:tc>
          <w:tcPr>
            <w:tcW w:w="3192" w:type="dxa"/>
          </w:tcPr>
          <w:p w14:paraId="00966039" w14:textId="77777777" w:rsidR="003D18C5" w:rsidRPr="00EB5C9E" w:rsidRDefault="003D18C5" w:rsidP="003D18C5">
            <w:pPr>
              <w:pStyle w:val="ListParagraph"/>
              <w:autoSpaceDE w:val="0"/>
              <w:autoSpaceDN w:val="0"/>
              <w:adjustRightInd w:val="0"/>
              <w:ind w:left="0"/>
              <w:rPr>
                <w:rFonts w:ascii="Times New Roman" w:hAnsi="Times New Roman" w:cs="Times New Roman"/>
                <w:sz w:val="24"/>
                <w:szCs w:val="24"/>
              </w:rPr>
            </w:pPr>
            <w:r w:rsidRPr="00EB5C9E">
              <w:rPr>
                <w:rFonts w:ascii="Times New Roman" w:hAnsi="Times New Roman" w:cs="Times New Roman"/>
                <w:sz w:val="24"/>
                <w:szCs w:val="24"/>
              </w:rPr>
              <w:t>1.4</w:t>
            </w:r>
          </w:p>
        </w:tc>
        <w:tc>
          <w:tcPr>
            <w:tcW w:w="3192" w:type="dxa"/>
          </w:tcPr>
          <w:p w14:paraId="23F6186A" w14:textId="77777777" w:rsidR="003D18C5" w:rsidRPr="00EB5C9E" w:rsidRDefault="003D18C5" w:rsidP="003D18C5">
            <w:pPr>
              <w:pStyle w:val="ListParagraph"/>
              <w:autoSpaceDE w:val="0"/>
              <w:autoSpaceDN w:val="0"/>
              <w:adjustRightInd w:val="0"/>
              <w:ind w:left="0"/>
              <w:rPr>
                <w:rFonts w:ascii="Times New Roman" w:hAnsi="Times New Roman" w:cs="Times New Roman"/>
                <w:sz w:val="24"/>
                <w:szCs w:val="24"/>
              </w:rPr>
            </w:pPr>
            <w:r w:rsidRPr="00EB5C9E">
              <w:rPr>
                <w:rFonts w:ascii="Times New Roman" w:hAnsi="Times New Roman" w:cs="Times New Roman"/>
                <w:sz w:val="24"/>
                <w:szCs w:val="24"/>
              </w:rPr>
              <w:t>2.0</w:t>
            </w:r>
          </w:p>
        </w:tc>
      </w:tr>
      <w:tr w:rsidR="003D18C5" w:rsidRPr="00EB5C9E" w14:paraId="4CD261CF" w14:textId="77777777" w:rsidTr="003D18C5">
        <w:tc>
          <w:tcPr>
            <w:tcW w:w="3192" w:type="dxa"/>
          </w:tcPr>
          <w:p w14:paraId="0B3E24B3" w14:textId="77777777" w:rsidR="003D18C5" w:rsidRPr="00EB5C9E" w:rsidRDefault="003D18C5" w:rsidP="003D18C5">
            <w:pPr>
              <w:pStyle w:val="ListParagraph"/>
              <w:autoSpaceDE w:val="0"/>
              <w:autoSpaceDN w:val="0"/>
              <w:adjustRightInd w:val="0"/>
              <w:ind w:left="0"/>
              <w:rPr>
                <w:rFonts w:ascii="Times New Roman" w:hAnsi="Times New Roman" w:cs="Times New Roman"/>
                <w:sz w:val="24"/>
                <w:szCs w:val="24"/>
              </w:rPr>
            </w:pPr>
            <w:r w:rsidRPr="00EB5C9E">
              <w:rPr>
                <w:rFonts w:ascii="Times New Roman" w:hAnsi="Times New Roman" w:cs="Times New Roman"/>
                <w:sz w:val="24"/>
                <w:szCs w:val="24"/>
              </w:rPr>
              <w:t>Any Anxiety Disorder</w:t>
            </w:r>
          </w:p>
        </w:tc>
        <w:tc>
          <w:tcPr>
            <w:tcW w:w="3192" w:type="dxa"/>
          </w:tcPr>
          <w:p w14:paraId="6A12A70D" w14:textId="77777777" w:rsidR="003D18C5" w:rsidRPr="00EB5C9E" w:rsidRDefault="003D18C5" w:rsidP="003D18C5">
            <w:pPr>
              <w:pStyle w:val="ListParagraph"/>
              <w:autoSpaceDE w:val="0"/>
              <w:autoSpaceDN w:val="0"/>
              <w:adjustRightInd w:val="0"/>
              <w:ind w:left="0"/>
              <w:rPr>
                <w:rFonts w:ascii="Times New Roman" w:hAnsi="Times New Roman" w:cs="Times New Roman"/>
                <w:sz w:val="24"/>
                <w:szCs w:val="24"/>
              </w:rPr>
            </w:pPr>
            <w:r w:rsidRPr="00EB5C9E">
              <w:rPr>
                <w:rFonts w:ascii="Times New Roman" w:hAnsi="Times New Roman" w:cs="Times New Roman"/>
                <w:sz w:val="24"/>
                <w:szCs w:val="24"/>
              </w:rPr>
              <w:t>1.1</w:t>
            </w:r>
          </w:p>
        </w:tc>
        <w:tc>
          <w:tcPr>
            <w:tcW w:w="3192" w:type="dxa"/>
          </w:tcPr>
          <w:p w14:paraId="689F92DF" w14:textId="77777777" w:rsidR="003D18C5" w:rsidRPr="00EB5C9E" w:rsidRDefault="003D18C5" w:rsidP="003D18C5">
            <w:pPr>
              <w:pStyle w:val="ListParagraph"/>
              <w:autoSpaceDE w:val="0"/>
              <w:autoSpaceDN w:val="0"/>
              <w:adjustRightInd w:val="0"/>
              <w:ind w:left="0"/>
              <w:rPr>
                <w:rFonts w:ascii="Times New Roman" w:hAnsi="Times New Roman" w:cs="Times New Roman"/>
                <w:sz w:val="24"/>
                <w:szCs w:val="24"/>
              </w:rPr>
            </w:pPr>
            <w:r w:rsidRPr="00EB5C9E">
              <w:rPr>
                <w:rFonts w:ascii="Times New Roman" w:hAnsi="Times New Roman" w:cs="Times New Roman"/>
                <w:sz w:val="24"/>
                <w:szCs w:val="24"/>
              </w:rPr>
              <w:t>1.3</w:t>
            </w:r>
          </w:p>
        </w:tc>
      </w:tr>
      <w:tr w:rsidR="003D18C5" w:rsidRPr="00EB5C9E" w14:paraId="3AF53D1B" w14:textId="77777777" w:rsidTr="003D18C5">
        <w:tc>
          <w:tcPr>
            <w:tcW w:w="3192" w:type="dxa"/>
          </w:tcPr>
          <w:p w14:paraId="3DFF1226" w14:textId="77777777" w:rsidR="003D18C5" w:rsidRPr="00EB5C9E" w:rsidRDefault="003D18C5" w:rsidP="003D18C5">
            <w:pPr>
              <w:pStyle w:val="ListParagraph"/>
              <w:autoSpaceDE w:val="0"/>
              <w:autoSpaceDN w:val="0"/>
              <w:adjustRightInd w:val="0"/>
              <w:ind w:left="0"/>
              <w:rPr>
                <w:rFonts w:ascii="Times New Roman" w:hAnsi="Times New Roman" w:cs="Times New Roman"/>
                <w:sz w:val="24"/>
                <w:szCs w:val="24"/>
              </w:rPr>
            </w:pPr>
            <w:r w:rsidRPr="00EB5C9E">
              <w:rPr>
                <w:rFonts w:ascii="Times New Roman" w:hAnsi="Times New Roman" w:cs="Times New Roman"/>
                <w:sz w:val="24"/>
                <w:szCs w:val="24"/>
              </w:rPr>
              <w:t>PTSD</w:t>
            </w:r>
          </w:p>
        </w:tc>
        <w:tc>
          <w:tcPr>
            <w:tcW w:w="3192" w:type="dxa"/>
          </w:tcPr>
          <w:p w14:paraId="7D680E5F" w14:textId="77777777" w:rsidR="003D18C5" w:rsidRPr="00EB5C9E" w:rsidRDefault="003D18C5" w:rsidP="003D18C5">
            <w:pPr>
              <w:pStyle w:val="ListParagraph"/>
              <w:autoSpaceDE w:val="0"/>
              <w:autoSpaceDN w:val="0"/>
              <w:adjustRightInd w:val="0"/>
              <w:ind w:left="0"/>
              <w:rPr>
                <w:rFonts w:ascii="Times New Roman" w:hAnsi="Times New Roman" w:cs="Times New Roman"/>
                <w:sz w:val="24"/>
                <w:szCs w:val="24"/>
              </w:rPr>
            </w:pPr>
            <w:r w:rsidRPr="00EB5C9E">
              <w:rPr>
                <w:rFonts w:ascii="Times New Roman" w:hAnsi="Times New Roman" w:cs="Times New Roman"/>
                <w:sz w:val="24"/>
                <w:szCs w:val="24"/>
              </w:rPr>
              <w:t>1.0</w:t>
            </w:r>
          </w:p>
        </w:tc>
        <w:tc>
          <w:tcPr>
            <w:tcW w:w="3192" w:type="dxa"/>
          </w:tcPr>
          <w:p w14:paraId="1BFC5929" w14:textId="77777777" w:rsidR="003D18C5" w:rsidRPr="00EB5C9E" w:rsidRDefault="003D18C5" w:rsidP="003D18C5">
            <w:pPr>
              <w:pStyle w:val="ListParagraph"/>
              <w:autoSpaceDE w:val="0"/>
              <w:autoSpaceDN w:val="0"/>
              <w:adjustRightInd w:val="0"/>
              <w:ind w:left="0"/>
              <w:rPr>
                <w:rFonts w:ascii="Times New Roman" w:hAnsi="Times New Roman" w:cs="Times New Roman"/>
                <w:sz w:val="24"/>
                <w:szCs w:val="24"/>
              </w:rPr>
            </w:pPr>
            <w:r w:rsidRPr="00EB5C9E">
              <w:rPr>
                <w:rFonts w:ascii="Times New Roman" w:hAnsi="Times New Roman" w:cs="Times New Roman"/>
                <w:sz w:val="24"/>
                <w:szCs w:val="24"/>
              </w:rPr>
              <w:t>1.1</w:t>
            </w:r>
          </w:p>
        </w:tc>
      </w:tr>
      <w:tr w:rsidR="003D18C5" w:rsidRPr="00EB5C9E" w14:paraId="1B131D9E" w14:textId="77777777" w:rsidTr="003D18C5">
        <w:tc>
          <w:tcPr>
            <w:tcW w:w="3192" w:type="dxa"/>
          </w:tcPr>
          <w:p w14:paraId="6D360C06" w14:textId="77777777" w:rsidR="003D18C5" w:rsidRPr="00EB5C9E" w:rsidRDefault="003D18C5" w:rsidP="003D18C5">
            <w:pPr>
              <w:pStyle w:val="ListParagraph"/>
              <w:autoSpaceDE w:val="0"/>
              <w:autoSpaceDN w:val="0"/>
              <w:adjustRightInd w:val="0"/>
              <w:ind w:left="0"/>
              <w:rPr>
                <w:rFonts w:ascii="Times New Roman" w:hAnsi="Times New Roman" w:cs="Times New Roman"/>
                <w:sz w:val="24"/>
                <w:szCs w:val="24"/>
              </w:rPr>
            </w:pPr>
            <w:r w:rsidRPr="00EB5C9E">
              <w:rPr>
                <w:rFonts w:ascii="Times New Roman" w:hAnsi="Times New Roman" w:cs="Times New Roman"/>
                <w:sz w:val="24"/>
                <w:szCs w:val="24"/>
              </w:rPr>
              <w:t>Antisocial Personality Disorder</w:t>
            </w:r>
          </w:p>
        </w:tc>
        <w:tc>
          <w:tcPr>
            <w:tcW w:w="3192" w:type="dxa"/>
          </w:tcPr>
          <w:p w14:paraId="4D782C81" w14:textId="77777777" w:rsidR="003D18C5" w:rsidRPr="00EB5C9E" w:rsidRDefault="003D18C5" w:rsidP="003D18C5">
            <w:pPr>
              <w:pStyle w:val="ListParagraph"/>
              <w:autoSpaceDE w:val="0"/>
              <w:autoSpaceDN w:val="0"/>
              <w:adjustRightInd w:val="0"/>
              <w:ind w:left="0"/>
              <w:rPr>
                <w:rFonts w:ascii="Times New Roman" w:hAnsi="Times New Roman" w:cs="Times New Roman"/>
                <w:sz w:val="24"/>
                <w:szCs w:val="24"/>
              </w:rPr>
            </w:pPr>
            <w:r w:rsidRPr="00EB5C9E">
              <w:rPr>
                <w:rFonts w:ascii="Times New Roman" w:hAnsi="Times New Roman" w:cs="Times New Roman"/>
                <w:sz w:val="24"/>
                <w:szCs w:val="24"/>
              </w:rPr>
              <w:t>1.6</w:t>
            </w:r>
          </w:p>
        </w:tc>
        <w:tc>
          <w:tcPr>
            <w:tcW w:w="3192" w:type="dxa"/>
          </w:tcPr>
          <w:p w14:paraId="1650211D" w14:textId="77777777" w:rsidR="003D18C5" w:rsidRPr="00EB5C9E" w:rsidRDefault="003D18C5" w:rsidP="003D18C5">
            <w:pPr>
              <w:pStyle w:val="ListParagraph"/>
              <w:autoSpaceDE w:val="0"/>
              <w:autoSpaceDN w:val="0"/>
              <w:adjustRightInd w:val="0"/>
              <w:ind w:left="0"/>
              <w:rPr>
                <w:rFonts w:ascii="Times New Roman" w:hAnsi="Times New Roman" w:cs="Times New Roman"/>
                <w:sz w:val="24"/>
                <w:szCs w:val="24"/>
              </w:rPr>
            </w:pPr>
            <w:r w:rsidRPr="00EB5C9E">
              <w:rPr>
                <w:rFonts w:ascii="Times New Roman" w:hAnsi="Times New Roman" w:cs="Times New Roman"/>
                <w:sz w:val="24"/>
                <w:szCs w:val="24"/>
              </w:rPr>
              <w:t>1.9</w:t>
            </w:r>
          </w:p>
        </w:tc>
      </w:tr>
      <w:tr w:rsidR="003D18C5" w:rsidRPr="00EB5C9E" w14:paraId="6C26399E" w14:textId="77777777" w:rsidTr="003D18C5">
        <w:tc>
          <w:tcPr>
            <w:tcW w:w="3192" w:type="dxa"/>
          </w:tcPr>
          <w:p w14:paraId="47640632" w14:textId="77777777" w:rsidR="003D18C5" w:rsidRPr="00EB5C9E" w:rsidRDefault="003D18C5" w:rsidP="003D18C5">
            <w:pPr>
              <w:pStyle w:val="ListParagraph"/>
              <w:autoSpaceDE w:val="0"/>
              <w:autoSpaceDN w:val="0"/>
              <w:adjustRightInd w:val="0"/>
              <w:ind w:left="0"/>
              <w:rPr>
                <w:rFonts w:ascii="Times New Roman" w:hAnsi="Times New Roman" w:cs="Times New Roman"/>
                <w:sz w:val="24"/>
                <w:szCs w:val="24"/>
              </w:rPr>
            </w:pPr>
            <w:r w:rsidRPr="00EB5C9E">
              <w:rPr>
                <w:rFonts w:ascii="Times New Roman" w:hAnsi="Times New Roman" w:cs="Times New Roman"/>
                <w:sz w:val="24"/>
                <w:szCs w:val="24"/>
              </w:rPr>
              <w:t>Borderline Personality Disorder</w:t>
            </w:r>
          </w:p>
        </w:tc>
        <w:tc>
          <w:tcPr>
            <w:tcW w:w="3192" w:type="dxa"/>
          </w:tcPr>
          <w:p w14:paraId="634E9729" w14:textId="77777777" w:rsidR="003D18C5" w:rsidRPr="00EB5C9E" w:rsidRDefault="003D18C5" w:rsidP="003D18C5">
            <w:pPr>
              <w:pStyle w:val="ListParagraph"/>
              <w:autoSpaceDE w:val="0"/>
              <w:autoSpaceDN w:val="0"/>
              <w:adjustRightInd w:val="0"/>
              <w:ind w:left="0"/>
              <w:rPr>
                <w:rFonts w:ascii="Times New Roman" w:hAnsi="Times New Roman" w:cs="Times New Roman"/>
                <w:sz w:val="24"/>
                <w:szCs w:val="24"/>
              </w:rPr>
            </w:pPr>
            <w:r w:rsidRPr="00EB5C9E">
              <w:rPr>
                <w:rFonts w:ascii="Times New Roman" w:hAnsi="Times New Roman" w:cs="Times New Roman"/>
                <w:sz w:val="24"/>
                <w:szCs w:val="24"/>
              </w:rPr>
              <w:t>1.6</w:t>
            </w:r>
          </w:p>
        </w:tc>
        <w:tc>
          <w:tcPr>
            <w:tcW w:w="3192" w:type="dxa"/>
          </w:tcPr>
          <w:p w14:paraId="5909E86B" w14:textId="77777777" w:rsidR="003D18C5" w:rsidRPr="00EB5C9E" w:rsidRDefault="003D18C5" w:rsidP="003D18C5">
            <w:pPr>
              <w:pStyle w:val="ListParagraph"/>
              <w:autoSpaceDE w:val="0"/>
              <w:autoSpaceDN w:val="0"/>
              <w:adjustRightInd w:val="0"/>
              <w:ind w:left="0"/>
              <w:rPr>
                <w:rFonts w:ascii="Times New Roman" w:hAnsi="Times New Roman" w:cs="Times New Roman"/>
                <w:sz w:val="24"/>
                <w:szCs w:val="24"/>
              </w:rPr>
            </w:pPr>
            <w:r w:rsidRPr="00EB5C9E">
              <w:rPr>
                <w:rFonts w:ascii="Times New Roman" w:hAnsi="Times New Roman" w:cs="Times New Roman"/>
                <w:sz w:val="24"/>
                <w:szCs w:val="24"/>
              </w:rPr>
              <w:t>2.0</w:t>
            </w:r>
          </w:p>
        </w:tc>
      </w:tr>
    </w:tbl>
    <w:p w14:paraId="117D600E" w14:textId="77777777" w:rsidR="003D18C5" w:rsidRPr="00EB5C9E" w:rsidRDefault="003D18C5" w:rsidP="003D18C5">
      <w:pPr>
        <w:pStyle w:val="ListParagraph"/>
        <w:autoSpaceDE w:val="0"/>
        <w:autoSpaceDN w:val="0"/>
        <w:adjustRightInd w:val="0"/>
        <w:spacing w:after="0" w:line="240" w:lineRule="auto"/>
        <w:rPr>
          <w:rFonts w:ascii="Times New Roman" w:hAnsi="Times New Roman" w:cs="Times New Roman"/>
          <w:sz w:val="24"/>
          <w:szCs w:val="24"/>
        </w:rPr>
      </w:pPr>
    </w:p>
    <w:p w14:paraId="11DAC418" w14:textId="77777777" w:rsidR="003D18C5" w:rsidRPr="00EB5C9E" w:rsidRDefault="003D18C5" w:rsidP="004D7A28">
      <w:pPr>
        <w:pStyle w:val="ListParagraph"/>
        <w:numPr>
          <w:ilvl w:val="0"/>
          <w:numId w:val="31"/>
        </w:numPr>
        <w:autoSpaceDE w:val="0"/>
        <w:autoSpaceDN w:val="0"/>
        <w:adjustRightInd w:val="0"/>
        <w:spacing w:after="0" w:line="240" w:lineRule="auto"/>
        <w:rPr>
          <w:rFonts w:ascii="Times New Roman" w:hAnsi="Times New Roman" w:cs="Times New Roman"/>
          <w:sz w:val="24"/>
          <w:szCs w:val="24"/>
        </w:rPr>
      </w:pPr>
      <w:r w:rsidRPr="00EB5C9E">
        <w:rPr>
          <w:rFonts w:ascii="Times New Roman" w:hAnsi="Times New Roman" w:cs="Times New Roman"/>
          <w:sz w:val="24"/>
          <w:szCs w:val="24"/>
        </w:rPr>
        <w:lastRenderedPageBreak/>
        <w:t>In the ECA study examining lifetime prevalence, 46% of those with bipolar disorder have an AUD, 34% of those with schizophrenia have an AUD, and 17% of those with depression having an AUD.</w:t>
      </w:r>
    </w:p>
    <w:p w14:paraId="10A17961" w14:textId="77777777" w:rsidR="003D18C5" w:rsidRPr="00EB5C9E" w:rsidRDefault="003D18C5" w:rsidP="003D18C5">
      <w:pPr>
        <w:pStyle w:val="ListParagraph"/>
        <w:autoSpaceDE w:val="0"/>
        <w:autoSpaceDN w:val="0"/>
        <w:adjustRightInd w:val="0"/>
        <w:spacing w:after="0" w:line="240" w:lineRule="auto"/>
        <w:rPr>
          <w:rFonts w:ascii="Times New Roman" w:hAnsi="Times New Roman" w:cs="Times New Roman"/>
          <w:sz w:val="24"/>
          <w:szCs w:val="24"/>
        </w:rPr>
      </w:pPr>
    </w:p>
    <w:p w14:paraId="1DBA3B9B" w14:textId="77777777" w:rsidR="003D18C5" w:rsidRPr="00EB5C9E" w:rsidRDefault="003D18C5" w:rsidP="004D7A28">
      <w:pPr>
        <w:pStyle w:val="ListParagraph"/>
        <w:numPr>
          <w:ilvl w:val="0"/>
          <w:numId w:val="31"/>
        </w:numPr>
        <w:autoSpaceDE w:val="0"/>
        <w:autoSpaceDN w:val="0"/>
        <w:adjustRightInd w:val="0"/>
        <w:spacing w:after="0" w:line="240" w:lineRule="auto"/>
        <w:rPr>
          <w:rFonts w:ascii="Times New Roman" w:hAnsi="Times New Roman" w:cs="Times New Roman"/>
          <w:sz w:val="24"/>
          <w:szCs w:val="24"/>
        </w:rPr>
      </w:pPr>
      <w:r w:rsidRPr="00EB5C9E">
        <w:rPr>
          <w:rFonts w:ascii="Times New Roman" w:hAnsi="Times New Roman" w:cs="Times New Roman"/>
          <w:sz w:val="24"/>
          <w:szCs w:val="24"/>
        </w:rPr>
        <w:t xml:space="preserve">In their review of two national data sets involving nearly 80,000 individuals, Grant et al. (2017) compared twelve-month alcohol use, high-risk drinking, and </w:t>
      </w:r>
      <w:r w:rsidRPr="00EB5C9E">
        <w:rPr>
          <w:rFonts w:ascii="Times New Roman" w:hAnsi="Times New Roman" w:cs="Times New Roman"/>
          <w:i/>
          <w:iCs/>
          <w:sz w:val="24"/>
          <w:szCs w:val="24"/>
        </w:rPr>
        <w:t xml:space="preserve">DSM-IV </w:t>
      </w:r>
      <w:r w:rsidRPr="00EB5C9E">
        <w:rPr>
          <w:rFonts w:ascii="Times New Roman" w:hAnsi="Times New Roman" w:cs="Times New Roman"/>
          <w:sz w:val="24"/>
          <w:szCs w:val="24"/>
        </w:rPr>
        <w:t>AUD in US Adults.  Findings include:</w:t>
      </w:r>
    </w:p>
    <w:p w14:paraId="0C8D7A16" w14:textId="77777777" w:rsidR="003D18C5" w:rsidRPr="00EB5C9E" w:rsidRDefault="003D18C5" w:rsidP="003D18C5">
      <w:pPr>
        <w:pStyle w:val="ListParagraph"/>
        <w:autoSpaceDE w:val="0"/>
        <w:autoSpaceDN w:val="0"/>
        <w:adjustRightInd w:val="0"/>
        <w:spacing w:after="0" w:line="240" w:lineRule="auto"/>
        <w:rPr>
          <w:rFonts w:ascii="Times New Roman" w:hAnsi="Times New Roman" w:cs="Times New Roman"/>
          <w:sz w:val="24"/>
          <w:szCs w:val="24"/>
        </w:rPr>
      </w:pPr>
    </w:p>
    <w:p w14:paraId="2A914A20" w14:textId="5D8F933B" w:rsidR="003D18C5" w:rsidRPr="00EB5C9E" w:rsidRDefault="003D18C5" w:rsidP="004D7A28">
      <w:pPr>
        <w:pStyle w:val="ListParagraph"/>
        <w:numPr>
          <w:ilvl w:val="1"/>
          <w:numId w:val="31"/>
        </w:numPr>
        <w:autoSpaceDE w:val="0"/>
        <w:autoSpaceDN w:val="0"/>
        <w:adjustRightInd w:val="0"/>
        <w:spacing w:after="0" w:line="240" w:lineRule="auto"/>
        <w:ind w:left="1080"/>
        <w:rPr>
          <w:rFonts w:ascii="Times New Roman" w:hAnsi="Times New Roman" w:cs="Times New Roman"/>
          <w:sz w:val="24"/>
          <w:szCs w:val="24"/>
        </w:rPr>
      </w:pPr>
      <w:r w:rsidRPr="00EB5C9E">
        <w:rPr>
          <w:rFonts w:ascii="Times New Roman" w:hAnsi="Times New Roman" w:cs="Times New Roman"/>
          <w:sz w:val="24"/>
          <w:szCs w:val="24"/>
        </w:rPr>
        <w:t xml:space="preserve">Between 2001-2002 and 2012-2013, 12-month alcohol use, high-risk drinking, and </w:t>
      </w:r>
      <w:r w:rsidRPr="00EB5C9E">
        <w:rPr>
          <w:rFonts w:ascii="Times New Roman" w:hAnsi="Times New Roman" w:cs="Times New Roman"/>
          <w:i/>
          <w:iCs/>
          <w:sz w:val="24"/>
          <w:szCs w:val="24"/>
        </w:rPr>
        <w:t xml:space="preserve">DSM-IV </w:t>
      </w:r>
      <w:r w:rsidRPr="00EB5C9E">
        <w:rPr>
          <w:rFonts w:ascii="Times New Roman" w:hAnsi="Times New Roman" w:cs="Times New Roman"/>
          <w:sz w:val="24"/>
          <w:szCs w:val="24"/>
        </w:rPr>
        <w:t xml:space="preserve">AUD increased by 11.2%, 29.9%, and 49.4%, respectively. This indicates that in the past 10 years, </w:t>
      </w:r>
      <w:r w:rsidRPr="00EB5C9E">
        <w:rPr>
          <w:rFonts w:ascii="Times New Roman" w:hAnsi="Times New Roman" w:cs="Times New Roman"/>
          <w:b/>
          <w:sz w:val="24"/>
          <w:szCs w:val="24"/>
        </w:rPr>
        <w:t>there has been a dramatic increase</w:t>
      </w:r>
      <w:r w:rsidRPr="00EB5C9E">
        <w:rPr>
          <w:rFonts w:ascii="Times New Roman" w:hAnsi="Times New Roman" w:cs="Times New Roman"/>
          <w:sz w:val="24"/>
          <w:szCs w:val="24"/>
        </w:rPr>
        <w:t xml:space="preserve"> in over </w:t>
      </w:r>
      <w:proofErr w:type="gramStart"/>
      <w:r w:rsidRPr="00EB5C9E">
        <w:rPr>
          <w:rFonts w:ascii="Times New Roman" w:hAnsi="Times New Roman" w:cs="Times New Roman"/>
          <w:sz w:val="24"/>
          <w:szCs w:val="24"/>
        </w:rPr>
        <w:t>18 year</w:t>
      </w:r>
      <w:proofErr w:type="gramEnd"/>
      <w:r w:rsidRPr="00EB5C9E">
        <w:rPr>
          <w:rFonts w:ascii="Times New Roman" w:hAnsi="Times New Roman" w:cs="Times New Roman"/>
          <w:sz w:val="24"/>
          <w:szCs w:val="24"/>
        </w:rPr>
        <w:t xml:space="preserve"> </w:t>
      </w:r>
      <w:proofErr w:type="spellStart"/>
      <w:r w:rsidRPr="00EB5C9E">
        <w:rPr>
          <w:rFonts w:ascii="Times New Roman" w:hAnsi="Times New Roman" w:cs="Times New Roman"/>
          <w:sz w:val="24"/>
          <w:szCs w:val="24"/>
        </w:rPr>
        <w:t>old</w:t>
      </w:r>
      <w:r w:rsidR="00D862A9">
        <w:rPr>
          <w:rFonts w:ascii="Times New Roman" w:hAnsi="Times New Roman" w:cs="Times New Roman"/>
          <w:sz w:val="24"/>
          <w:szCs w:val="24"/>
        </w:rPr>
        <w:t>s</w:t>
      </w:r>
      <w:proofErr w:type="spellEnd"/>
      <w:r w:rsidR="00D862A9">
        <w:rPr>
          <w:rFonts w:ascii="Times New Roman" w:hAnsi="Times New Roman" w:cs="Times New Roman"/>
          <w:sz w:val="24"/>
          <w:szCs w:val="24"/>
        </w:rPr>
        <w:t>’</w:t>
      </w:r>
      <w:r w:rsidRPr="00EB5C9E">
        <w:rPr>
          <w:rFonts w:ascii="Times New Roman" w:hAnsi="Times New Roman" w:cs="Times New Roman"/>
          <w:sz w:val="24"/>
          <w:szCs w:val="24"/>
        </w:rPr>
        <w:t xml:space="preserve"> alcohol use, high-risk drinking, and Alcohol Use Disorders.</w:t>
      </w:r>
    </w:p>
    <w:p w14:paraId="22D586F1" w14:textId="77777777" w:rsidR="003D18C5" w:rsidRPr="00EB5C9E" w:rsidRDefault="003D18C5" w:rsidP="003D18C5">
      <w:pPr>
        <w:pStyle w:val="ListParagraph"/>
        <w:autoSpaceDE w:val="0"/>
        <w:autoSpaceDN w:val="0"/>
        <w:adjustRightInd w:val="0"/>
        <w:spacing w:after="0" w:line="240" w:lineRule="auto"/>
        <w:ind w:left="1080"/>
        <w:rPr>
          <w:rFonts w:ascii="Times New Roman" w:hAnsi="Times New Roman" w:cs="Times New Roman"/>
          <w:sz w:val="24"/>
          <w:szCs w:val="24"/>
        </w:rPr>
      </w:pPr>
    </w:p>
    <w:p w14:paraId="74A692CE" w14:textId="77777777" w:rsidR="003D18C5" w:rsidRPr="00EB5C9E" w:rsidRDefault="003D18C5" w:rsidP="004D7A28">
      <w:pPr>
        <w:pStyle w:val="ListParagraph"/>
        <w:numPr>
          <w:ilvl w:val="1"/>
          <w:numId w:val="31"/>
        </w:numPr>
        <w:autoSpaceDE w:val="0"/>
        <w:autoSpaceDN w:val="0"/>
        <w:adjustRightInd w:val="0"/>
        <w:spacing w:after="0" w:line="240" w:lineRule="auto"/>
        <w:ind w:left="1080"/>
        <w:rPr>
          <w:rFonts w:ascii="Times New Roman" w:hAnsi="Times New Roman" w:cs="Times New Roman"/>
          <w:sz w:val="24"/>
          <w:szCs w:val="24"/>
        </w:rPr>
      </w:pPr>
      <w:r w:rsidRPr="00EB5C9E">
        <w:rPr>
          <w:rFonts w:ascii="Times New Roman" w:hAnsi="Times New Roman" w:cs="Times New Roman"/>
          <w:sz w:val="24"/>
          <w:szCs w:val="24"/>
        </w:rPr>
        <w:t xml:space="preserve">Increases in </w:t>
      </w:r>
      <w:proofErr w:type="gramStart"/>
      <w:r w:rsidRPr="00EB5C9E">
        <w:rPr>
          <w:rFonts w:ascii="Times New Roman" w:hAnsi="Times New Roman" w:cs="Times New Roman"/>
          <w:sz w:val="24"/>
          <w:szCs w:val="24"/>
        </w:rPr>
        <w:t>all of these</w:t>
      </w:r>
      <w:proofErr w:type="gramEnd"/>
      <w:r w:rsidRPr="00EB5C9E">
        <w:rPr>
          <w:rFonts w:ascii="Times New Roman" w:hAnsi="Times New Roman" w:cs="Times New Roman"/>
          <w:sz w:val="24"/>
          <w:szCs w:val="24"/>
        </w:rPr>
        <w:t xml:space="preserve"> outcomes were greatest among women, older adults, racial/ethnic minorities, and individuals with lower educational level and family income.</w:t>
      </w:r>
    </w:p>
    <w:p w14:paraId="7A90FABB" w14:textId="77777777" w:rsidR="003D18C5" w:rsidRPr="00EB5C9E" w:rsidRDefault="003D18C5" w:rsidP="003D18C5">
      <w:pPr>
        <w:autoSpaceDE w:val="0"/>
        <w:autoSpaceDN w:val="0"/>
        <w:adjustRightInd w:val="0"/>
        <w:spacing w:after="0" w:line="240" w:lineRule="auto"/>
        <w:rPr>
          <w:rFonts w:ascii="Times New Roman" w:hAnsi="Times New Roman" w:cs="Times New Roman"/>
          <w:sz w:val="24"/>
          <w:szCs w:val="24"/>
        </w:rPr>
      </w:pPr>
    </w:p>
    <w:p w14:paraId="26EFDC2F" w14:textId="5D5117C5" w:rsidR="003D18C5" w:rsidRPr="00EB5C9E" w:rsidRDefault="00734BB5" w:rsidP="003D18C5">
      <w:pPr>
        <w:spacing w:after="0" w:line="240" w:lineRule="auto"/>
        <w:rPr>
          <w:rFonts w:ascii="Times New Roman" w:hAnsi="Times New Roman" w:cs="Times New Roman"/>
          <w:sz w:val="24"/>
          <w:szCs w:val="24"/>
        </w:rPr>
      </w:pPr>
      <w:r>
        <w:rPr>
          <w:rFonts w:ascii="Times New Roman" w:hAnsi="Times New Roman" w:cs="Times New Roman"/>
          <w:sz w:val="24"/>
          <w:szCs w:val="24"/>
        </w:rPr>
        <w:t>IV</w:t>
      </w:r>
      <w:r w:rsidR="003D18C5">
        <w:rPr>
          <w:rFonts w:ascii="Times New Roman" w:hAnsi="Times New Roman" w:cs="Times New Roman"/>
          <w:sz w:val="24"/>
          <w:szCs w:val="24"/>
        </w:rPr>
        <w:t>.</w:t>
      </w:r>
      <w:r w:rsidR="003D18C5">
        <w:rPr>
          <w:rFonts w:ascii="Times New Roman" w:hAnsi="Times New Roman" w:cs="Times New Roman"/>
          <w:sz w:val="24"/>
          <w:szCs w:val="24"/>
        </w:rPr>
        <w:tab/>
      </w:r>
      <w:r w:rsidR="003D18C5" w:rsidRPr="00EB5C9E">
        <w:rPr>
          <w:rFonts w:ascii="Times New Roman" w:hAnsi="Times New Roman" w:cs="Times New Roman"/>
          <w:b/>
          <w:sz w:val="24"/>
          <w:szCs w:val="24"/>
          <w:u w:val="single"/>
        </w:rPr>
        <w:t>EVIDENCE-BASED PSYCHOSOCIAL-BEHAVIORAL TREATMENTS</w:t>
      </w:r>
    </w:p>
    <w:p w14:paraId="5ADEC17A" w14:textId="77777777" w:rsidR="003D18C5" w:rsidRPr="00EB5C9E" w:rsidRDefault="003D18C5" w:rsidP="003D18C5">
      <w:pPr>
        <w:spacing w:after="0" w:line="240" w:lineRule="auto"/>
        <w:rPr>
          <w:rFonts w:ascii="Times New Roman" w:hAnsi="Times New Roman" w:cs="Times New Roman"/>
          <w:sz w:val="24"/>
          <w:szCs w:val="24"/>
        </w:rPr>
      </w:pPr>
    </w:p>
    <w:p w14:paraId="2EB14D52" w14:textId="77777777" w:rsidR="003D18C5" w:rsidRPr="00EB5C9E" w:rsidRDefault="003D18C5" w:rsidP="003D18C5">
      <w:pPr>
        <w:spacing w:after="0" w:line="240" w:lineRule="auto"/>
        <w:ind w:left="720"/>
        <w:rPr>
          <w:rFonts w:ascii="Times New Roman" w:hAnsi="Times New Roman" w:cs="Times New Roman"/>
          <w:sz w:val="24"/>
          <w:szCs w:val="24"/>
        </w:rPr>
      </w:pPr>
      <w:r w:rsidRPr="00EB5C9E">
        <w:rPr>
          <w:rFonts w:ascii="Times New Roman" w:hAnsi="Times New Roman" w:cs="Times New Roman"/>
          <w:sz w:val="24"/>
          <w:szCs w:val="24"/>
        </w:rPr>
        <w:t xml:space="preserve">A.  </w:t>
      </w:r>
      <w:r w:rsidRPr="00EB5C9E">
        <w:rPr>
          <w:rFonts w:ascii="Times New Roman" w:hAnsi="Times New Roman" w:cs="Times New Roman"/>
          <w:b/>
          <w:sz w:val="24"/>
          <w:szCs w:val="24"/>
        </w:rPr>
        <w:t>Cognitive-Behavioral</w:t>
      </w:r>
      <w:r w:rsidRPr="00EB5C9E">
        <w:rPr>
          <w:rFonts w:ascii="Times New Roman" w:hAnsi="Times New Roman" w:cs="Times New Roman"/>
          <w:sz w:val="24"/>
          <w:szCs w:val="24"/>
        </w:rPr>
        <w:t xml:space="preserve"> Therapies:</w:t>
      </w:r>
    </w:p>
    <w:p w14:paraId="62F0211F" w14:textId="77777777" w:rsidR="003D18C5" w:rsidRPr="00EB5C9E" w:rsidRDefault="003D18C5" w:rsidP="003D18C5">
      <w:pPr>
        <w:spacing w:after="0" w:line="240" w:lineRule="auto"/>
        <w:ind w:left="720"/>
        <w:rPr>
          <w:rFonts w:ascii="Times New Roman" w:hAnsi="Times New Roman" w:cs="Times New Roman"/>
          <w:sz w:val="24"/>
          <w:szCs w:val="24"/>
        </w:rPr>
      </w:pPr>
    </w:p>
    <w:p w14:paraId="31339667" w14:textId="77777777" w:rsidR="003D18C5" w:rsidRDefault="003D18C5" w:rsidP="004D7A28">
      <w:pPr>
        <w:pStyle w:val="ListParagraph"/>
        <w:numPr>
          <w:ilvl w:val="1"/>
          <w:numId w:val="25"/>
        </w:numPr>
        <w:spacing w:after="0" w:line="240" w:lineRule="auto"/>
        <w:ind w:left="1440"/>
        <w:rPr>
          <w:rFonts w:ascii="Times New Roman" w:hAnsi="Times New Roman" w:cs="Times New Roman"/>
          <w:sz w:val="24"/>
          <w:szCs w:val="24"/>
        </w:rPr>
      </w:pPr>
      <w:r w:rsidRPr="00EB5C9E">
        <w:rPr>
          <w:rFonts w:ascii="Times New Roman" w:hAnsi="Times New Roman" w:cs="Times New Roman"/>
          <w:sz w:val="24"/>
          <w:szCs w:val="24"/>
        </w:rPr>
        <w:t>CBT ha</w:t>
      </w:r>
      <w:r>
        <w:rPr>
          <w:rFonts w:ascii="Times New Roman" w:hAnsi="Times New Roman" w:cs="Times New Roman"/>
          <w:sz w:val="24"/>
          <w:szCs w:val="24"/>
        </w:rPr>
        <w:t>s</w:t>
      </w:r>
      <w:r w:rsidRPr="00EB5C9E">
        <w:rPr>
          <w:rFonts w:ascii="Times New Roman" w:hAnsi="Times New Roman" w:cs="Times New Roman"/>
          <w:sz w:val="24"/>
          <w:szCs w:val="24"/>
        </w:rPr>
        <w:t xml:space="preserve"> strong empirical support across a range of substance use disorders as well as psychiatric syndromes that frequently co-occur with substance use disorders.</w:t>
      </w:r>
    </w:p>
    <w:p w14:paraId="231DB5BA" w14:textId="77777777" w:rsidR="003D18C5" w:rsidRPr="00EB5C9E" w:rsidRDefault="003D18C5" w:rsidP="003D18C5">
      <w:pPr>
        <w:pStyle w:val="ListParagraph"/>
        <w:spacing w:after="0" w:line="240" w:lineRule="auto"/>
        <w:ind w:left="1440"/>
        <w:rPr>
          <w:rFonts w:ascii="Times New Roman" w:hAnsi="Times New Roman" w:cs="Times New Roman"/>
          <w:sz w:val="24"/>
          <w:szCs w:val="24"/>
        </w:rPr>
      </w:pPr>
    </w:p>
    <w:p w14:paraId="45D15EE9" w14:textId="77777777" w:rsidR="003D18C5" w:rsidRDefault="003D18C5" w:rsidP="004D7A28">
      <w:pPr>
        <w:pStyle w:val="ListParagraph"/>
        <w:numPr>
          <w:ilvl w:val="1"/>
          <w:numId w:val="25"/>
        </w:numPr>
        <w:spacing w:after="0" w:line="240" w:lineRule="auto"/>
        <w:ind w:left="1440"/>
        <w:rPr>
          <w:rFonts w:ascii="Times New Roman" w:hAnsi="Times New Roman" w:cs="Times New Roman"/>
          <w:sz w:val="24"/>
          <w:szCs w:val="24"/>
        </w:rPr>
      </w:pPr>
      <w:r w:rsidRPr="00EB5C9E">
        <w:rPr>
          <w:rFonts w:ascii="Times New Roman" w:hAnsi="Times New Roman" w:cs="Times New Roman"/>
          <w:sz w:val="24"/>
          <w:szCs w:val="24"/>
        </w:rPr>
        <w:t>Effects of CBT appear to be comparatively durable, with several studies reporting continuing improvement after patients leave treatment, known as the “sleeper effect.”</w:t>
      </w:r>
    </w:p>
    <w:p w14:paraId="0C32EF48" w14:textId="77777777" w:rsidR="003D18C5" w:rsidRPr="00EB5C9E" w:rsidRDefault="003D18C5" w:rsidP="003D18C5">
      <w:pPr>
        <w:pStyle w:val="ListParagraph"/>
        <w:spacing w:after="0" w:line="240" w:lineRule="auto"/>
        <w:ind w:left="1440"/>
        <w:rPr>
          <w:rFonts w:ascii="Times New Roman" w:hAnsi="Times New Roman" w:cs="Times New Roman"/>
          <w:sz w:val="24"/>
          <w:szCs w:val="24"/>
        </w:rPr>
      </w:pPr>
    </w:p>
    <w:p w14:paraId="19126072" w14:textId="77777777" w:rsidR="003D18C5" w:rsidRPr="00EB5C9E" w:rsidRDefault="003D18C5" w:rsidP="004D7A28">
      <w:pPr>
        <w:pStyle w:val="ListParagraph"/>
        <w:numPr>
          <w:ilvl w:val="1"/>
          <w:numId w:val="25"/>
        </w:numPr>
        <w:spacing w:after="0" w:line="240" w:lineRule="auto"/>
        <w:ind w:left="1440"/>
        <w:rPr>
          <w:rFonts w:ascii="Times New Roman" w:hAnsi="Times New Roman" w:cs="Times New Roman"/>
          <w:sz w:val="24"/>
          <w:szCs w:val="24"/>
        </w:rPr>
      </w:pPr>
      <w:r w:rsidRPr="00EB5C9E">
        <w:rPr>
          <w:rFonts w:ascii="Times New Roman" w:hAnsi="Times New Roman" w:cs="Times New Roman"/>
          <w:sz w:val="24"/>
          <w:szCs w:val="24"/>
        </w:rPr>
        <w:t>Technology-based models of providing CBT, such as CBT4CBTR, are showing great promise.</w:t>
      </w:r>
    </w:p>
    <w:p w14:paraId="710AAD3C" w14:textId="77777777" w:rsidR="003D18C5" w:rsidRDefault="003D18C5" w:rsidP="003D18C5">
      <w:pPr>
        <w:spacing w:after="0" w:line="240" w:lineRule="auto"/>
        <w:rPr>
          <w:rFonts w:ascii="Times New Roman" w:hAnsi="Times New Roman" w:cs="Times New Roman"/>
          <w:sz w:val="24"/>
          <w:szCs w:val="24"/>
        </w:rPr>
      </w:pPr>
    </w:p>
    <w:p w14:paraId="41A4BD00" w14:textId="77777777" w:rsidR="003D18C5" w:rsidRPr="00EB5C9E" w:rsidRDefault="003D18C5" w:rsidP="003D18C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  </w:t>
      </w:r>
      <w:r w:rsidRPr="00EB5C9E">
        <w:rPr>
          <w:rFonts w:ascii="Times New Roman" w:hAnsi="Times New Roman" w:cs="Times New Roman"/>
          <w:b/>
          <w:sz w:val="24"/>
          <w:szCs w:val="24"/>
        </w:rPr>
        <w:t>Motivational Interviewing</w:t>
      </w:r>
      <w:r w:rsidRPr="00EB5C9E">
        <w:rPr>
          <w:rFonts w:ascii="Times New Roman" w:hAnsi="Times New Roman" w:cs="Times New Roman"/>
          <w:sz w:val="24"/>
          <w:szCs w:val="24"/>
        </w:rPr>
        <w:t xml:space="preserve"> (Miller and </w:t>
      </w:r>
      <w:proofErr w:type="spellStart"/>
      <w:r w:rsidRPr="00EB5C9E">
        <w:rPr>
          <w:rFonts w:ascii="Times New Roman" w:hAnsi="Times New Roman" w:cs="Times New Roman"/>
          <w:sz w:val="24"/>
          <w:szCs w:val="24"/>
        </w:rPr>
        <w:t>Rollnick</w:t>
      </w:r>
      <w:proofErr w:type="spellEnd"/>
      <w:r w:rsidRPr="00EB5C9E">
        <w:rPr>
          <w:rFonts w:ascii="Times New Roman" w:hAnsi="Times New Roman" w:cs="Times New Roman"/>
          <w:sz w:val="24"/>
          <w:szCs w:val="24"/>
        </w:rPr>
        <w:t>, 2002, 2013 Guilford Press)</w:t>
      </w:r>
    </w:p>
    <w:p w14:paraId="67F3798C" w14:textId="77777777" w:rsidR="003D18C5" w:rsidRPr="00EB5C9E" w:rsidRDefault="003D18C5" w:rsidP="003D18C5">
      <w:pPr>
        <w:spacing w:after="0" w:line="240" w:lineRule="auto"/>
        <w:rPr>
          <w:rFonts w:ascii="Times New Roman" w:hAnsi="Times New Roman" w:cs="Times New Roman"/>
          <w:sz w:val="24"/>
          <w:szCs w:val="24"/>
        </w:rPr>
      </w:pPr>
    </w:p>
    <w:p w14:paraId="028AD3D1" w14:textId="77777777" w:rsidR="003D18C5" w:rsidRPr="00EB5C9E" w:rsidRDefault="003D18C5" w:rsidP="004D7A28">
      <w:pPr>
        <w:pStyle w:val="ListParagraph"/>
        <w:numPr>
          <w:ilvl w:val="0"/>
          <w:numId w:val="35"/>
        </w:numPr>
        <w:autoSpaceDE w:val="0"/>
        <w:autoSpaceDN w:val="0"/>
        <w:adjustRightInd w:val="0"/>
        <w:spacing w:after="0" w:line="240" w:lineRule="auto"/>
        <w:ind w:left="1440"/>
        <w:rPr>
          <w:rFonts w:ascii="Times New Roman" w:hAnsi="Times New Roman" w:cs="Times New Roman"/>
          <w:i/>
          <w:iCs/>
          <w:sz w:val="24"/>
          <w:szCs w:val="24"/>
        </w:rPr>
      </w:pPr>
      <w:r w:rsidRPr="00EB5C9E">
        <w:rPr>
          <w:rFonts w:ascii="Times New Roman" w:hAnsi="Times New Roman" w:cs="Times New Roman"/>
          <w:sz w:val="24"/>
          <w:szCs w:val="24"/>
        </w:rPr>
        <w:t xml:space="preserve">“A collaborative, person-centered form of </w:t>
      </w:r>
      <w:r w:rsidRPr="00EB5C9E">
        <w:rPr>
          <w:rFonts w:ascii="Times New Roman" w:hAnsi="Times New Roman" w:cs="Times New Roman"/>
          <w:i/>
          <w:iCs/>
          <w:sz w:val="24"/>
          <w:szCs w:val="24"/>
        </w:rPr>
        <w:t xml:space="preserve">guiding </w:t>
      </w:r>
      <w:r w:rsidRPr="00EB5C9E">
        <w:rPr>
          <w:rFonts w:ascii="Times New Roman" w:hAnsi="Times New Roman" w:cs="Times New Roman"/>
          <w:sz w:val="24"/>
          <w:szCs w:val="24"/>
        </w:rPr>
        <w:t>to elicit and strengthen motivation to change.”</w:t>
      </w:r>
    </w:p>
    <w:p w14:paraId="22ECB83E" w14:textId="77777777" w:rsidR="003D18C5" w:rsidRPr="00EB5C9E" w:rsidRDefault="003D18C5" w:rsidP="003D18C5">
      <w:pPr>
        <w:pStyle w:val="ListParagraph"/>
        <w:autoSpaceDE w:val="0"/>
        <w:autoSpaceDN w:val="0"/>
        <w:adjustRightInd w:val="0"/>
        <w:spacing w:after="0" w:line="240" w:lineRule="auto"/>
        <w:ind w:left="1440"/>
        <w:rPr>
          <w:rFonts w:ascii="Times New Roman" w:hAnsi="Times New Roman" w:cs="Times New Roman"/>
          <w:i/>
          <w:iCs/>
          <w:sz w:val="24"/>
          <w:szCs w:val="24"/>
        </w:rPr>
      </w:pPr>
    </w:p>
    <w:p w14:paraId="6E64E8A8" w14:textId="77777777" w:rsidR="003D18C5" w:rsidRPr="00EB5C9E" w:rsidRDefault="003D18C5" w:rsidP="004D7A28">
      <w:pPr>
        <w:pStyle w:val="ListParagraph"/>
        <w:numPr>
          <w:ilvl w:val="0"/>
          <w:numId w:val="35"/>
        </w:numPr>
        <w:autoSpaceDE w:val="0"/>
        <w:autoSpaceDN w:val="0"/>
        <w:adjustRightInd w:val="0"/>
        <w:spacing w:after="0" w:line="240" w:lineRule="auto"/>
        <w:ind w:left="1440"/>
        <w:rPr>
          <w:rFonts w:ascii="Times New Roman" w:hAnsi="Times New Roman" w:cs="Times New Roman"/>
          <w:i/>
          <w:iCs/>
          <w:sz w:val="24"/>
          <w:szCs w:val="24"/>
        </w:rPr>
      </w:pPr>
      <w:hyperlink r:id="rId7" w:history="1">
        <w:r w:rsidRPr="00EB5C9E">
          <w:rPr>
            <w:rStyle w:val="Hyperlink"/>
            <w:rFonts w:ascii="Times New Roman" w:hAnsi="Times New Roman" w:cs="Times New Roman"/>
            <w:sz w:val="24"/>
            <w:szCs w:val="24"/>
          </w:rPr>
          <w:t>https://www.youtube.com/watch?v=9ACi-D5DI6A</w:t>
        </w:r>
      </w:hyperlink>
      <w:r w:rsidRPr="00EB5C9E">
        <w:rPr>
          <w:rFonts w:ascii="Times New Roman" w:hAnsi="Times New Roman" w:cs="Times New Roman"/>
          <w:sz w:val="24"/>
          <w:szCs w:val="24"/>
        </w:rPr>
        <w:t xml:space="preserve">  Website that has video titled “How to Change People Who Don’t Want to Change” and demonstrates basic principles of motivation interviewing.</w:t>
      </w:r>
    </w:p>
    <w:p w14:paraId="303E6679" w14:textId="77777777" w:rsidR="003D18C5" w:rsidRPr="00EB5C9E" w:rsidRDefault="003D18C5" w:rsidP="003D18C5">
      <w:pPr>
        <w:pStyle w:val="ListParagraph"/>
        <w:autoSpaceDE w:val="0"/>
        <w:autoSpaceDN w:val="0"/>
        <w:adjustRightInd w:val="0"/>
        <w:spacing w:after="0" w:line="240" w:lineRule="auto"/>
        <w:ind w:left="1440"/>
        <w:rPr>
          <w:rFonts w:ascii="Times New Roman" w:hAnsi="Times New Roman" w:cs="Times New Roman"/>
          <w:i/>
          <w:iCs/>
          <w:sz w:val="24"/>
          <w:szCs w:val="24"/>
        </w:rPr>
      </w:pPr>
    </w:p>
    <w:p w14:paraId="64EE0A18" w14:textId="77777777" w:rsidR="003D18C5" w:rsidRPr="00EB5C9E" w:rsidRDefault="003D18C5" w:rsidP="004D7A28">
      <w:pPr>
        <w:pStyle w:val="ListParagraph"/>
        <w:numPr>
          <w:ilvl w:val="0"/>
          <w:numId w:val="35"/>
        </w:numPr>
        <w:autoSpaceDE w:val="0"/>
        <w:autoSpaceDN w:val="0"/>
        <w:adjustRightInd w:val="0"/>
        <w:spacing w:after="0" w:line="240" w:lineRule="auto"/>
        <w:ind w:left="1440"/>
        <w:rPr>
          <w:rFonts w:ascii="Times New Roman" w:hAnsi="Times New Roman" w:cs="Times New Roman"/>
          <w:i/>
          <w:iCs/>
          <w:sz w:val="24"/>
          <w:szCs w:val="24"/>
        </w:rPr>
      </w:pPr>
      <w:r w:rsidRPr="00EB5C9E">
        <w:rPr>
          <w:rFonts w:ascii="Times New Roman" w:hAnsi="Times New Roman" w:cs="Times New Roman"/>
          <w:sz w:val="24"/>
          <w:szCs w:val="24"/>
        </w:rPr>
        <w:t xml:space="preserve">“The Effective Physician: Motivational Interviewing Demonstration” is a video that allows you to see MI techniques put into practice.  </w:t>
      </w:r>
      <w:hyperlink r:id="rId8" w:history="1">
        <w:r w:rsidRPr="00EB5C9E">
          <w:rPr>
            <w:rStyle w:val="Hyperlink"/>
            <w:rFonts w:ascii="Times New Roman" w:hAnsi="Times New Roman" w:cs="Times New Roman"/>
            <w:sz w:val="24"/>
            <w:szCs w:val="24"/>
          </w:rPr>
          <w:t>https://www.youtbue.com/watch?v=URiKA7CKtfc</w:t>
        </w:r>
      </w:hyperlink>
    </w:p>
    <w:p w14:paraId="1B062844" w14:textId="77777777" w:rsidR="003D18C5" w:rsidRPr="00EB5C9E" w:rsidRDefault="003D18C5" w:rsidP="003D18C5">
      <w:pPr>
        <w:pStyle w:val="ListParagraph"/>
        <w:autoSpaceDE w:val="0"/>
        <w:autoSpaceDN w:val="0"/>
        <w:adjustRightInd w:val="0"/>
        <w:spacing w:after="0" w:line="240" w:lineRule="auto"/>
        <w:ind w:left="1440"/>
        <w:rPr>
          <w:rFonts w:ascii="Times New Roman" w:hAnsi="Times New Roman" w:cs="Times New Roman"/>
          <w:i/>
          <w:iCs/>
          <w:sz w:val="24"/>
          <w:szCs w:val="24"/>
        </w:rPr>
      </w:pPr>
    </w:p>
    <w:p w14:paraId="5643819B" w14:textId="77777777" w:rsidR="003D18C5" w:rsidRPr="00EB5C9E" w:rsidRDefault="003D18C5" w:rsidP="004D7A28">
      <w:pPr>
        <w:pStyle w:val="ListParagraph"/>
        <w:numPr>
          <w:ilvl w:val="0"/>
          <w:numId w:val="35"/>
        </w:numPr>
        <w:autoSpaceDE w:val="0"/>
        <w:autoSpaceDN w:val="0"/>
        <w:adjustRightInd w:val="0"/>
        <w:spacing w:after="0" w:line="240" w:lineRule="auto"/>
        <w:ind w:left="1440"/>
        <w:rPr>
          <w:rFonts w:ascii="Times New Roman" w:hAnsi="Times New Roman" w:cs="Times New Roman"/>
          <w:i/>
          <w:iCs/>
          <w:sz w:val="24"/>
          <w:szCs w:val="24"/>
        </w:rPr>
      </w:pPr>
      <w:r w:rsidRPr="00EB5C9E">
        <w:rPr>
          <w:rFonts w:ascii="Times New Roman" w:hAnsi="Times New Roman" w:cs="Times New Roman"/>
          <w:sz w:val="24"/>
          <w:szCs w:val="24"/>
        </w:rPr>
        <w:t>MI is NOT:</w:t>
      </w:r>
    </w:p>
    <w:p w14:paraId="76D00D64" w14:textId="77777777" w:rsidR="003D18C5" w:rsidRPr="00EB5C9E" w:rsidRDefault="003D18C5" w:rsidP="003D18C5">
      <w:pPr>
        <w:pStyle w:val="ListParagraph"/>
        <w:spacing w:after="0" w:line="240" w:lineRule="auto"/>
        <w:ind w:left="1440"/>
        <w:rPr>
          <w:rFonts w:ascii="Times New Roman" w:hAnsi="Times New Roman" w:cs="Times New Roman"/>
          <w:sz w:val="24"/>
          <w:szCs w:val="24"/>
        </w:rPr>
      </w:pPr>
    </w:p>
    <w:p w14:paraId="269EBFB9" w14:textId="77777777" w:rsidR="003D18C5" w:rsidRPr="00EB5C9E" w:rsidRDefault="003D18C5" w:rsidP="004D7A28">
      <w:pPr>
        <w:pStyle w:val="ListParagraph"/>
        <w:numPr>
          <w:ilvl w:val="0"/>
          <w:numId w:val="28"/>
        </w:numPr>
        <w:spacing w:after="0" w:line="240" w:lineRule="auto"/>
        <w:rPr>
          <w:rFonts w:ascii="Times New Roman" w:hAnsi="Times New Roman" w:cs="Times New Roman"/>
          <w:sz w:val="24"/>
          <w:szCs w:val="24"/>
        </w:rPr>
      </w:pPr>
      <w:r w:rsidRPr="00EB5C9E">
        <w:rPr>
          <w:rFonts w:ascii="Times New Roman" w:hAnsi="Times New Roman" w:cs="Times New Roman"/>
          <w:sz w:val="24"/>
          <w:szCs w:val="24"/>
        </w:rPr>
        <w:t>Psychotherapy</w:t>
      </w:r>
    </w:p>
    <w:p w14:paraId="332DE291" w14:textId="77777777" w:rsidR="003D18C5" w:rsidRPr="00EB5C9E" w:rsidRDefault="003D18C5" w:rsidP="004D7A28">
      <w:pPr>
        <w:pStyle w:val="ListParagraph"/>
        <w:numPr>
          <w:ilvl w:val="0"/>
          <w:numId w:val="28"/>
        </w:numPr>
        <w:spacing w:after="0" w:line="240" w:lineRule="auto"/>
        <w:rPr>
          <w:rFonts w:ascii="Times New Roman" w:hAnsi="Times New Roman" w:cs="Times New Roman"/>
          <w:sz w:val="24"/>
          <w:szCs w:val="24"/>
        </w:rPr>
      </w:pPr>
      <w:r w:rsidRPr="00EB5C9E">
        <w:rPr>
          <w:rFonts w:ascii="Times New Roman" w:hAnsi="Times New Roman" w:cs="Times New Roman"/>
          <w:sz w:val="24"/>
          <w:szCs w:val="24"/>
        </w:rPr>
        <w:t>Stages of change model</w:t>
      </w:r>
    </w:p>
    <w:p w14:paraId="02599DA9" w14:textId="77777777" w:rsidR="003D18C5" w:rsidRPr="00EB5C9E" w:rsidRDefault="003D18C5" w:rsidP="004D7A28">
      <w:pPr>
        <w:pStyle w:val="ListParagraph"/>
        <w:numPr>
          <w:ilvl w:val="0"/>
          <w:numId w:val="28"/>
        </w:numPr>
        <w:spacing w:after="0" w:line="240" w:lineRule="auto"/>
        <w:rPr>
          <w:rFonts w:ascii="Times New Roman" w:hAnsi="Times New Roman" w:cs="Times New Roman"/>
          <w:sz w:val="24"/>
          <w:szCs w:val="24"/>
        </w:rPr>
      </w:pPr>
      <w:r w:rsidRPr="00EB5C9E">
        <w:rPr>
          <w:rFonts w:ascii="Times New Roman" w:hAnsi="Times New Roman" w:cs="Times New Roman"/>
          <w:sz w:val="24"/>
          <w:szCs w:val="24"/>
        </w:rPr>
        <w:t>Decisional balance (pros and cons)</w:t>
      </w:r>
    </w:p>
    <w:p w14:paraId="43020CB9" w14:textId="77777777" w:rsidR="003D18C5" w:rsidRPr="00EB5C9E" w:rsidRDefault="003D18C5" w:rsidP="004D7A28">
      <w:pPr>
        <w:pStyle w:val="ListParagraph"/>
        <w:numPr>
          <w:ilvl w:val="0"/>
          <w:numId w:val="28"/>
        </w:numPr>
        <w:spacing w:after="0" w:line="240" w:lineRule="auto"/>
        <w:rPr>
          <w:rFonts w:ascii="Times New Roman" w:hAnsi="Times New Roman" w:cs="Times New Roman"/>
          <w:sz w:val="24"/>
          <w:szCs w:val="24"/>
        </w:rPr>
      </w:pPr>
      <w:r w:rsidRPr="00EB5C9E">
        <w:rPr>
          <w:rFonts w:ascii="Times New Roman" w:hAnsi="Times New Roman" w:cs="Times New Roman"/>
          <w:sz w:val="24"/>
          <w:szCs w:val="24"/>
        </w:rPr>
        <w:t>For every patient in every situation</w:t>
      </w:r>
    </w:p>
    <w:p w14:paraId="40AEF51E" w14:textId="77777777" w:rsidR="003D18C5" w:rsidRPr="00EB5C9E" w:rsidRDefault="003D18C5" w:rsidP="004D7A28">
      <w:pPr>
        <w:pStyle w:val="ListParagraph"/>
        <w:numPr>
          <w:ilvl w:val="0"/>
          <w:numId w:val="28"/>
        </w:numPr>
        <w:spacing w:after="0" w:line="240" w:lineRule="auto"/>
        <w:rPr>
          <w:rFonts w:ascii="Times New Roman" w:hAnsi="Times New Roman" w:cs="Times New Roman"/>
          <w:sz w:val="24"/>
          <w:szCs w:val="24"/>
        </w:rPr>
      </w:pPr>
      <w:r w:rsidRPr="00EB5C9E">
        <w:rPr>
          <w:rFonts w:ascii="Times New Roman" w:hAnsi="Times New Roman" w:cs="Times New Roman"/>
          <w:sz w:val="24"/>
          <w:szCs w:val="24"/>
        </w:rPr>
        <w:t>Brief Intervention</w:t>
      </w:r>
    </w:p>
    <w:p w14:paraId="12FE5D90" w14:textId="77777777" w:rsidR="003D18C5" w:rsidRPr="00EB5C9E" w:rsidRDefault="003D18C5" w:rsidP="004D7A28">
      <w:pPr>
        <w:pStyle w:val="ListParagraph"/>
        <w:numPr>
          <w:ilvl w:val="0"/>
          <w:numId w:val="28"/>
        </w:numPr>
        <w:spacing w:after="0" w:line="240" w:lineRule="auto"/>
        <w:rPr>
          <w:rFonts w:ascii="Times New Roman" w:hAnsi="Times New Roman" w:cs="Times New Roman"/>
          <w:sz w:val="24"/>
          <w:szCs w:val="24"/>
        </w:rPr>
      </w:pPr>
      <w:r w:rsidRPr="00EB5C9E">
        <w:rPr>
          <w:rFonts w:ascii="Times New Roman" w:hAnsi="Times New Roman" w:cs="Times New Roman"/>
          <w:sz w:val="24"/>
          <w:szCs w:val="24"/>
        </w:rPr>
        <w:t>Easy to attain competence</w:t>
      </w:r>
    </w:p>
    <w:p w14:paraId="435812BD" w14:textId="77777777" w:rsidR="003D18C5" w:rsidRPr="00EB5C9E" w:rsidRDefault="003D18C5" w:rsidP="003D18C5">
      <w:pPr>
        <w:pStyle w:val="ListParagraph"/>
        <w:spacing w:after="0" w:line="240" w:lineRule="auto"/>
        <w:rPr>
          <w:rFonts w:ascii="Times New Roman" w:hAnsi="Times New Roman" w:cs="Times New Roman"/>
          <w:sz w:val="24"/>
          <w:szCs w:val="24"/>
        </w:rPr>
      </w:pPr>
    </w:p>
    <w:p w14:paraId="24D3A3B2" w14:textId="77777777" w:rsidR="003D18C5" w:rsidRPr="00EB5C9E" w:rsidRDefault="003D18C5" w:rsidP="004D7A28">
      <w:pPr>
        <w:pStyle w:val="ListParagraph"/>
        <w:numPr>
          <w:ilvl w:val="0"/>
          <w:numId w:val="35"/>
        </w:numPr>
        <w:spacing w:after="0" w:line="240" w:lineRule="auto"/>
        <w:ind w:left="1440"/>
        <w:rPr>
          <w:rFonts w:ascii="Times New Roman" w:hAnsi="Times New Roman" w:cs="Times New Roman"/>
          <w:sz w:val="24"/>
          <w:szCs w:val="24"/>
        </w:rPr>
      </w:pPr>
      <w:r w:rsidRPr="00EB5C9E">
        <w:rPr>
          <w:rFonts w:ascii="Times New Roman" w:hAnsi="Times New Roman" w:cs="Times New Roman"/>
          <w:sz w:val="24"/>
          <w:szCs w:val="24"/>
        </w:rPr>
        <w:t>Four processes of MI are:</w:t>
      </w:r>
    </w:p>
    <w:p w14:paraId="663B9EA1" w14:textId="77777777" w:rsidR="003D18C5" w:rsidRPr="00EB5C9E" w:rsidRDefault="003D18C5" w:rsidP="003D18C5">
      <w:pPr>
        <w:pStyle w:val="ListParagraph"/>
        <w:spacing w:after="0" w:line="240" w:lineRule="auto"/>
        <w:ind w:left="1440"/>
        <w:rPr>
          <w:rFonts w:ascii="Times New Roman" w:hAnsi="Times New Roman" w:cs="Times New Roman"/>
          <w:sz w:val="24"/>
          <w:szCs w:val="24"/>
        </w:rPr>
      </w:pPr>
    </w:p>
    <w:p w14:paraId="184184D2" w14:textId="77777777" w:rsidR="003D18C5" w:rsidRPr="00EB5C9E" w:rsidRDefault="003D18C5" w:rsidP="004D7A28">
      <w:pPr>
        <w:pStyle w:val="ListParagraph"/>
        <w:numPr>
          <w:ilvl w:val="0"/>
          <w:numId w:val="29"/>
        </w:numPr>
        <w:spacing w:after="0" w:line="240" w:lineRule="auto"/>
        <w:rPr>
          <w:rFonts w:ascii="Times New Roman" w:hAnsi="Times New Roman" w:cs="Times New Roman"/>
          <w:sz w:val="24"/>
          <w:szCs w:val="24"/>
        </w:rPr>
      </w:pPr>
      <w:r w:rsidRPr="00EB5C9E">
        <w:rPr>
          <w:rFonts w:ascii="Times New Roman" w:hAnsi="Times New Roman" w:cs="Times New Roman"/>
          <w:sz w:val="24"/>
          <w:szCs w:val="24"/>
        </w:rPr>
        <w:t>Engaging-the relational foundation (using “OARS” and demonstrating that you are listening)</w:t>
      </w:r>
    </w:p>
    <w:p w14:paraId="24912935" w14:textId="77777777" w:rsidR="003D18C5" w:rsidRPr="00EB5C9E" w:rsidRDefault="003D18C5" w:rsidP="004D7A28">
      <w:pPr>
        <w:pStyle w:val="ListParagraph"/>
        <w:numPr>
          <w:ilvl w:val="0"/>
          <w:numId w:val="29"/>
        </w:numPr>
        <w:spacing w:after="0" w:line="240" w:lineRule="auto"/>
        <w:rPr>
          <w:rFonts w:ascii="Times New Roman" w:hAnsi="Times New Roman" w:cs="Times New Roman"/>
          <w:sz w:val="24"/>
          <w:szCs w:val="24"/>
        </w:rPr>
      </w:pPr>
      <w:r w:rsidRPr="00EB5C9E">
        <w:rPr>
          <w:rFonts w:ascii="Times New Roman" w:hAnsi="Times New Roman" w:cs="Times New Roman"/>
          <w:sz w:val="24"/>
          <w:szCs w:val="24"/>
        </w:rPr>
        <w:t>Focusing-guiding client to a target behavior that is important for them.  Agreeing on what to talk about.  Shared decision making.</w:t>
      </w:r>
    </w:p>
    <w:p w14:paraId="6FE6A394" w14:textId="77777777" w:rsidR="003D18C5" w:rsidRPr="00EB5C9E" w:rsidRDefault="003D18C5" w:rsidP="004D7A28">
      <w:pPr>
        <w:pStyle w:val="ListParagraph"/>
        <w:numPr>
          <w:ilvl w:val="0"/>
          <w:numId w:val="29"/>
        </w:numPr>
        <w:spacing w:after="0" w:line="240" w:lineRule="auto"/>
        <w:rPr>
          <w:rFonts w:ascii="Times New Roman" w:hAnsi="Times New Roman" w:cs="Times New Roman"/>
          <w:sz w:val="24"/>
          <w:szCs w:val="24"/>
        </w:rPr>
      </w:pPr>
      <w:r w:rsidRPr="00EB5C9E">
        <w:rPr>
          <w:rFonts w:ascii="Times New Roman" w:hAnsi="Times New Roman" w:cs="Times New Roman"/>
          <w:sz w:val="24"/>
          <w:szCs w:val="24"/>
        </w:rPr>
        <w:t>Evoking-drawing out client’s reasons for change-requires evoking Change Talk while suppressing Sustain Talk</w:t>
      </w:r>
    </w:p>
    <w:p w14:paraId="7E1E4FFC" w14:textId="77777777" w:rsidR="003D18C5" w:rsidRPr="00EB5C9E" w:rsidRDefault="003D18C5" w:rsidP="004D7A28">
      <w:pPr>
        <w:pStyle w:val="ListParagraph"/>
        <w:numPr>
          <w:ilvl w:val="0"/>
          <w:numId w:val="29"/>
        </w:numPr>
        <w:spacing w:after="0" w:line="240" w:lineRule="auto"/>
        <w:rPr>
          <w:rFonts w:ascii="Times New Roman" w:hAnsi="Times New Roman" w:cs="Times New Roman"/>
          <w:sz w:val="24"/>
          <w:szCs w:val="24"/>
        </w:rPr>
      </w:pPr>
      <w:r w:rsidRPr="00EB5C9E">
        <w:rPr>
          <w:rFonts w:ascii="Times New Roman" w:hAnsi="Times New Roman" w:cs="Times New Roman"/>
          <w:sz w:val="24"/>
          <w:szCs w:val="24"/>
        </w:rPr>
        <w:t>Planning-translating motivation into change</w:t>
      </w:r>
    </w:p>
    <w:p w14:paraId="6BEF740D" w14:textId="77777777" w:rsidR="003D18C5" w:rsidRPr="00EB5C9E" w:rsidRDefault="003D18C5" w:rsidP="003D18C5">
      <w:pPr>
        <w:spacing w:after="0" w:line="240" w:lineRule="auto"/>
        <w:rPr>
          <w:rFonts w:ascii="Times New Roman" w:hAnsi="Times New Roman" w:cs="Times New Roman"/>
          <w:sz w:val="24"/>
          <w:szCs w:val="24"/>
        </w:rPr>
      </w:pPr>
    </w:p>
    <w:p w14:paraId="5C43FA27" w14:textId="6EFB9DAA" w:rsidR="003D18C5" w:rsidRPr="00EB5C9E" w:rsidRDefault="003D18C5" w:rsidP="003D18C5">
      <w:pPr>
        <w:spacing w:after="0" w:line="240" w:lineRule="auto"/>
        <w:ind w:left="1440" w:hanging="360"/>
        <w:rPr>
          <w:rFonts w:ascii="Times New Roman" w:hAnsi="Times New Roman" w:cs="Times New Roman"/>
          <w:sz w:val="24"/>
          <w:szCs w:val="24"/>
        </w:rPr>
      </w:pPr>
      <w:r w:rsidRPr="00EB5C9E">
        <w:rPr>
          <w:rFonts w:ascii="Times New Roman" w:hAnsi="Times New Roman" w:cs="Times New Roman"/>
          <w:sz w:val="24"/>
          <w:szCs w:val="24"/>
        </w:rPr>
        <w:t>6.  Motivational Enh</w:t>
      </w:r>
      <w:r w:rsidR="00AE4926">
        <w:rPr>
          <w:rFonts w:ascii="Times New Roman" w:hAnsi="Times New Roman" w:cs="Times New Roman"/>
          <w:sz w:val="24"/>
          <w:szCs w:val="24"/>
        </w:rPr>
        <w:t>ancement Therapy (MET):  a four-</w:t>
      </w:r>
      <w:r w:rsidRPr="00EB5C9E">
        <w:rPr>
          <w:rFonts w:ascii="Times New Roman" w:hAnsi="Times New Roman" w:cs="Times New Roman"/>
          <w:sz w:val="24"/>
          <w:szCs w:val="24"/>
        </w:rPr>
        <w:t>session treatment used in outpatient and after care settings in the large multisite alcohol treatment trial called Project MATCH.</w:t>
      </w:r>
    </w:p>
    <w:p w14:paraId="36E08582" w14:textId="77777777" w:rsidR="003D18C5" w:rsidRPr="00EB5C9E" w:rsidRDefault="003D18C5" w:rsidP="003D18C5">
      <w:pPr>
        <w:spacing w:after="0" w:line="240" w:lineRule="auto"/>
        <w:ind w:left="1440" w:hanging="360"/>
        <w:rPr>
          <w:rFonts w:ascii="Times New Roman" w:hAnsi="Times New Roman" w:cs="Times New Roman"/>
          <w:sz w:val="24"/>
          <w:szCs w:val="24"/>
        </w:rPr>
      </w:pPr>
    </w:p>
    <w:p w14:paraId="5E6E8FCF" w14:textId="77777777" w:rsidR="003D18C5" w:rsidRPr="00EB5C9E" w:rsidRDefault="003D18C5" w:rsidP="004D7A28">
      <w:pPr>
        <w:pStyle w:val="ListParagraph"/>
        <w:numPr>
          <w:ilvl w:val="0"/>
          <w:numId w:val="37"/>
        </w:numPr>
        <w:spacing w:after="0" w:line="240" w:lineRule="auto"/>
        <w:rPr>
          <w:rFonts w:ascii="Times New Roman" w:hAnsi="Times New Roman" w:cs="Times New Roman"/>
          <w:sz w:val="24"/>
          <w:szCs w:val="24"/>
        </w:rPr>
      </w:pPr>
      <w:r w:rsidRPr="00EB5C9E">
        <w:rPr>
          <w:rFonts w:ascii="Times New Roman" w:hAnsi="Times New Roman" w:cs="Times New Roman"/>
          <w:sz w:val="24"/>
          <w:szCs w:val="24"/>
        </w:rPr>
        <w:t>Effects of ME/MET can vary considerably.  When compared with weaker comparison condition (e.g. waitlist control), MI/MET demonstrates stronger effects.  However, when compared with other treatments, MI/MET approaches demonstrate small or equivalent effects.</w:t>
      </w:r>
    </w:p>
    <w:p w14:paraId="528FF242" w14:textId="77777777" w:rsidR="003D18C5" w:rsidRPr="00EB5C9E" w:rsidRDefault="003D18C5" w:rsidP="003D18C5">
      <w:pPr>
        <w:pStyle w:val="ListParagraph"/>
        <w:spacing w:after="0" w:line="240" w:lineRule="auto"/>
        <w:ind w:left="1800"/>
        <w:rPr>
          <w:rFonts w:ascii="Times New Roman" w:hAnsi="Times New Roman" w:cs="Times New Roman"/>
          <w:sz w:val="24"/>
          <w:szCs w:val="24"/>
        </w:rPr>
      </w:pPr>
    </w:p>
    <w:p w14:paraId="774DA3B1" w14:textId="77777777" w:rsidR="003D18C5" w:rsidRPr="00EB5C9E" w:rsidRDefault="003D18C5" w:rsidP="004D7A28">
      <w:pPr>
        <w:pStyle w:val="ListParagraph"/>
        <w:numPr>
          <w:ilvl w:val="0"/>
          <w:numId w:val="37"/>
        </w:numPr>
        <w:spacing w:after="0" w:line="240" w:lineRule="auto"/>
        <w:rPr>
          <w:rFonts w:ascii="Times New Roman" w:hAnsi="Times New Roman" w:cs="Times New Roman"/>
          <w:sz w:val="24"/>
          <w:szCs w:val="24"/>
        </w:rPr>
      </w:pPr>
      <w:r w:rsidRPr="00EB5C9E">
        <w:rPr>
          <w:rFonts w:ascii="Times New Roman" w:hAnsi="Times New Roman" w:cs="Times New Roman"/>
          <w:sz w:val="24"/>
          <w:szCs w:val="24"/>
        </w:rPr>
        <w:t xml:space="preserve">In the short term (&lt;3 months), MI/MET approaches demonstrate stronger effects that are moderate to </w:t>
      </w:r>
      <w:proofErr w:type="gramStart"/>
      <w:r w:rsidRPr="00EB5C9E">
        <w:rPr>
          <w:rFonts w:ascii="Times New Roman" w:hAnsi="Times New Roman" w:cs="Times New Roman"/>
          <w:sz w:val="24"/>
          <w:szCs w:val="24"/>
        </w:rPr>
        <w:t>large in size</w:t>
      </w:r>
      <w:proofErr w:type="gramEnd"/>
      <w:r w:rsidRPr="00EB5C9E">
        <w:rPr>
          <w:rFonts w:ascii="Times New Roman" w:hAnsi="Times New Roman" w:cs="Times New Roman"/>
          <w:sz w:val="24"/>
          <w:szCs w:val="24"/>
        </w:rPr>
        <w:t>. However, at longer term follow-up, small or nonsignificant differences are observed. It seems that these approaches may hasten the change that is naturally occurring.</w:t>
      </w:r>
    </w:p>
    <w:p w14:paraId="788DB5B5" w14:textId="77777777" w:rsidR="003D18C5" w:rsidRPr="00EB5C9E" w:rsidRDefault="003D18C5" w:rsidP="003D18C5">
      <w:pPr>
        <w:pStyle w:val="ListParagraph"/>
        <w:tabs>
          <w:tab w:val="left" w:pos="4300"/>
        </w:tabs>
        <w:rPr>
          <w:rFonts w:ascii="Times New Roman" w:hAnsi="Times New Roman" w:cs="Times New Roman"/>
          <w:sz w:val="24"/>
          <w:szCs w:val="24"/>
        </w:rPr>
      </w:pPr>
    </w:p>
    <w:p w14:paraId="6F80DD0F" w14:textId="77777777" w:rsidR="003D18C5" w:rsidRPr="00EB5C9E" w:rsidRDefault="003D18C5" w:rsidP="004D7A28">
      <w:pPr>
        <w:pStyle w:val="ListParagraph"/>
        <w:numPr>
          <w:ilvl w:val="0"/>
          <w:numId w:val="37"/>
        </w:numPr>
        <w:spacing w:after="0" w:line="240" w:lineRule="auto"/>
        <w:rPr>
          <w:rFonts w:ascii="Times New Roman" w:hAnsi="Times New Roman" w:cs="Times New Roman"/>
          <w:sz w:val="24"/>
          <w:szCs w:val="24"/>
        </w:rPr>
      </w:pPr>
      <w:r w:rsidRPr="00EB5C9E">
        <w:rPr>
          <w:rFonts w:ascii="Times New Roman" w:hAnsi="Times New Roman" w:cs="Times New Roman"/>
          <w:sz w:val="24"/>
          <w:szCs w:val="24"/>
        </w:rPr>
        <w:t xml:space="preserve">Three studies have demonstrated adverse effects of MI for participants who were more highly motivated and needed more action-oriented therapies. </w:t>
      </w:r>
    </w:p>
    <w:p w14:paraId="3DAD6F7A" w14:textId="77777777" w:rsidR="003D18C5" w:rsidRPr="00EB5C9E" w:rsidRDefault="003D18C5" w:rsidP="003D18C5">
      <w:pPr>
        <w:spacing w:after="0" w:line="240" w:lineRule="auto"/>
        <w:rPr>
          <w:rFonts w:ascii="Times New Roman" w:hAnsi="Times New Roman" w:cs="Times New Roman"/>
          <w:sz w:val="24"/>
          <w:szCs w:val="24"/>
        </w:rPr>
      </w:pPr>
    </w:p>
    <w:p w14:paraId="419A6BDE" w14:textId="77777777" w:rsidR="003D18C5" w:rsidRPr="00EB5C9E" w:rsidRDefault="003D18C5" w:rsidP="003D18C5">
      <w:pPr>
        <w:spacing w:after="0" w:line="240" w:lineRule="auto"/>
        <w:ind w:left="720"/>
        <w:rPr>
          <w:rFonts w:ascii="Times New Roman" w:hAnsi="Times New Roman" w:cs="Times New Roman"/>
          <w:sz w:val="24"/>
          <w:szCs w:val="24"/>
        </w:rPr>
      </w:pPr>
      <w:r w:rsidRPr="00EB5C9E">
        <w:rPr>
          <w:rFonts w:ascii="Times New Roman" w:hAnsi="Times New Roman" w:cs="Times New Roman"/>
          <w:sz w:val="24"/>
          <w:szCs w:val="24"/>
        </w:rPr>
        <w:t xml:space="preserve">B.  </w:t>
      </w:r>
      <w:r w:rsidRPr="00EB5C9E">
        <w:rPr>
          <w:rFonts w:ascii="Times New Roman" w:hAnsi="Times New Roman" w:cs="Times New Roman"/>
          <w:b/>
          <w:sz w:val="24"/>
          <w:szCs w:val="24"/>
        </w:rPr>
        <w:t>Alcoholic Anonymous (AA)</w:t>
      </w:r>
    </w:p>
    <w:p w14:paraId="5C29079A" w14:textId="77777777" w:rsidR="003D18C5" w:rsidRPr="00EB5C9E" w:rsidRDefault="003D18C5" w:rsidP="003D18C5">
      <w:pPr>
        <w:spacing w:after="0" w:line="240" w:lineRule="auto"/>
        <w:ind w:left="720"/>
        <w:rPr>
          <w:rFonts w:ascii="Times New Roman" w:hAnsi="Times New Roman" w:cs="Times New Roman"/>
          <w:sz w:val="24"/>
          <w:szCs w:val="24"/>
        </w:rPr>
      </w:pPr>
    </w:p>
    <w:p w14:paraId="2D1584A0" w14:textId="77777777" w:rsidR="003D18C5" w:rsidRPr="00EB5C9E" w:rsidRDefault="003D18C5" w:rsidP="004D7A28">
      <w:pPr>
        <w:pStyle w:val="ListParagraph"/>
        <w:numPr>
          <w:ilvl w:val="1"/>
          <w:numId w:val="34"/>
        </w:numPr>
        <w:spacing w:after="0" w:line="240" w:lineRule="auto"/>
        <w:rPr>
          <w:rFonts w:ascii="Times New Roman" w:hAnsi="Times New Roman" w:cs="Times New Roman"/>
          <w:sz w:val="24"/>
          <w:szCs w:val="24"/>
        </w:rPr>
      </w:pPr>
      <w:r w:rsidRPr="00EB5C9E">
        <w:rPr>
          <w:rFonts w:ascii="Times New Roman" w:hAnsi="Times New Roman" w:cs="Times New Roman"/>
          <w:sz w:val="24"/>
          <w:szCs w:val="24"/>
        </w:rPr>
        <w:t xml:space="preserve">AA is the most popular self-help program for alcohol-related problems.  </w:t>
      </w:r>
    </w:p>
    <w:p w14:paraId="2D8DB442" w14:textId="77777777" w:rsidR="003D18C5" w:rsidRPr="00EB5C9E" w:rsidRDefault="003D18C5" w:rsidP="003D18C5">
      <w:pPr>
        <w:pStyle w:val="ListParagraph"/>
        <w:spacing w:after="0" w:line="240" w:lineRule="auto"/>
        <w:ind w:left="1440"/>
        <w:rPr>
          <w:rFonts w:ascii="Times New Roman" w:hAnsi="Times New Roman" w:cs="Times New Roman"/>
          <w:sz w:val="24"/>
          <w:szCs w:val="24"/>
        </w:rPr>
      </w:pPr>
    </w:p>
    <w:p w14:paraId="3049226B" w14:textId="77777777" w:rsidR="003D18C5" w:rsidRPr="00EB5C9E" w:rsidRDefault="003D18C5" w:rsidP="004D7A28">
      <w:pPr>
        <w:pStyle w:val="ListParagraph"/>
        <w:numPr>
          <w:ilvl w:val="1"/>
          <w:numId w:val="34"/>
        </w:numPr>
        <w:spacing w:after="0" w:line="240" w:lineRule="auto"/>
        <w:rPr>
          <w:rFonts w:ascii="Times New Roman" w:hAnsi="Times New Roman" w:cs="Times New Roman"/>
          <w:sz w:val="24"/>
          <w:szCs w:val="24"/>
        </w:rPr>
      </w:pPr>
      <w:r w:rsidRPr="00EB5C9E">
        <w:rPr>
          <w:rFonts w:ascii="Times New Roman" w:hAnsi="Times New Roman" w:cs="Times New Roman"/>
          <w:sz w:val="24"/>
          <w:szCs w:val="24"/>
        </w:rPr>
        <w:t xml:space="preserve">AA is considered a fellowship of “mutual association of persons on equal and friendly terms; a mutual sharing, as of experience, activity, or interest.” </w:t>
      </w:r>
    </w:p>
    <w:p w14:paraId="00BA1F91" w14:textId="77777777" w:rsidR="003D18C5" w:rsidRPr="00EB5C9E" w:rsidRDefault="003D18C5" w:rsidP="003D18C5">
      <w:pPr>
        <w:pStyle w:val="ListParagraph"/>
        <w:spacing w:after="0" w:line="240" w:lineRule="auto"/>
        <w:ind w:left="1440"/>
        <w:rPr>
          <w:rFonts w:ascii="Times New Roman" w:hAnsi="Times New Roman" w:cs="Times New Roman"/>
          <w:sz w:val="24"/>
          <w:szCs w:val="24"/>
        </w:rPr>
      </w:pPr>
      <w:r w:rsidRPr="00EB5C9E">
        <w:rPr>
          <w:rFonts w:ascii="Times New Roman" w:hAnsi="Times New Roman" w:cs="Times New Roman"/>
          <w:sz w:val="24"/>
          <w:szCs w:val="24"/>
        </w:rPr>
        <w:t xml:space="preserve"> </w:t>
      </w:r>
    </w:p>
    <w:p w14:paraId="7F59B618" w14:textId="77777777" w:rsidR="003D18C5" w:rsidRPr="00EB5C9E" w:rsidRDefault="003D18C5" w:rsidP="004D7A28">
      <w:pPr>
        <w:pStyle w:val="ListParagraph"/>
        <w:numPr>
          <w:ilvl w:val="1"/>
          <w:numId w:val="34"/>
        </w:numPr>
        <w:spacing w:after="0" w:line="240" w:lineRule="auto"/>
        <w:rPr>
          <w:rFonts w:ascii="Times New Roman" w:hAnsi="Times New Roman" w:cs="Times New Roman"/>
          <w:sz w:val="24"/>
          <w:szCs w:val="24"/>
        </w:rPr>
      </w:pPr>
      <w:r w:rsidRPr="00EB5C9E">
        <w:rPr>
          <w:rFonts w:ascii="Times New Roman" w:hAnsi="Times New Roman" w:cs="Times New Roman"/>
          <w:sz w:val="24"/>
          <w:szCs w:val="24"/>
        </w:rPr>
        <w:t>Since AA’s founding in 1935, there are now more than 2 million members in more than 100,000 groups in at least 150 countries.</w:t>
      </w:r>
    </w:p>
    <w:p w14:paraId="2FABAE4F" w14:textId="77777777" w:rsidR="003D18C5" w:rsidRPr="00EB5C9E" w:rsidRDefault="003D18C5" w:rsidP="003D18C5">
      <w:pPr>
        <w:spacing w:after="0" w:line="240" w:lineRule="auto"/>
        <w:ind w:left="720"/>
        <w:rPr>
          <w:rFonts w:ascii="Times New Roman" w:hAnsi="Times New Roman" w:cs="Times New Roman"/>
          <w:sz w:val="24"/>
          <w:szCs w:val="24"/>
        </w:rPr>
      </w:pPr>
    </w:p>
    <w:p w14:paraId="684AC7D1" w14:textId="77777777" w:rsidR="003D18C5" w:rsidRPr="00EB5C9E" w:rsidRDefault="003D18C5" w:rsidP="003D18C5">
      <w:pPr>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lastRenderedPageBreak/>
        <w:t>C.</w:t>
      </w:r>
      <w:r>
        <w:rPr>
          <w:rFonts w:ascii="Times New Roman" w:hAnsi="Times New Roman" w:cs="Times New Roman"/>
          <w:sz w:val="24"/>
          <w:szCs w:val="24"/>
        </w:rPr>
        <w:tab/>
      </w:r>
      <w:r w:rsidRPr="00EB5C9E">
        <w:rPr>
          <w:rFonts w:ascii="Times New Roman" w:hAnsi="Times New Roman" w:cs="Times New Roman"/>
          <w:b/>
          <w:sz w:val="24"/>
          <w:szCs w:val="24"/>
        </w:rPr>
        <w:t>Twelve-Step Facilitation (TSF)</w:t>
      </w:r>
    </w:p>
    <w:p w14:paraId="17E082D5" w14:textId="77777777" w:rsidR="003D18C5" w:rsidRPr="00EB5C9E" w:rsidRDefault="003D18C5" w:rsidP="003D18C5">
      <w:pPr>
        <w:spacing w:after="0" w:line="240" w:lineRule="auto"/>
        <w:ind w:left="720"/>
        <w:rPr>
          <w:rFonts w:ascii="Times New Roman" w:hAnsi="Times New Roman" w:cs="Times New Roman"/>
          <w:sz w:val="24"/>
          <w:szCs w:val="24"/>
        </w:rPr>
      </w:pPr>
    </w:p>
    <w:p w14:paraId="1B07DA0E" w14:textId="77777777" w:rsidR="003D18C5" w:rsidRPr="00EB5C9E" w:rsidRDefault="003D18C5" w:rsidP="004D7A28">
      <w:pPr>
        <w:pStyle w:val="ListParagraph"/>
        <w:numPr>
          <w:ilvl w:val="0"/>
          <w:numId w:val="36"/>
        </w:numPr>
        <w:spacing w:after="0" w:line="240" w:lineRule="auto"/>
        <w:ind w:left="1440"/>
        <w:rPr>
          <w:rFonts w:ascii="Times New Roman" w:hAnsi="Times New Roman" w:cs="Times New Roman"/>
          <w:sz w:val="24"/>
          <w:szCs w:val="24"/>
        </w:rPr>
      </w:pPr>
      <w:r w:rsidRPr="00EB5C9E">
        <w:rPr>
          <w:rFonts w:ascii="Times New Roman" w:hAnsi="Times New Roman" w:cs="Times New Roman"/>
          <w:sz w:val="24"/>
          <w:szCs w:val="24"/>
        </w:rPr>
        <w:t xml:space="preserve">TSF if not Alcoholics Anonymous (AA) and is not endorsed by AA.  </w:t>
      </w:r>
    </w:p>
    <w:p w14:paraId="1745192A" w14:textId="77777777" w:rsidR="003D18C5" w:rsidRPr="00EB5C9E" w:rsidRDefault="003D18C5" w:rsidP="004D7A28">
      <w:pPr>
        <w:pStyle w:val="ListParagraph"/>
        <w:numPr>
          <w:ilvl w:val="0"/>
          <w:numId w:val="36"/>
        </w:numPr>
        <w:spacing w:after="0" w:line="240" w:lineRule="auto"/>
        <w:ind w:left="1440"/>
        <w:rPr>
          <w:rFonts w:ascii="Times New Roman" w:hAnsi="Times New Roman" w:cs="Times New Roman"/>
          <w:sz w:val="24"/>
          <w:szCs w:val="24"/>
        </w:rPr>
      </w:pPr>
      <w:r w:rsidRPr="00EB5C9E">
        <w:rPr>
          <w:rFonts w:ascii="Times New Roman" w:hAnsi="Times New Roman" w:cs="Times New Roman"/>
          <w:sz w:val="24"/>
          <w:szCs w:val="24"/>
        </w:rPr>
        <w:t xml:space="preserve">TSF is an evidence-based practice with a large research base and </w:t>
      </w:r>
      <w:proofErr w:type="spellStart"/>
      <w:r w:rsidRPr="00EB5C9E">
        <w:rPr>
          <w:rFonts w:ascii="Times New Roman" w:hAnsi="Times New Roman" w:cs="Times New Roman"/>
          <w:sz w:val="24"/>
          <w:szCs w:val="24"/>
        </w:rPr>
        <w:t>an</w:t>
      </w:r>
      <w:r>
        <w:rPr>
          <w:rFonts w:ascii="Times New Roman" w:hAnsi="Times New Roman" w:cs="Times New Roman"/>
          <w:sz w:val="24"/>
          <w:szCs w:val="24"/>
        </w:rPr>
        <w:t>d</w:t>
      </w:r>
      <w:proofErr w:type="spellEnd"/>
      <w:r w:rsidRPr="00EB5C9E">
        <w:rPr>
          <w:rFonts w:ascii="Times New Roman" w:hAnsi="Times New Roman" w:cs="Times New Roman"/>
          <w:sz w:val="24"/>
          <w:szCs w:val="24"/>
        </w:rPr>
        <w:t xml:space="preserve"> therapy manual.</w:t>
      </w:r>
    </w:p>
    <w:p w14:paraId="50E31E13" w14:textId="77777777" w:rsidR="003D18C5" w:rsidRPr="00EB5C9E" w:rsidRDefault="003D18C5" w:rsidP="004D7A28">
      <w:pPr>
        <w:pStyle w:val="ListParagraph"/>
        <w:numPr>
          <w:ilvl w:val="0"/>
          <w:numId w:val="36"/>
        </w:numPr>
        <w:spacing w:after="0" w:line="240" w:lineRule="auto"/>
        <w:ind w:left="1440"/>
        <w:rPr>
          <w:rFonts w:ascii="Times New Roman" w:hAnsi="Times New Roman" w:cs="Times New Roman"/>
          <w:sz w:val="24"/>
          <w:szCs w:val="24"/>
        </w:rPr>
      </w:pPr>
      <w:r w:rsidRPr="00EB5C9E">
        <w:rPr>
          <w:rFonts w:ascii="Times New Roman" w:hAnsi="Times New Roman" w:cs="Times New Roman"/>
          <w:sz w:val="24"/>
          <w:szCs w:val="24"/>
        </w:rPr>
        <w:t>TSF is a method for helping the patient both get to and productively use 12-step meetings, as well as a method for the clinician to learn and use key concepts about 12-step meeting as part of overall therapy.</w:t>
      </w:r>
    </w:p>
    <w:p w14:paraId="3405931F" w14:textId="77777777" w:rsidR="003D18C5" w:rsidRPr="00EB5C9E" w:rsidRDefault="003D18C5" w:rsidP="003D18C5">
      <w:pPr>
        <w:spacing w:after="0" w:line="240" w:lineRule="auto"/>
        <w:ind w:left="720"/>
        <w:rPr>
          <w:rFonts w:ascii="Times New Roman" w:hAnsi="Times New Roman" w:cs="Times New Roman"/>
          <w:sz w:val="24"/>
          <w:szCs w:val="24"/>
        </w:rPr>
      </w:pPr>
    </w:p>
    <w:p w14:paraId="54E9EC65" w14:textId="77777777" w:rsidR="003D18C5" w:rsidRPr="00EB5C9E" w:rsidRDefault="003D18C5" w:rsidP="003D18C5">
      <w:pPr>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 xml:space="preserve">D.  </w:t>
      </w:r>
      <w:r w:rsidRPr="00EB5C9E">
        <w:rPr>
          <w:rFonts w:ascii="Times New Roman" w:hAnsi="Times New Roman" w:cs="Times New Roman"/>
          <w:b/>
          <w:sz w:val="24"/>
          <w:szCs w:val="24"/>
        </w:rPr>
        <w:t>Contingency Management (CM)</w:t>
      </w:r>
      <w:r w:rsidRPr="00EB5C9E">
        <w:rPr>
          <w:rFonts w:ascii="Times New Roman" w:hAnsi="Times New Roman" w:cs="Times New Roman"/>
          <w:sz w:val="24"/>
          <w:szCs w:val="24"/>
        </w:rPr>
        <w:t>:</w:t>
      </w:r>
    </w:p>
    <w:p w14:paraId="2D1EBA41" w14:textId="77777777" w:rsidR="003D18C5" w:rsidRPr="00EB5C9E" w:rsidRDefault="003D18C5" w:rsidP="003D18C5">
      <w:pPr>
        <w:spacing w:after="0" w:line="240" w:lineRule="auto"/>
        <w:ind w:left="720"/>
        <w:rPr>
          <w:rFonts w:ascii="Times New Roman" w:hAnsi="Times New Roman" w:cs="Times New Roman"/>
          <w:sz w:val="24"/>
          <w:szCs w:val="24"/>
        </w:rPr>
      </w:pPr>
    </w:p>
    <w:p w14:paraId="0EDC281B" w14:textId="77777777" w:rsidR="003D18C5" w:rsidRDefault="003D18C5" w:rsidP="004D7A28">
      <w:pPr>
        <w:pStyle w:val="ListParagraph"/>
        <w:numPr>
          <w:ilvl w:val="0"/>
          <w:numId w:val="39"/>
        </w:numPr>
        <w:spacing w:after="0" w:line="240" w:lineRule="auto"/>
        <w:ind w:left="1440"/>
        <w:rPr>
          <w:rFonts w:ascii="Times New Roman" w:hAnsi="Times New Roman" w:cs="Times New Roman"/>
          <w:sz w:val="24"/>
          <w:szCs w:val="24"/>
        </w:rPr>
      </w:pPr>
      <w:r w:rsidRPr="00EB5C9E">
        <w:rPr>
          <w:rFonts w:ascii="Times New Roman" w:hAnsi="Times New Roman" w:cs="Times New Roman"/>
          <w:sz w:val="24"/>
          <w:szCs w:val="24"/>
        </w:rPr>
        <w:t>CM interventions bring positive consequences for drug abstinence.</w:t>
      </w:r>
    </w:p>
    <w:p w14:paraId="2EFB5B24" w14:textId="77777777" w:rsidR="003D18C5" w:rsidRDefault="003D18C5" w:rsidP="003D18C5">
      <w:pPr>
        <w:pStyle w:val="ListParagraph"/>
        <w:spacing w:after="0" w:line="240" w:lineRule="auto"/>
        <w:ind w:left="1440"/>
        <w:rPr>
          <w:rFonts w:ascii="Times New Roman" w:hAnsi="Times New Roman" w:cs="Times New Roman"/>
          <w:sz w:val="24"/>
          <w:szCs w:val="24"/>
        </w:rPr>
      </w:pPr>
    </w:p>
    <w:p w14:paraId="7BE44AEB" w14:textId="77777777" w:rsidR="003D18C5" w:rsidRDefault="003D18C5" w:rsidP="004D7A28">
      <w:pPr>
        <w:pStyle w:val="ListParagraph"/>
        <w:numPr>
          <w:ilvl w:val="0"/>
          <w:numId w:val="39"/>
        </w:numPr>
        <w:spacing w:after="0" w:line="240" w:lineRule="auto"/>
        <w:ind w:left="1440"/>
        <w:rPr>
          <w:rFonts w:ascii="Times New Roman" w:hAnsi="Times New Roman" w:cs="Times New Roman"/>
          <w:sz w:val="24"/>
          <w:szCs w:val="24"/>
        </w:rPr>
      </w:pPr>
      <w:r w:rsidRPr="0088032B">
        <w:rPr>
          <w:rFonts w:ascii="Times New Roman" w:hAnsi="Times New Roman" w:cs="Times New Roman"/>
          <w:sz w:val="24"/>
          <w:szCs w:val="24"/>
        </w:rPr>
        <w:t>Higgins and colleagues (1994) developed the first CM intervention designed to promote and sustain abstinence from stimulant drugs using negative urine tests as the objective marker of recent abstinence.  Reinforcers were vouchers awarded for each stimulant-negative urine result obtained during three-times-per-week urine testing.  The number of points awarded increased under an escalating schedule for each consecutive negative urine and reset to their original low if a missing or positive urine was obtained.  The voucher intervention was combined with an intensive cognitive-behavioral counseling intervention.  75% of those who were offered intensive counseling combined with the voucher incentive completed 24 weeks of treatment compared to 40% who received intensive counseling alone.</w:t>
      </w:r>
    </w:p>
    <w:p w14:paraId="001B0738" w14:textId="77777777" w:rsidR="003D18C5" w:rsidRDefault="003D18C5" w:rsidP="003D18C5">
      <w:pPr>
        <w:pStyle w:val="ListParagraph"/>
        <w:spacing w:after="0" w:line="240" w:lineRule="auto"/>
        <w:ind w:left="1440"/>
        <w:rPr>
          <w:rFonts w:ascii="Times New Roman" w:hAnsi="Times New Roman" w:cs="Times New Roman"/>
          <w:sz w:val="24"/>
          <w:szCs w:val="24"/>
        </w:rPr>
      </w:pPr>
    </w:p>
    <w:p w14:paraId="27F0ADE9" w14:textId="77777777" w:rsidR="003D18C5" w:rsidRDefault="003D18C5" w:rsidP="004D7A28">
      <w:pPr>
        <w:pStyle w:val="ListParagraph"/>
        <w:numPr>
          <w:ilvl w:val="0"/>
          <w:numId w:val="39"/>
        </w:numPr>
        <w:spacing w:after="0" w:line="240" w:lineRule="auto"/>
        <w:ind w:left="1440"/>
        <w:rPr>
          <w:rFonts w:ascii="Times New Roman" w:hAnsi="Times New Roman" w:cs="Times New Roman"/>
          <w:sz w:val="24"/>
          <w:szCs w:val="24"/>
        </w:rPr>
      </w:pPr>
      <w:r w:rsidRPr="0088032B">
        <w:rPr>
          <w:rFonts w:ascii="Times New Roman" w:hAnsi="Times New Roman" w:cs="Times New Roman"/>
          <w:sz w:val="24"/>
          <w:szCs w:val="24"/>
        </w:rPr>
        <w:t xml:space="preserve">Fishbowl method uses different prize levels for reinforcement and has been found efficacious for stimulant abusers.  </w:t>
      </w:r>
    </w:p>
    <w:p w14:paraId="574C90D2" w14:textId="77777777" w:rsidR="003D18C5" w:rsidRDefault="003D18C5" w:rsidP="003D18C5">
      <w:pPr>
        <w:pStyle w:val="ListParagraph"/>
        <w:spacing w:after="0" w:line="240" w:lineRule="auto"/>
        <w:ind w:left="1440"/>
        <w:rPr>
          <w:rFonts w:ascii="Times New Roman" w:hAnsi="Times New Roman" w:cs="Times New Roman"/>
          <w:sz w:val="24"/>
          <w:szCs w:val="24"/>
        </w:rPr>
      </w:pPr>
    </w:p>
    <w:p w14:paraId="2F5CB3F6" w14:textId="77777777" w:rsidR="003D18C5" w:rsidRDefault="003D18C5" w:rsidP="004D7A28">
      <w:pPr>
        <w:pStyle w:val="ListParagraph"/>
        <w:numPr>
          <w:ilvl w:val="0"/>
          <w:numId w:val="39"/>
        </w:numPr>
        <w:spacing w:after="0" w:line="240" w:lineRule="auto"/>
        <w:ind w:left="1440"/>
        <w:rPr>
          <w:rFonts w:ascii="Times New Roman" w:hAnsi="Times New Roman" w:cs="Times New Roman"/>
          <w:sz w:val="24"/>
          <w:szCs w:val="24"/>
        </w:rPr>
      </w:pPr>
      <w:r w:rsidRPr="0088032B">
        <w:rPr>
          <w:rFonts w:ascii="Times New Roman" w:hAnsi="Times New Roman" w:cs="Times New Roman"/>
          <w:sz w:val="24"/>
          <w:szCs w:val="24"/>
        </w:rPr>
        <w:t xml:space="preserve">Brief window of alcohol detection in breathalyzer would suggest that CM interventions would not be useful. However, a study of patients at a VA clinic, nevertheless showed that patients in a CM group more successfully completed treatment compared to a control group (84% vs. 22%) and had a significant reduction in return to drinking </w:t>
      </w:r>
      <w:proofErr w:type="gramStart"/>
      <w:r w:rsidRPr="0088032B">
        <w:rPr>
          <w:rFonts w:ascii="Times New Roman" w:hAnsi="Times New Roman" w:cs="Times New Roman"/>
          <w:sz w:val="24"/>
          <w:szCs w:val="24"/>
        </w:rPr>
        <w:t>and also</w:t>
      </w:r>
      <w:proofErr w:type="gramEnd"/>
      <w:r w:rsidRPr="0088032B">
        <w:rPr>
          <w:rFonts w:ascii="Times New Roman" w:hAnsi="Times New Roman" w:cs="Times New Roman"/>
          <w:sz w:val="24"/>
          <w:szCs w:val="24"/>
        </w:rPr>
        <w:t xml:space="preserve"> drank less when they did return to drinking.</w:t>
      </w:r>
    </w:p>
    <w:p w14:paraId="1270BEE2" w14:textId="77777777" w:rsidR="003D18C5" w:rsidRDefault="003D18C5" w:rsidP="003D18C5">
      <w:pPr>
        <w:pStyle w:val="ListParagraph"/>
        <w:spacing w:after="0" w:line="240" w:lineRule="auto"/>
        <w:ind w:left="1440"/>
        <w:rPr>
          <w:rFonts w:ascii="Times New Roman" w:hAnsi="Times New Roman" w:cs="Times New Roman"/>
          <w:sz w:val="24"/>
          <w:szCs w:val="24"/>
        </w:rPr>
      </w:pPr>
    </w:p>
    <w:p w14:paraId="0A57A7C4" w14:textId="77777777" w:rsidR="003D18C5" w:rsidRDefault="003D18C5" w:rsidP="004D7A28">
      <w:pPr>
        <w:pStyle w:val="ListParagraph"/>
        <w:numPr>
          <w:ilvl w:val="0"/>
          <w:numId w:val="39"/>
        </w:numPr>
        <w:spacing w:after="0" w:line="240" w:lineRule="auto"/>
        <w:ind w:left="1440"/>
        <w:rPr>
          <w:rFonts w:ascii="Times New Roman" w:hAnsi="Times New Roman" w:cs="Times New Roman"/>
          <w:sz w:val="24"/>
          <w:szCs w:val="24"/>
        </w:rPr>
      </w:pPr>
      <w:r w:rsidRPr="0088032B">
        <w:rPr>
          <w:rFonts w:ascii="Times New Roman" w:hAnsi="Times New Roman" w:cs="Times New Roman"/>
          <w:sz w:val="24"/>
          <w:szCs w:val="24"/>
        </w:rPr>
        <w:t xml:space="preserve">Future methods incorporating better biomarkers of alcohol use may improve utility of CM in this group.  For example, Secure Continuous Remote Alcohol Monitoring (SCRAM) bracelets that detect alcohol consumption from sweat on the skin can detect </w:t>
      </w:r>
      <w:proofErr w:type="spellStart"/>
      <w:r w:rsidRPr="0088032B">
        <w:rPr>
          <w:rFonts w:ascii="Times New Roman" w:hAnsi="Times New Roman" w:cs="Times New Roman"/>
          <w:sz w:val="24"/>
          <w:szCs w:val="24"/>
        </w:rPr>
        <w:t>EtG</w:t>
      </w:r>
      <w:proofErr w:type="spellEnd"/>
      <w:r w:rsidRPr="0088032B">
        <w:rPr>
          <w:rFonts w:ascii="Times New Roman" w:hAnsi="Times New Roman" w:cs="Times New Roman"/>
          <w:sz w:val="24"/>
          <w:szCs w:val="24"/>
        </w:rPr>
        <w:t xml:space="preserve">, a longer lasting biological marker. </w:t>
      </w:r>
    </w:p>
    <w:p w14:paraId="5FCBBE80" w14:textId="77777777" w:rsidR="003D18C5" w:rsidRDefault="003D18C5" w:rsidP="003D18C5">
      <w:pPr>
        <w:pStyle w:val="ListParagraph"/>
        <w:spacing w:after="0" w:line="240" w:lineRule="auto"/>
        <w:ind w:left="1440"/>
        <w:rPr>
          <w:rFonts w:ascii="Times New Roman" w:hAnsi="Times New Roman" w:cs="Times New Roman"/>
          <w:sz w:val="24"/>
          <w:szCs w:val="24"/>
        </w:rPr>
      </w:pPr>
    </w:p>
    <w:p w14:paraId="26582C76" w14:textId="77777777" w:rsidR="003D18C5" w:rsidRPr="0088032B" w:rsidRDefault="003D18C5" w:rsidP="004D7A28">
      <w:pPr>
        <w:pStyle w:val="ListParagraph"/>
        <w:numPr>
          <w:ilvl w:val="0"/>
          <w:numId w:val="39"/>
        </w:numPr>
        <w:spacing w:after="0" w:line="240" w:lineRule="auto"/>
        <w:ind w:left="1440"/>
        <w:rPr>
          <w:rFonts w:ascii="Times New Roman" w:hAnsi="Times New Roman" w:cs="Times New Roman"/>
          <w:sz w:val="24"/>
          <w:szCs w:val="24"/>
        </w:rPr>
      </w:pPr>
      <w:r w:rsidRPr="0088032B">
        <w:rPr>
          <w:rFonts w:ascii="Times New Roman" w:hAnsi="Times New Roman" w:cs="Times New Roman"/>
          <w:sz w:val="24"/>
          <w:szCs w:val="24"/>
        </w:rPr>
        <w:t>CM can also be used to improve medication adherence, such as use of naltrexone.</w:t>
      </w:r>
    </w:p>
    <w:p w14:paraId="1FAE7D4A" w14:textId="77777777" w:rsidR="003D18C5" w:rsidRPr="00EB5C9E" w:rsidRDefault="003D18C5" w:rsidP="003D18C5">
      <w:pPr>
        <w:spacing w:after="0" w:line="240" w:lineRule="auto"/>
        <w:ind w:left="720"/>
        <w:rPr>
          <w:rFonts w:ascii="Times New Roman" w:hAnsi="Times New Roman" w:cs="Times New Roman"/>
          <w:sz w:val="24"/>
          <w:szCs w:val="24"/>
        </w:rPr>
      </w:pPr>
    </w:p>
    <w:p w14:paraId="0409523C" w14:textId="22B5FA57" w:rsidR="003D18C5" w:rsidRPr="00EB5C9E" w:rsidRDefault="003D18C5" w:rsidP="003D18C5">
      <w:pPr>
        <w:spacing w:after="0" w:line="240" w:lineRule="auto"/>
        <w:ind w:left="720"/>
        <w:rPr>
          <w:rFonts w:ascii="Times New Roman" w:hAnsi="Times New Roman" w:cs="Times New Roman"/>
          <w:sz w:val="24"/>
          <w:szCs w:val="24"/>
        </w:rPr>
      </w:pPr>
      <w:r w:rsidRPr="0088032B">
        <w:rPr>
          <w:rFonts w:ascii="Times New Roman" w:hAnsi="Times New Roman" w:cs="Times New Roman"/>
          <w:sz w:val="24"/>
          <w:szCs w:val="24"/>
        </w:rPr>
        <w:t>D</w:t>
      </w:r>
      <w:r w:rsidR="005453FB">
        <w:rPr>
          <w:rFonts w:ascii="Times New Roman" w:hAnsi="Times New Roman" w:cs="Times New Roman"/>
          <w:b/>
          <w:sz w:val="24"/>
          <w:szCs w:val="24"/>
        </w:rPr>
        <w:t xml:space="preserve">. </w:t>
      </w:r>
      <w:r w:rsidRPr="00EB5C9E">
        <w:rPr>
          <w:rFonts w:ascii="Times New Roman" w:hAnsi="Times New Roman" w:cs="Times New Roman"/>
          <w:b/>
          <w:sz w:val="24"/>
          <w:szCs w:val="24"/>
        </w:rPr>
        <w:t>Network Therapy (NT)</w:t>
      </w:r>
      <w:r>
        <w:rPr>
          <w:rFonts w:ascii="Times New Roman" w:hAnsi="Times New Roman" w:cs="Times New Roman"/>
          <w:sz w:val="24"/>
          <w:szCs w:val="24"/>
        </w:rPr>
        <w:t>:</w:t>
      </w:r>
    </w:p>
    <w:p w14:paraId="74A46CCF" w14:textId="77777777" w:rsidR="003D18C5" w:rsidRPr="00EB5C9E" w:rsidRDefault="003D18C5" w:rsidP="003D18C5">
      <w:pPr>
        <w:spacing w:after="0" w:line="240" w:lineRule="auto"/>
        <w:rPr>
          <w:rFonts w:ascii="Times New Roman" w:hAnsi="Times New Roman" w:cs="Times New Roman"/>
          <w:sz w:val="24"/>
          <w:szCs w:val="24"/>
        </w:rPr>
      </w:pPr>
    </w:p>
    <w:p w14:paraId="62EF370F" w14:textId="77777777" w:rsidR="003D18C5" w:rsidRDefault="003D18C5" w:rsidP="004D7A28">
      <w:pPr>
        <w:pStyle w:val="ListParagraph"/>
        <w:numPr>
          <w:ilvl w:val="0"/>
          <w:numId w:val="38"/>
        </w:numPr>
        <w:spacing w:after="0" w:line="240" w:lineRule="auto"/>
        <w:ind w:left="1440"/>
        <w:rPr>
          <w:rFonts w:ascii="Times New Roman" w:hAnsi="Times New Roman" w:cs="Times New Roman"/>
          <w:sz w:val="24"/>
          <w:szCs w:val="24"/>
        </w:rPr>
      </w:pPr>
      <w:r w:rsidRPr="00EB5C9E">
        <w:rPr>
          <w:rFonts w:ascii="Times New Roman" w:hAnsi="Times New Roman" w:cs="Times New Roman"/>
          <w:sz w:val="24"/>
          <w:szCs w:val="24"/>
        </w:rPr>
        <w:t>Integrated approach that draws on the support of a group of family and peers who are introduced into individual therapy sessions.</w:t>
      </w:r>
    </w:p>
    <w:p w14:paraId="0E203004" w14:textId="77777777" w:rsidR="003D18C5" w:rsidRDefault="003D18C5" w:rsidP="003D18C5">
      <w:pPr>
        <w:pStyle w:val="ListParagraph"/>
        <w:spacing w:after="0" w:line="240" w:lineRule="auto"/>
        <w:ind w:left="1440"/>
        <w:rPr>
          <w:rFonts w:ascii="Times New Roman" w:hAnsi="Times New Roman" w:cs="Times New Roman"/>
          <w:sz w:val="24"/>
          <w:szCs w:val="24"/>
        </w:rPr>
      </w:pPr>
    </w:p>
    <w:p w14:paraId="03DEBCB5" w14:textId="77777777" w:rsidR="003D18C5" w:rsidRDefault="003D18C5" w:rsidP="004D7A28">
      <w:pPr>
        <w:pStyle w:val="ListParagraph"/>
        <w:numPr>
          <w:ilvl w:val="0"/>
          <w:numId w:val="38"/>
        </w:numPr>
        <w:spacing w:after="0" w:line="240" w:lineRule="auto"/>
        <w:ind w:left="1440"/>
        <w:rPr>
          <w:rFonts w:ascii="Times New Roman" w:hAnsi="Times New Roman" w:cs="Times New Roman"/>
          <w:sz w:val="24"/>
          <w:szCs w:val="24"/>
        </w:rPr>
      </w:pPr>
      <w:r w:rsidRPr="0088032B">
        <w:rPr>
          <w:rFonts w:ascii="Times New Roman" w:hAnsi="Times New Roman" w:cs="Times New Roman"/>
          <w:sz w:val="24"/>
          <w:szCs w:val="24"/>
        </w:rPr>
        <w:lastRenderedPageBreak/>
        <w:t>Networks generally consist of three or four members.   Establishment of a network is undertaken with active collaboration between patient and therapist.</w:t>
      </w:r>
    </w:p>
    <w:p w14:paraId="12FA2886" w14:textId="77777777" w:rsidR="003D18C5" w:rsidRDefault="003D18C5" w:rsidP="003D18C5">
      <w:pPr>
        <w:pStyle w:val="ListParagraph"/>
        <w:spacing w:after="0" w:line="240" w:lineRule="auto"/>
        <w:ind w:left="1440"/>
        <w:rPr>
          <w:rFonts w:ascii="Times New Roman" w:hAnsi="Times New Roman" w:cs="Times New Roman"/>
          <w:sz w:val="24"/>
          <w:szCs w:val="24"/>
        </w:rPr>
      </w:pPr>
    </w:p>
    <w:p w14:paraId="21F15C12" w14:textId="5A57D028" w:rsidR="003D18C5" w:rsidRDefault="003D18C5" w:rsidP="004D7A28">
      <w:pPr>
        <w:pStyle w:val="ListParagraph"/>
        <w:numPr>
          <w:ilvl w:val="0"/>
          <w:numId w:val="38"/>
        </w:numPr>
        <w:spacing w:after="0" w:line="240" w:lineRule="auto"/>
        <w:ind w:left="1440"/>
        <w:rPr>
          <w:rFonts w:ascii="Times New Roman" w:hAnsi="Times New Roman" w:cs="Times New Roman"/>
          <w:sz w:val="24"/>
          <w:szCs w:val="24"/>
        </w:rPr>
      </w:pPr>
      <w:r w:rsidRPr="0088032B">
        <w:rPr>
          <w:rFonts w:ascii="Times New Roman" w:hAnsi="Times New Roman" w:cs="Times New Roman"/>
          <w:sz w:val="24"/>
          <w:szCs w:val="24"/>
        </w:rPr>
        <w:t xml:space="preserve">The therapist’s relationship to the network is one of a task-oriented team leader rather than of a family therapist oriented toward structuring relationships.  </w:t>
      </w:r>
    </w:p>
    <w:p w14:paraId="1CE17477" w14:textId="77777777" w:rsidR="00D862A9" w:rsidRPr="00D862A9" w:rsidRDefault="00D862A9" w:rsidP="00D862A9">
      <w:pPr>
        <w:pStyle w:val="ListParagraph"/>
        <w:rPr>
          <w:rFonts w:ascii="Times New Roman" w:hAnsi="Times New Roman" w:cs="Times New Roman"/>
          <w:sz w:val="24"/>
          <w:szCs w:val="24"/>
        </w:rPr>
      </w:pPr>
    </w:p>
    <w:p w14:paraId="4365EBA4" w14:textId="77777777" w:rsidR="003D18C5" w:rsidRDefault="003D18C5" w:rsidP="004D7A28">
      <w:pPr>
        <w:pStyle w:val="ListParagraph"/>
        <w:numPr>
          <w:ilvl w:val="0"/>
          <w:numId w:val="38"/>
        </w:numPr>
        <w:spacing w:after="0" w:line="240" w:lineRule="auto"/>
        <w:ind w:left="1440"/>
        <w:rPr>
          <w:rFonts w:ascii="Times New Roman" w:hAnsi="Times New Roman" w:cs="Times New Roman"/>
          <w:sz w:val="24"/>
          <w:szCs w:val="24"/>
        </w:rPr>
      </w:pPr>
      <w:r w:rsidRPr="0088032B">
        <w:rPr>
          <w:rFonts w:ascii="Times New Roman" w:hAnsi="Times New Roman" w:cs="Times New Roman"/>
          <w:sz w:val="24"/>
          <w:szCs w:val="24"/>
        </w:rPr>
        <w:t xml:space="preserve">The network is established to implement a straightforward task, that of aiding the therapist to sustain the patient’s abstinence. </w:t>
      </w:r>
    </w:p>
    <w:p w14:paraId="380DC8E5" w14:textId="77777777" w:rsidR="003D18C5" w:rsidRDefault="003D18C5" w:rsidP="003D18C5">
      <w:pPr>
        <w:pStyle w:val="ListParagraph"/>
        <w:spacing w:after="0" w:line="240" w:lineRule="auto"/>
        <w:ind w:left="1440"/>
        <w:rPr>
          <w:rFonts w:ascii="Times New Roman" w:hAnsi="Times New Roman" w:cs="Times New Roman"/>
          <w:sz w:val="24"/>
          <w:szCs w:val="24"/>
        </w:rPr>
      </w:pPr>
    </w:p>
    <w:p w14:paraId="03E0DCA0" w14:textId="77777777" w:rsidR="003D18C5" w:rsidRDefault="003D18C5" w:rsidP="004D7A28">
      <w:pPr>
        <w:pStyle w:val="ListParagraph"/>
        <w:numPr>
          <w:ilvl w:val="0"/>
          <w:numId w:val="38"/>
        </w:numPr>
        <w:spacing w:after="0" w:line="240" w:lineRule="auto"/>
        <w:ind w:left="1440"/>
        <w:rPr>
          <w:rFonts w:ascii="Times New Roman" w:hAnsi="Times New Roman" w:cs="Times New Roman"/>
          <w:sz w:val="24"/>
          <w:szCs w:val="24"/>
        </w:rPr>
      </w:pPr>
      <w:r w:rsidRPr="0088032B">
        <w:rPr>
          <w:rFonts w:ascii="Times New Roman" w:hAnsi="Times New Roman" w:cs="Times New Roman"/>
          <w:sz w:val="24"/>
          <w:szCs w:val="24"/>
        </w:rPr>
        <w:t xml:space="preserve">Network members ARE NOT led to expect symptom relief or self-realization for themselves.  </w:t>
      </w:r>
    </w:p>
    <w:p w14:paraId="647C9B06" w14:textId="77777777" w:rsidR="003D18C5" w:rsidRDefault="003D18C5" w:rsidP="003D18C5">
      <w:pPr>
        <w:pStyle w:val="ListParagraph"/>
        <w:spacing w:after="0" w:line="240" w:lineRule="auto"/>
        <w:ind w:left="1440"/>
        <w:rPr>
          <w:rFonts w:ascii="Times New Roman" w:hAnsi="Times New Roman" w:cs="Times New Roman"/>
          <w:sz w:val="24"/>
          <w:szCs w:val="24"/>
        </w:rPr>
      </w:pPr>
    </w:p>
    <w:p w14:paraId="1B54182A" w14:textId="77777777" w:rsidR="003D18C5" w:rsidRDefault="003D18C5" w:rsidP="004D7A28">
      <w:pPr>
        <w:pStyle w:val="ListParagraph"/>
        <w:numPr>
          <w:ilvl w:val="0"/>
          <w:numId w:val="38"/>
        </w:numPr>
        <w:spacing w:after="0" w:line="240" w:lineRule="auto"/>
        <w:ind w:left="1440"/>
        <w:rPr>
          <w:rFonts w:ascii="Times New Roman" w:hAnsi="Times New Roman" w:cs="Times New Roman"/>
          <w:sz w:val="24"/>
          <w:szCs w:val="24"/>
        </w:rPr>
      </w:pPr>
      <w:r w:rsidRPr="0088032B">
        <w:rPr>
          <w:rFonts w:ascii="Times New Roman" w:hAnsi="Times New Roman" w:cs="Times New Roman"/>
          <w:sz w:val="24"/>
          <w:szCs w:val="24"/>
        </w:rPr>
        <w:t xml:space="preserve">In the network format, a cognitive framework can be provided for each session by starting out with the patients recounting events related to cue exposure or substance use since the last meeting.  Network members are then expected to comment on this report to ensure that all are engaged in a mutual task with correct, shared information. </w:t>
      </w:r>
    </w:p>
    <w:p w14:paraId="042FB4B7" w14:textId="77777777" w:rsidR="003D18C5" w:rsidRDefault="003D18C5" w:rsidP="003D18C5">
      <w:pPr>
        <w:pStyle w:val="ListParagraph"/>
        <w:spacing w:after="0" w:line="240" w:lineRule="auto"/>
        <w:ind w:left="1440"/>
        <w:rPr>
          <w:rFonts w:ascii="Times New Roman" w:hAnsi="Times New Roman" w:cs="Times New Roman"/>
          <w:sz w:val="24"/>
          <w:szCs w:val="24"/>
        </w:rPr>
      </w:pPr>
    </w:p>
    <w:p w14:paraId="35347F76" w14:textId="58A77F0C" w:rsidR="003D18C5" w:rsidRDefault="003D18C5" w:rsidP="004D7A28">
      <w:pPr>
        <w:pStyle w:val="ListParagraph"/>
        <w:numPr>
          <w:ilvl w:val="0"/>
          <w:numId w:val="38"/>
        </w:numPr>
        <w:spacing w:after="0" w:line="240" w:lineRule="auto"/>
        <w:ind w:left="1440"/>
        <w:rPr>
          <w:rFonts w:ascii="Times New Roman" w:hAnsi="Times New Roman" w:cs="Times New Roman"/>
          <w:sz w:val="24"/>
          <w:szCs w:val="24"/>
        </w:rPr>
      </w:pPr>
      <w:r w:rsidRPr="0088032B">
        <w:rPr>
          <w:rFonts w:ascii="Times New Roman" w:hAnsi="Times New Roman" w:cs="Times New Roman"/>
          <w:sz w:val="24"/>
          <w:szCs w:val="24"/>
        </w:rPr>
        <w:t xml:space="preserve">Often uses administration of </w:t>
      </w:r>
      <w:r w:rsidR="00D862A9" w:rsidRPr="0088032B">
        <w:rPr>
          <w:rFonts w:ascii="Times New Roman" w:hAnsi="Times New Roman" w:cs="Times New Roman"/>
          <w:sz w:val="24"/>
          <w:szCs w:val="24"/>
        </w:rPr>
        <w:t>disulfiram</w:t>
      </w:r>
      <w:r w:rsidRPr="0088032B">
        <w:rPr>
          <w:rFonts w:ascii="Times New Roman" w:hAnsi="Times New Roman" w:cs="Times New Roman"/>
          <w:sz w:val="24"/>
          <w:szCs w:val="24"/>
        </w:rPr>
        <w:t xml:space="preserve"> under the observation of a network member and attendance at AA meetings.</w:t>
      </w:r>
    </w:p>
    <w:p w14:paraId="3A0AA770" w14:textId="77777777" w:rsidR="003D18C5" w:rsidRDefault="003D18C5" w:rsidP="003D18C5">
      <w:pPr>
        <w:pStyle w:val="ListParagraph"/>
        <w:spacing w:after="0" w:line="240" w:lineRule="auto"/>
        <w:ind w:left="1440"/>
        <w:rPr>
          <w:rFonts w:ascii="Times New Roman" w:hAnsi="Times New Roman" w:cs="Times New Roman"/>
          <w:sz w:val="24"/>
          <w:szCs w:val="24"/>
        </w:rPr>
      </w:pPr>
    </w:p>
    <w:p w14:paraId="45C637CC" w14:textId="77777777" w:rsidR="003D18C5" w:rsidRPr="0088032B" w:rsidRDefault="003D18C5" w:rsidP="004D7A28">
      <w:pPr>
        <w:pStyle w:val="ListParagraph"/>
        <w:numPr>
          <w:ilvl w:val="0"/>
          <w:numId w:val="38"/>
        </w:numPr>
        <w:spacing w:after="0" w:line="240" w:lineRule="auto"/>
        <w:ind w:left="1440"/>
        <w:rPr>
          <w:rFonts w:ascii="Times New Roman" w:hAnsi="Times New Roman" w:cs="Times New Roman"/>
          <w:sz w:val="24"/>
          <w:szCs w:val="24"/>
        </w:rPr>
      </w:pPr>
      <w:r w:rsidRPr="0088032B">
        <w:rPr>
          <w:rFonts w:ascii="Times New Roman" w:hAnsi="Times New Roman" w:cs="Times New Roman"/>
          <w:sz w:val="24"/>
          <w:szCs w:val="24"/>
        </w:rPr>
        <w:t xml:space="preserve">NT is included in the APA (1995) practice guideline for the treatment of substance use disorders as an approach to facilitating adherence to a treatment plan.  </w:t>
      </w:r>
    </w:p>
    <w:p w14:paraId="60576B38" w14:textId="77777777" w:rsidR="003D18C5" w:rsidRDefault="003D18C5" w:rsidP="003D18C5">
      <w:pPr>
        <w:autoSpaceDE w:val="0"/>
        <w:autoSpaceDN w:val="0"/>
        <w:adjustRightInd w:val="0"/>
        <w:spacing w:after="0" w:line="240" w:lineRule="auto"/>
        <w:rPr>
          <w:rFonts w:ascii="Times New Roman" w:hAnsi="Times New Roman" w:cs="Times New Roman"/>
          <w:sz w:val="24"/>
          <w:szCs w:val="24"/>
        </w:rPr>
      </w:pPr>
    </w:p>
    <w:p w14:paraId="14B92295" w14:textId="55DB5BAB" w:rsidR="003D18C5" w:rsidRPr="00EB5C9E" w:rsidRDefault="00734BB5" w:rsidP="003D18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w:t>
      </w:r>
      <w:r w:rsidR="003D18C5">
        <w:rPr>
          <w:rFonts w:ascii="Times New Roman" w:hAnsi="Times New Roman" w:cs="Times New Roman"/>
          <w:sz w:val="24"/>
          <w:szCs w:val="24"/>
        </w:rPr>
        <w:t>.</w:t>
      </w:r>
      <w:r w:rsidR="003D18C5">
        <w:rPr>
          <w:rFonts w:ascii="Times New Roman" w:hAnsi="Times New Roman" w:cs="Times New Roman"/>
          <w:sz w:val="24"/>
          <w:szCs w:val="24"/>
        </w:rPr>
        <w:tab/>
      </w:r>
      <w:r w:rsidR="003D18C5" w:rsidRPr="0088032B">
        <w:rPr>
          <w:rFonts w:ascii="Times New Roman" w:hAnsi="Times New Roman" w:cs="Times New Roman"/>
          <w:b/>
          <w:sz w:val="24"/>
          <w:szCs w:val="24"/>
          <w:u w:val="single"/>
        </w:rPr>
        <w:t>PROJECT “MATCH”</w:t>
      </w:r>
    </w:p>
    <w:p w14:paraId="1D705C70" w14:textId="77777777" w:rsidR="003D18C5" w:rsidRPr="00EB5C9E" w:rsidRDefault="003D18C5" w:rsidP="003D18C5">
      <w:pPr>
        <w:autoSpaceDE w:val="0"/>
        <w:autoSpaceDN w:val="0"/>
        <w:adjustRightInd w:val="0"/>
        <w:spacing w:after="0" w:line="240" w:lineRule="auto"/>
        <w:ind w:left="720"/>
        <w:rPr>
          <w:rFonts w:ascii="Times New Roman" w:hAnsi="Times New Roman" w:cs="Times New Roman"/>
          <w:sz w:val="24"/>
          <w:szCs w:val="24"/>
        </w:rPr>
      </w:pPr>
    </w:p>
    <w:p w14:paraId="7A96F1E7" w14:textId="77777777" w:rsidR="003D18C5" w:rsidRDefault="003D18C5" w:rsidP="004D7A28">
      <w:pPr>
        <w:pStyle w:val="ListParagraph"/>
        <w:numPr>
          <w:ilvl w:val="1"/>
          <w:numId w:val="35"/>
        </w:numPr>
        <w:autoSpaceDE w:val="0"/>
        <w:autoSpaceDN w:val="0"/>
        <w:adjustRightInd w:val="0"/>
        <w:spacing w:after="0" w:line="240" w:lineRule="auto"/>
        <w:ind w:left="1080"/>
        <w:rPr>
          <w:rFonts w:ascii="Times New Roman" w:hAnsi="Times New Roman" w:cs="Times New Roman"/>
          <w:sz w:val="24"/>
          <w:szCs w:val="24"/>
          <w:lang w:val="en"/>
        </w:rPr>
      </w:pPr>
      <w:r w:rsidRPr="00EB5C9E">
        <w:rPr>
          <w:rFonts w:ascii="Times New Roman" w:hAnsi="Times New Roman" w:cs="Times New Roman"/>
          <w:b/>
          <w:bCs/>
          <w:sz w:val="24"/>
          <w:szCs w:val="24"/>
          <w:lang w:val="en"/>
        </w:rPr>
        <w:t>Project MATCH</w:t>
      </w:r>
      <w:r w:rsidRPr="00EB5C9E">
        <w:rPr>
          <w:rFonts w:ascii="Times New Roman" w:hAnsi="Times New Roman" w:cs="Times New Roman"/>
          <w:sz w:val="24"/>
          <w:szCs w:val="24"/>
          <w:lang w:val="en"/>
        </w:rPr>
        <w:t xml:space="preserve"> began in 1989 in the United States and was sponsored by the </w:t>
      </w:r>
      <w:hyperlink r:id="rId9" w:tooltip="National Institute on Alcohol Abuse and Alcoholism" w:history="1">
        <w:r w:rsidRPr="0088032B">
          <w:rPr>
            <w:rStyle w:val="Hyperlink"/>
            <w:rFonts w:ascii="Times New Roman" w:hAnsi="Times New Roman" w:cs="Times New Roman"/>
            <w:sz w:val="24"/>
            <w:szCs w:val="24"/>
            <w:lang w:val="en"/>
          </w:rPr>
          <w:t>National Institute on Alcohol Abuse and Alcoholism</w:t>
        </w:r>
      </w:hyperlink>
      <w:r w:rsidRPr="00EB5C9E">
        <w:rPr>
          <w:rFonts w:ascii="Times New Roman" w:hAnsi="Times New Roman" w:cs="Times New Roman"/>
          <w:sz w:val="24"/>
          <w:szCs w:val="24"/>
          <w:lang w:val="en"/>
        </w:rPr>
        <w:t xml:space="preserve"> (NIAAA). </w:t>
      </w:r>
    </w:p>
    <w:p w14:paraId="0BCB141F" w14:textId="77777777" w:rsidR="003D18C5" w:rsidRDefault="003D18C5" w:rsidP="003D18C5">
      <w:pPr>
        <w:pStyle w:val="ListParagraph"/>
        <w:autoSpaceDE w:val="0"/>
        <w:autoSpaceDN w:val="0"/>
        <w:adjustRightInd w:val="0"/>
        <w:spacing w:after="0" w:line="240" w:lineRule="auto"/>
        <w:ind w:left="1080"/>
        <w:rPr>
          <w:rFonts w:ascii="Times New Roman" w:hAnsi="Times New Roman" w:cs="Times New Roman"/>
          <w:sz w:val="24"/>
          <w:szCs w:val="24"/>
          <w:lang w:val="en"/>
        </w:rPr>
      </w:pPr>
    </w:p>
    <w:p w14:paraId="08CF9DA4" w14:textId="77777777" w:rsidR="003D18C5" w:rsidRDefault="003D18C5" w:rsidP="004D7A28">
      <w:pPr>
        <w:pStyle w:val="ListParagraph"/>
        <w:numPr>
          <w:ilvl w:val="1"/>
          <w:numId w:val="35"/>
        </w:numPr>
        <w:autoSpaceDE w:val="0"/>
        <w:autoSpaceDN w:val="0"/>
        <w:adjustRightInd w:val="0"/>
        <w:spacing w:after="0" w:line="240" w:lineRule="auto"/>
        <w:ind w:left="1080"/>
        <w:rPr>
          <w:rFonts w:ascii="Times New Roman" w:hAnsi="Times New Roman" w:cs="Times New Roman"/>
          <w:sz w:val="24"/>
          <w:szCs w:val="24"/>
          <w:lang w:val="en"/>
        </w:rPr>
      </w:pPr>
      <w:r w:rsidRPr="00EB5C9E">
        <w:rPr>
          <w:rFonts w:ascii="Times New Roman" w:hAnsi="Times New Roman" w:cs="Times New Roman"/>
          <w:sz w:val="24"/>
          <w:szCs w:val="24"/>
          <w:lang w:val="en"/>
        </w:rPr>
        <w:t xml:space="preserve">The project was an 8-year, </w:t>
      </w:r>
      <w:proofErr w:type="spellStart"/>
      <w:r w:rsidRPr="00EB5C9E">
        <w:rPr>
          <w:rFonts w:ascii="Times New Roman" w:hAnsi="Times New Roman" w:cs="Times New Roman"/>
          <w:sz w:val="24"/>
          <w:szCs w:val="24"/>
          <w:lang w:val="en"/>
        </w:rPr>
        <w:t>multi site</w:t>
      </w:r>
      <w:proofErr w:type="spellEnd"/>
      <w:r w:rsidRPr="00EB5C9E">
        <w:rPr>
          <w:rFonts w:ascii="Times New Roman" w:hAnsi="Times New Roman" w:cs="Times New Roman"/>
          <w:sz w:val="24"/>
          <w:szCs w:val="24"/>
          <w:lang w:val="en"/>
        </w:rPr>
        <w:t>, $27-million investigation that studied which types of alcoholics respond best to which forms of treatment. MATCH studied whether treatment should be uniform or assigned to patients based on specific needs and characteristics.</w:t>
      </w:r>
    </w:p>
    <w:p w14:paraId="1FDF4EC8" w14:textId="77777777" w:rsidR="003D18C5" w:rsidRPr="0088032B" w:rsidRDefault="003D18C5" w:rsidP="003D18C5">
      <w:pPr>
        <w:pStyle w:val="ListParagraph"/>
        <w:autoSpaceDE w:val="0"/>
        <w:autoSpaceDN w:val="0"/>
        <w:adjustRightInd w:val="0"/>
        <w:spacing w:after="0" w:line="240" w:lineRule="auto"/>
        <w:ind w:left="1080"/>
        <w:rPr>
          <w:rFonts w:ascii="Times New Roman" w:hAnsi="Times New Roman" w:cs="Times New Roman"/>
          <w:sz w:val="24"/>
          <w:szCs w:val="24"/>
          <w:lang w:val="en"/>
        </w:rPr>
      </w:pPr>
    </w:p>
    <w:p w14:paraId="54DE1CF5" w14:textId="77777777" w:rsidR="003D18C5" w:rsidRPr="0088032B" w:rsidRDefault="003D18C5" w:rsidP="004D7A28">
      <w:pPr>
        <w:pStyle w:val="ListParagraph"/>
        <w:numPr>
          <w:ilvl w:val="1"/>
          <w:numId w:val="35"/>
        </w:numPr>
        <w:autoSpaceDE w:val="0"/>
        <w:autoSpaceDN w:val="0"/>
        <w:adjustRightInd w:val="0"/>
        <w:spacing w:after="0" w:line="240" w:lineRule="auto"/>
        <w:ind w:left="1080"/>
        <w:rPr>
          <w:rFonts w:ascii="Times New Roman" w:hAnsi="Times New Roman" w:cs="Times New Roman"/>
          <w:sz w:val="24"/>
          <w:szCs w:val="24"/>
          <w:lang w:val="en"/>
        </w:rPr>
      </w:pPr>
      <w:r w:rsidRPr="0088032B">
        <w:rPr>
          <w:rFonts w:ascii="Times New Roman" w:hAnsi="Times New Roman" w:cs="Times New Roman"/>
          <w:bCs/>
          <w:sz w:val="24"/>
          <w:szCs w:val="24"/>
          <w:lang w:val="en"/>
        </w:rPr>
        <w:t xml:space="preserve">Three types of treatment were provided:  Motivational Enhancement Therapy; Cognitive Behavioral Therapy, and Twelve Step Facilitation.  </w:t>
      </w:r>
    </w:p>
    <w:p w14:paraId="6809B5B9" w14:textId="77777777" w:rsidR="003D18C5" w:rsidRPr="0088032B" w:rsidRDefault="003D18C5" w:rsidP="003D18C5">
      <w:pPr>
        <w:pStyle w:val="ListParagraph"/>
        <w:autoSpaceDE w:val="0"/>
        <w:autoSpaceDN w:val="0"/>
        <w:adjustRightInd w:val="0"/>
        <w:spacing w:after="0" w:line="240" w:lineRule="auto"/>
        <w:ind w:left="1080"/>
        <w:rPr>
          <w:rFonts w:ascii="Times New Roman" w:hAnsi="Times New Roman" w:cs="Times New Roman"/>
          <w:sz w:val="24"/>
          <w:szCs w:val="24"/>
          <w:lang w:val="en"/>
        </w:rPr>
      </w:pPr>
    </w:p>
    <w:p w14:paraId="578D686D" w14:textId="77777777" w:rsidR="003D18C5" w:rsidRPr="0088032B" w:rsidRDefault="003D18C5" w:rsidP="004D7A28">
      <w:pPr>
        <w:pStyle w:val="ListParagraph"/>
        <w:numPr>
          <w:ilvl w:val="1"/>
          <w:numId w:val="35"/>
        </w:numPr>
        <w:autoSpaceDE w:val="0"/>
        <w:autoSpaceDN w:val="0"/>
        <w:adjustRightInd w:val="0"/>
        <w:spacing w:after="0" w:line="240" w:lineRule="auto"/>
        <w:ind w:left="1080"/>
        <w:rPr>
          <w:rFonts w:ascii="Times New Roman" w:hAnsi="Times New Roman" w:cs="Times New Roman"/>
          <w:sz w:val="24"/>
          <w:szCs w:val="24"/>
          <w:lang w:val="en"/>
        </w:rPr>
      </w:pPr>
      <w:r w:rsidRPr="0088032B">
        <w:rPr>
          <w:rFonts w:ascii="Times New Roman" w:hAnsi="Times New Roman" w:cs="Times New Roman"/>
          <w:bCs/>
          <w:sz w:val="24"/>
          <w:szCs w:val="24"/>
          <w:lang w:val="en"/>
        </w:rPr>
        <w:t xml:space="preserve">The authors concluded that there were no specific patient characteristics associated with enrollment/success in any one </w:t>
      </w:r>
      <w:proofErr w:type="gramStart"/>
      <w:r w:rsidRPr="0088032B">
        <w:rPr>
          <w:rFonts w:ascii="Times New Roman" w:hAnsi="Times New Roman" w:cs="Times New Roman"/>
          <w:bCs/>
          <w:sz w:val="24"/>
          <w:szCs w:val="24"/>
          <w:lang w:val="en"/>
        </w:rPr>
        <w:t>particular program</w:t>
      </w:r>
      <w:proofErr w:type="gramEnd"/>
      <w:r w:rsidRPr="0088032B">
        <w:rPr>
          <w:rFonts w:ascii="Times New Roman" w:hAnsi="Times New Roman" w:cs="Times New Roman"/>
          <w:bCs/>
          <w:sz w:val="24"/>
          <w:szCs w:val="24"/>
          <w:lang w:val="en"/>
        </w:rPr>
        <w:t xml:space="preserve"> and that all three were equally effective. </w:t>
      </w:r>
    </w:p>
    <w:p w14:paraId="66EBFEDA" w14:textId="77777777" w:rsidR="003D18C5" w:rsidRPr="0088032B" w:rsidRDefault="003D18C5" w:rsidP="003D18C5">
      <w:pPr>
        <w:pStyle w:val="ListParagraph"/>
        <w:autoSpaceDE w:val="0"/>
        <w:autoSpaceDN w:val="0"/>
        <w:adjustRightInd w:val="0"/>
        <w:spacing w:after="0" w:line="240" w:lineRule="auto"/>
        <w:ind w:left="1080"/>
        <w:rPr>
          <w:rFonts w:ascii="Times New Roman" w:hAnsi="Times New Roman" w:cs="Times New Roman"/>
          <w:sz w:val="24"/>
          <w:szCs w:val="24"/>
          <w:lang w:val="en"/>
        </w:rPr>
      </w:pPr>
    </w:p>
    <w:p w14:paraId="069CE88F" w14:textId="77777777" w:rsidR="003D18C5" w:rsidRPr="0088032B" w:rsidRDefault="003D18C5" w:rsidP="004D7A28">
      <w:pPr>
        <w:pStyle w:val="ListParagraph"/>
        <w:numPr>
          <w:ilvl w:val="1"/>
          <w:numId w:val="35"/>
        </w:numPr>
        <w:autoSpaceDE w:val="0"/>
        <w:autoSpaceDN w:val="0"/>
        <w:adjustRightInd w:val="0"/>
        <w:spacing w:after="0" w:line="240" w:lineRule="auto"/>
        <w:ind w:left="1080"/>
        <w:rPr>
          <w:rFonts w:ascii="Times New Roman" w:hAnsi="Times New Roman" w:cs="Times New Roman"/>
          <w:sz w:val="24"/>
          <w:szCs w:val="24"/>
          <w:lang w:val="en"/>
        </w:rPr>
      </w:pPr>
      <w:r w:rsidRPr="0088032B">
        <w:rPr>
          <w:rFonts w:ascii="Times New Roman" w:hAnsi="Times New Roman" w:cs="Times New Roman"/>
          <w:bCs/>
          <w:sz w:val="24"/>
          <w:szCs w:val="24"/>
          <w:lang w:val="en"/>
        </w:rPr>
        <w:t xml:space="preserve">Critics noted that there were no control groups, so the results are virtually meaningless as many individuals decrease drinking on their own. </w:t>
      </w:r>
    </w:p>
    <w:p w14:paraId="4C9276FD" w14:textId="54D7AA7D" w:rsidR="003D18C5" w:rsidRDefault="003D18C5" w:rsidP="003D18C5">
      <w:pPr>
        <w:autoSpaceDE w:val="0"/>
        <w:autoSpaceDN w:val="0"/>
        <w:adjustRightInd w:val="0"/>
        <w:spacing w:after="0" w:line="240" w:lineRule="auto"/>
        <w:rPr>
          <w:rFonts w:ascii="Times New Roman" w:hAnsi="Times New Roman" w:cs="Times New Roman"/>
          <w:sz w:val="24"/>
          <w:szCs w:val="24"/>
        </w:rPr>
      </w:pPr>
    </w:p>
    <w:p w14:paraId="70B45992" w14:textId="77777777" w:rsidR="00AE4926" w:rsidRPr="00EB5C9E" w:rsidRDefault="00AE4926" w:rsidP="003D18C5">
      <w:pPr>
        <w:autoSpaceDE w:val="0"/>
        <w:autoSpaceDN w:val="0"/>
        <w:adjustRightInd w:val="0"/>
        <w:spacing w:after="0" w:line="240" w:lineRule="auto"/>
        <w:rPr>
          <w:rFonts w:ascii="Times New Roman" w:hAnsi="Times New Roman" w:cs="Times New Roman"/>
          <w:sz w:val="24"/>
          <w:szCs w:val="24"/>
        </w:rPr>
      </w:pPr>
    </w:p>
    <w:p w14:paraId="29EB94DD" w14:textId="1CAAC0A6" w:rsidR="003D18C5" w:rsidRPr="00EB5C9E" w:rsidRDefault="00734BB5" w:rsidP="003D18C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VI</w:t>
      </w:r>
      <w:r w:rsidR="003D18C5" w:rsidRPr="00EB5C9E">
        <w:rPr>
          <w:rFonts w:ascii="Times New Roman" w:hAnsi="Times New Roman" w:cs="Times New Roman"/>
          <w:sz w:val="24"/>
          <w:szCs w:val="24"/>
        </w:rPr>
        <w:t>.</w:t>
      </w:r>
      <w:r w:rsidR="003D18C5" w:rsidRPr="00EB5C9E">
        <w:rPr>
          <w:rFonts w:ascii="Times New Roman" w:hAnsi="Times New Roman" w:cs="Times New Roman"/>
          <w:sz w:val="24"/>
          <w:szCs w:val="24"/>
        </w:rPr>
        <w:tab/>
      </w:r>
      <w:r w:rsidR="003D18C5" w:rsidRPr="00EB5C9E">
        <w:rPr>
          <w:rFonts w:ascii="Times New Roman" w:hAnsi="Times New Roman" w:cs="Times New Roman"/>
          <w:b/>
          <w:sz w:val="24"/>
          <w:szCs w:val="24"/>
          <w:u w:val="single"/>
        </w:rPr>
        <w:t>MEDICATIONS FOR USE IN ALCOHOL REHABILITATION</w:t>
      </w:r>
    </w:p>
    <w:p w14:paraId="4DBAAAAA" w14:textId="77777777" w:rsidR="003D18C5" w:rsidRPr="00EB5C9E" w:rsidRDefault="003D18C5" w:rsidP="003D18C5">
      <w:pPr>
        <w:spacing w:after="0" w:line="240" w:lineRule="auto"/>
        <w:contextualSpacing/>
        <w:rPr>
          <w:rFonts w:ascii="Times New Roman" w:hAnsi="Times New Roman" w:cs="Times New Roman"/>
          <w:sz w:val="24"/>
          <w:szCs w:val="24"/>
        </w:rPr>
      </w:pPr>
    </w:p>
    <w:p w14:paraId="0D32276F" w14:textId="77777777" w:rsidR="003D18C5" w:rsidRPr="00EB5C9E" w:rsidRDefault="003D18C5" w:rsidP="003D18C5">
      <w:pPr>
        <w:spacing w:after="0" w:line="240" w:lineRule="auto"/>
        <w:ind w:left="720"/>
        <w:contextualSpacing/>
        <w:rPr>
          <w:rFonts w:ascii="Times New Roman" w:hAnsi="Times New Roman" w:cs="Times New Roman"/>
          <w:sz w:val="24"/>
          <w:szCs w:val="24"/>
        </w:rPr>
      </w:pPr>
      <w:r w:rsidRPr="00EB5C9E">
        <w:rPr>
          <w:rFonts w:ascii="Times New Roman" w:hAnsi="Times New Roman" w:cs="Times New Roman"/>
          <w:sz w:val="24"/>
          <w:szCs w:val="24"/>
        </w:rPr>
        <w:t>Note:  Medications to decrease risk of relapse or alcohol consumption are grossly underutilized in the treatment of individuals with alcohol use disorders.</w:t>
      </w:r>
    </w:p>
    <w:p w14:paraId="581F8179" w14:textId="77777777" w:rsidR="003D18C5" w:rsidRPr="00EB5C9E" w:rsidRDefault="003D18C5" w:rsidP="003D18C5">
      <w:pPr>
        <w:spacing w:after="0" w:line="240" w:lineRule="auto"/>
        <w:contextualSpacing/>
        <w:rPr>
          <w:rFonts w:ascii="Times New Roman" w:hAnsi="Times New Roman" w:cs="Times New Roman"/>
          <w:sz w:val="24"/>
          <w:szCs w:val="24"/>
        </w:rPr>
      </w:pPr>
    </w:p>
    <w:p w14:paraId="4BB6E8FB" w14:textId="77777777" w:rsidR="003D18C5" w:rsidRPr="00EB5C9E" w:rsidRDefault="003D18C5" w:rsidP="004D7A28">
      <w:pPr>
        <w:pStyle w:val="ListParagraph"/>
        <w:numPr>
          <w:ilvl w:val="0"/>
          <w:numId w:val="26"/>
        </w:numPr>
        <w:spacing w:after="0" w:line="240" w:lineRule="auto"/>
        <w:rPr>
          <w:rFonts w:ascii="Times New Roman" w:hAnsi="Times New Roman" w:cs="Times New Roman"/>
          <w:b/>
          <w:sz w:val="24"/>
          <w:szCs w:val="24"/>
        </w:rPr>
      </w:pPr>
      <w:r w:rsidRPr="00EB5C9E">
        <w:rPr>
          <w:rFonts w:ascii="Times New Roman" w:hAnsi="Times New Roman" w:cs="Times New Roman"/>
          <w:b/>
          <w:sz w:val="24"/>
          <w:szCs w:val="24"/>
        </w:rPr>
        <w:t>Disulfiram (Antabuse)-</w:t>
      </w:r>
    </w:p>
    <w:p w14:paraId="4314BFD9" w14:textId="77777777" w:rsidR="003D18C5" w:rsidRPr="00EB5C9E" w:rsidRDefault="003D18C5" w:rsidP="003D18C5">
      <w:pPr>
        <w:pStyle w:val="ListParagraph"/>
        <w:tabs>
          <w:tab w:val="left" w:pos="3350"/>
        </w:tabs>
        <w:spacing w:after="0" w:line="240" w:lineRule="auto"/>
        <w:ind w:left="1080"/>
        <w:rPr>
          <w:rFonts w:ascii="Times New Roman" w:hAnsi="Times New Roman" w:cs="Times New Roman"/>
          <w:sz w:val="24"/>
          <w:szCs w:val="24"/>
        </w:rPr>
      </w:pPr>
    </w:p>
    <w:p w14:paraId="0E10B96F" w14:textId="77777777" w:rsidR="003D18C5" w:rsidRDefault="003D18C5" w:rsidP="004D7A28">
      <w:pPr>
        <w:pStyle w:val="ListParagraph"/>
        <w:numPr>
          <w:ilvl w:val="0"/>
          <w:numId w:val="40"/>
        </w:numPr>
        <w:spacing w:after="0" w:line="240" w:lineRule="auto"/>
        <w:ind w:left="1440"/>
        <w:rPr>
          <w:rFonts w:ascii="Times New Roman" w:hAnsi="Times New Roman" w:cs="Times New Roman"/>
          <w:sz w:val="24"/>
          <w:szCs w:val="24"/>
        </w:rPr>
      </w:pPr>
      <w:r w:rsidRPr="00EB5C9E">
        <w:rPr>
          <w:rFonts w:ascii="Times New Roman" w:hAnsi="Times New Roman" w:cs="Times New Roman"/>
          <w:sz w:val="24"/>
          <w:szCs w:val="24"/>
        </w:rPr>
        <w:t xml:space="preserve">The </w:t>
      </w:r>
      <w:r w:rsidRPr="00EB5C9E">
        <w:rPr>
          <w:rFonts w:ascii="Times New Roman" w:hAnsi="Times New Roman" w:cs="Times New Roman"/>
          <w:b/>
          <w:sz w:val="24"/>
          <w:szCs w:val="24"/>
        </w:rPr>
        <w:t>only alcohol-sensitizing medication</w:t>
      </w:r>
      <w:r w:rsidRPr="00EB5C9E">
        <w:rPr>
          <w:rFonts w:ascii="Times New Roman" w:hAnsi="Times New Roman" w:cs="Times New Roman"/>
          <w:sz w:val="24"/>
          <w:szCs w:val="24"/>
        </w:rPr>
        <w:t xml:space="preserve"> approved in the United States. Approved by the FDA.</w:t>
      </w:r>
    </w:p>
    <w:p w14:paraId="32A68362" w14:textId="77777777" w:rsidR="003D18C5" w:rsidRDefault="003D18C5" w:rsidP="003D18C5">
      <w:pPr>
        <w:pStyle w:val="ListParagraph"/>
        <w:spacing w:after="0" w:line="240" w:lineRule="auto"/>
        <w:ind w:left="1440"/>
        <w:rPr>
          <w:rFonts w:ascii="Times New Roman" w:hAnsi="Times New Roman" w:cs="Times New Roman"/>
          <w:sz w:val="24"/>
          <w:szCs w:val="24"/>
        </w:rPr>
      </w:pPr>
    </w:p>
    <w:p w14:paraId="390B18F3" w14:textId="77777777" w:rsidR="003D18C5" w:rsidRDefault="003D18C5" w:rsidP="004D7A28">
      <w:pPr>
        <w:pStyle w:val="ListParagraph"/>
        <w:numPr>
          <w:ilvl w:val="0"/>
          <w:numId w:val="40"/>
        </w:numPr>
        <w:spacing w:after="0" w:line="240" w:lineRule="auto"/>
        <w:ind w:left="1440"/>
        <w:rPr>
          <w:rFonts w:ascii="Times New Roman" w:hAnsi="Times New Roman" w:cs="Times New Roman"/>
          <w:sz w:val="24"/>
          <w:szCs w:val="24"/>
        </w:rPr>
      </w:pPr>
      <w:r w:rsidRPr="0088032B">
        <w:rPr>
          <w:rFonts w:ascii="Times New Roman" w:hAnsi="Times New Roman" w:cs="Times New Roman"/>
          <w:sz w:val="24"/>
          <w:szCs w:val="24"/>
        </w:rPr>
        <w:t>Works by inhibiting aldehyde dehydrogenase, which catalyzes the oxidation of acetaldehyde to acetic acid.</w:t>
      </w:r>
    </w:p>
    <w:p w14:paraId="79C8EDA7" w14:textId="77777777" w:rsidR="003D18C5" w:rsidRDefault="003D18C5" w:rsidP="003D18C5">
      <w:pPr>
        <w:pStyle w:val="ListParagraph"/>
        <w:spacing w:after="0" w:line="240" w:lineRule="auto"/>
        <w:ind w:left="1440"/>
        <w:rPr>
          <w:rFonts w:ascii="Times New Roman" w:hAnsi="Times New Roman" w:cs="Times New Roman"/>
          <w:sz w:val="24"/>
          <w:szCs w:val="24"/>
        </w:rPr>
      </w:pPr>
    </w:p>
    <w:p w14:paraId="2C521588" w14:textId="77777777" w:rsidR="003D18C5" w:rsidRPr="0088032B" w:rsidRDefault="003D18C5" w:rsidP="004D7A28">
      <w:pPr>
        <w:pStyle w:val="ListParagraph"/>
        <w:numPr>
          <w:ilvl w:val="0"/>
          <w:numId w:val="40"/>
        </w:numPr>
        <w:spacing w:after="0" w:line="240" w:lineRule="auto"/>
        <w:ind w:left="1440"/>
        <w:rPr>
          <w:rFonts w:ascii="Times New Roman" w:hAnsi="Times New Roman" w:cs="Times New Roman"/>
          <w:sz w:val="24"/>
          <w:szCs w:val="24"/>
        </w:rPr>
      </w:pPr>
      <w:r w:rsidRPr="0088032B">
        <w:rPr>
          <w:rFonts w:ascii="Times New Roman" w:hAnsi="Times New Roman" w:cs="Times New Roman"/>
          <w:sz w:val="24"/>
          <w:szCs w:val="24"/>
        </w:rPr>
        <w:t>DER reaction-results from elevated acetaldehyde concentration.</w:t>
      </w:r>
    </w:p>
    <w:p w14:paraId="6410D19B" w14:textId="77777777" w:rsidR="003D18C5" w:rsidRPr="00EB5C9E" w:rsidRDefault="003D18C5" w:rsidP="003D18C5">
      <w:pPr>
        <w:pStyle w:val="ListParagraph"/>
        <w:spacing w:after="0" w:line="240" w:lineRule="auto"/>
        <w:ind w:left="1440"/>
        <w:rPr>
          <w:rFonts w:ascii="Times New Roman" w:hAnsi="Times New Roman" w:cs="Times New Roman"/>
          <w:sz w:val="24"/>
          <w:szCs w:val="24"/>
        </w:rPr>
      </w:pPr>
    </w:p>
    <w:p w14:paraId="744600EC" w14:textId="77777777" w:rsidR="003D18C5" w:rsidRPr="00EB5C9E" w:rsidRDefault="003D18C5" w:rsidP="004D7A28">
      <w:pPr>
        <w:pStyle w:val="ListParagraph"/>
        <w:numPr>
          <w:ilvl w:val="0"/>
          <w:numId w:val="27"/>
        </w:numPr>
        <w:spacing w:after="0" w:line="240" w:lineRule="auto"/>
        <w:ind w:left="1800"/>
        <w:rPr>
          <w:rFonts w:ascii="Times New Roman" w:hAnsi="Times New Roman" w:cs="Times New Roman"/>
          <w:sz w:val="24"/>
          <w:szCs w:val="24"/>
        </w:rPr>
      </w:pPr>
      <w:r w:rsidRPr="00EB5C9E">
        <w:rPr>
          <w:rFonts w:ascii="Times New Roman" w:hAnsi="Times New Roman" w:cs="Times New Roman"/>
          <w:sz w:val="24"/>
          <w:szCs w:val="24"/>
        </w:rPr>
        <w:t>Symptoms include warmness and flushing of the skin, increased heart rate, palpitations, decreased blood pressure, nausea, vomiting, shortness of breath, sweating, dizziness, blurred vision, and confusion.</w:t>
      </w:r>
    </w:p>
    <w:p w14:paraId="3C9E40DD" w14:textId="77777777" w:rsidR="003D18C5" w:rsidRPr="00EB5C9E" w:rsidRDefault="003D18C5" w:rsidP="004D7A28">
      <w:pPr>
        <w:pStyle w:val="ListParagraph"/>
        <w:numPr>
          <w:ilvl w:val="0"/>
          <w:numId w:val="27"/>
        </w:numPr>
        <w:spacing w:after="0" w:line="240" w:lineRule="auto"/>
        <w:ind w:left="1800"/>
        <w:rPr>
          <w:rFonts w:ascii="Times New Roman" w:hAnsi="Times New Roman" w:cs="Times New Roman"/>
          <w:sz w:val="24"/>
          <w:szCs w:val="24"/>
        </w:rPr>
      </w:pPr>
      <w:r w:rsidRPr="00EB5C9E">
        <w:rPr>
          <w:rFonts w:ascii="Times New Roman" w:hAnsi="Times New Roman" w:cs="Times New Roman"/>
          <w:sz w:val="24"/>
          <w:szCs w:val="24"/>
        </w:rPr>
        <w:t>Most DERs are self-limited, lasting about 30 minutes.</w:t>
      </w:r>
    </w:p>
    <w:p w14:paraId="1E2B441D" w14:textId="77777777" w:rsidR="003D18C5" w:rsidRPr="00EB5C9E" w:rsidRDefault="003D18C5" w:rsidP="004D7A28">
      <w:pPr>
        <w:pStyle w:val="ListParagraph"/>
        <w:numPr>
          <w:ilvl w:val="0"/>
          <w:numId w:val="27"/>
        </w:numPr>
        <w:spacing w:after="0" w:line="240" w:lineRule="auto"/>
        <w:ind w:left="1800"/>
        <w:rPr>
          <w:rFonts w:ascii="Times New Roman" w:hAnsi="Times New Roman" w:cs="Times New Roman"/>
          <w:sz w:val="24"/>
          <w:szCs w:val="24"/>
        </w:rPr>
      </w:pPr>
      <w:r w:rsidRPr="00EB5C9E">
        <w:rPr>
          <w:rFonts w:ascii="Times New Roman" w:hAnsi="Times New Roman" w:cs="Times New Roman"/>
          <w:sz w:val="24"/>
          <w:szCs w:val="24"/>
        </w:rPr>
        <w:t>Severe reactions are usually associated with high doses (over 500 mg/day).</w:t>
      </w:r>
    </w:p>
    <w:p w14:paraId="7CE0E09A" w14:textId="77777777" w:rsidR="003D18C5" w:rsidRPr="00EB5C9E" w:rsidRDefault="003D18C5" w:rsidP="003D18C5">
      <w:pPr>
        <w:spacing w:after="0" w:line="240" w:lineRule="auto"/>
        <w:rPr>
          <w:rFonts w:ascii="Times New Roman" w:hAnsi="Times New Roman" w:cs="Times New Roman"/>
          <w:sz w:val="24"/>
          <w:szCs w:val="24"/>
        </w:rPr>
      </w:pPr>
    </w:p>
    <w:p w14:paraId="5A156C81" w14:textId="77777777" w:rsidR="003D18C5" w:rsidRDefault="003D18C5" w:rsidP="004D7A28">
      <w:pPr>
        <w:pStyle w:val="ListParagraph"/>
        <w:numPr>
          <w:ilvl w:val="0"/>
          <w:numId w:val="40"/>
        </w:numPr>
        <w:spacing w:after="0" w:line="240" w:lineRule="auto"/>
        <w:ind w:left="1440"/>
        <w:rPr>
          <w:rFonts w:ascii="Times New Roman" w:hAnsi="Times New Roman" w:cs="Times New Roman"/>
          <w:sz w:val="24"/>
          <w:szCs w:val="24"/>
        </w:rPr>
      </w:pPr>
      <w:r w:rsidRPr="00EB5C9E">
        <w:rPr>
          <w:rFonts w:ascii="Times New Roman" w:hAnsi="Times New Roman" w:cs="Times New Roman"/>
          <w:sz w:val="24"/>
          <w:szCs w:val="24"/>
        </w:rPr>
        <w:t xml:space="preserve">Not strong evidence </w:t>
      </w:r>
      <w:proofErr w:type="gramStart"/>
      <w:r w:rsidRPr="00EB5C9E">
        <w:rPr>
          <w:rFonts w:ascii="Times New Roman" w:hAnsi="Times New Roman" w:cs="Times New Roman"/>
          <w:sz w:val="24"/>
          <w:szCs w:val="24"/>
        </w:rPr>
        <w:t>in regard to</w:t>
      </w:r>
      <w:proofErr w:type="gramEnd"/>
      <w:r w:rsidRPr="00EB5C9E">
        <w:rPr>
          <w:rFonts w:ascii="Times New Roman" w:hAnsi="Times New Roman" w:cs="Times New Roman"/>
          <w:sz w:val="24"/>
          <w:szCs w:val="24"/>
        </w:rPr>
        <w:t xml:space="preserve"> its efficacy of relapse prevention.  When compliance is ensured, may limit the severity of relapse when it occurs.</w:t>
      </w:r>
    </w:p>
    <w:p w14:paraId="02F074BF" w14:textId="77777777" w:rsidR="003D18C5" w:rsidRDefault="003D18C5" w:rsidP="003D18C5">
      <w:pPr>
        <w:pStyle w:val="ListParagraph"/>
        <w:spacing w:after="0" w:line="240" w:lineRule="auto"/>
        <w:ind w:left="1440"/>
        <w:rPr>
          <w:rFonts w:ascii="Times New Roman" w:hAnsi="Times New Roman" w:cs="Times New Roman"/>
          <w:sz w:val="24"/>
          <w:szCs w:val="24"/>
        </w:rPr>
      </w:pPr>
    </w:p>
    <w:p w14:paraId="5DBB7BBB" w14:textId="77777777" w:rsidR="003D18C5" w:rsidRDefault="003D18C5" w:rsidP="004D7A28">
      <w:pPr>
        <w:pStyle w:val="ListParagraph"/>
        <w:numPr>
          <w:ilvl w:val="0"/>
          <w:numId w:val="40"/>
        </w:numPr>
        <w:spacing w:after="0" w:line="240" w:lineRule="auto"/>
        <w:ind w:left="1440"/>
        <w:rPr>
          <w:rFonts w:ascii="Times New Roman" w:hAnsi="Times New Roman" w:cs="Times New Roman"/>
          <w:sz w:val="24"/>
          <w:szCs w:val="24"/>
        </w:rPr>
      </w:pPr>
      <w:r w:rsidRPr="0088032B">
        <w:rPr>
          <w:rFonts w:ascii="Times New Roman" w:hAnsi="Times New Roman" w:cs="Times New Roman"/>
          <w:sz w:val="24"/>
          <w:szCs w:val="24"/>
        </w:rPr>
        <w:t>Does not reduce craving.</w:t>
      </w:r>
    </w:p>
    <w:p w14:paraId="7C86A58D" w14:textId="77777777" w:rsidR="003D18C5" w:rsidRDefault="003D18C5" w:rsidP="003D18C5">
      <w:pPr>
        <w:pStyle w:val="ListParagraph"/>
        <w:spacing w:after="0" w:line="240" w:lineRule="auto"/>
        <w:ind w:left="1440"/>
        <w:rPr>
          <w:rFonts w:ascii="Times New Roman" w:hAnsi="Times New Roman" w:cs="Times New Roman"/>
          <w:sz w:val="24"/>
          <w:szCs w:val="24"/>
        </w:rPr>
      </w:pPr>
    </w:p>
    <w:p w14:paraId="548A034A" w14:textId="77777777" w:rsidR="003D18C5" w:rsidRDefault="003D18C5" w:rsidP="004D7A28">
      <w:pPr>
        <w:pStyle w:val="ListParagraph"/>
        <w:numPr>
          <w:ilvl w:val="0"/>
          <w:numId w:val="40"/>
        </w:numPr>
        <w:spacing w:after="0" w:line="240" w:lineRule="auto"/>
        <w:ind w:left="1440"/>
        <w:rPr>
          <w:rFonts w:ascii="Times New Roman" w:hAnsi="Times New Roman" w:cs="Times New Roman"/>
          <w:sz w:val="24"/>
          <w:szCs w:val="24"/>
        </w:rPr>
      </w:pPr>
      <w:r w:rsidRPr="0088032B">
        <w:rPr>
          <w:rFonts w:ascii="Times New Roman" w:hAnsi="Times New Roman" w:cs="Times New Roman"/>
          <w:sz w:val="24"/>
          <w:szCs w:val="24"/>
        </w:rPr>
        <w:t xml:space="preserve">In one large study, patients who received disulfiram at 250 mg/day had fewer drinking days than those taking lower doses or placebo. </w:t>
      </w:r>
    </w:p>
    <w:p w14:paraId="4DAD0B78" w14:textId="77777777" w:rsidR="003D18C5" w:rsidRDefault="003D18C5" w:rsidP="003D18C5">
      <w:pPr>
        <w:pStyle w:val="ListParagraph"/>
        <w:spacing w:after="0" w:line="240" w:lineRule="auto"/>
        <w:ind w:left="1440"/>
        <w:rPr>
          <w:rFonts w:ascii="Times New Roman" w:hAnsi="Times New Roman" w:cs="Times New Roman"/>
          <w:sz w:val="24"/>
          <w:szCs w:val="24"/>
        </w:rPr>
      </w:pPr>
    </w:p>
    <w:p w14:paraId="029DCF6B" w14:textId="08A43C69" w:rsidR="003D18C5" w:rsidRDefault="003D18C5" w:rsidP="004D7A28">
      <w:pPr>
        <w:pStyle w:val="ListParagraph"/>
        <w:numPr>
          <w:ilvl w:val="0"/>
          <w:numId w:val="40"/>
        </w:numPr>
        <w:spacing w:after="0" w:line="240" w:lineRule="auto"/>
        <w:ind w:left="1440"/>
        <w:rPr>
          <w:rFonts w:ascii="Times New Roman" w:hAnsi="Times New Roman" w:cs="Times New Roman"/>
          <w:sz w:val="24"/>
          <w:szCs w:val="24"/>
        </w:rPr>
      </w:pPr>
      <w:r w:rsidRPr="0088032B">
        <w:rPr>
          <w:rFonts w:ascii="Times New Roman" w:hAnsi="Times New Roman" w:cs="Times New Roman"/>
          <w:sz w:val="24"/>
          <w:szCs w:val="24"/>
        </w:rPr>
        <w:t xml:space="preserve">Because </w:t>
      </w:r>
      <w:r w:rsidR="00D862A9" w:rsidRPr="0088032B">
        <w:rPr>
          <w:rFonts w:ascii="Times New Roman" w:hAnsi="Times New Roman" w:cs="Times New Roman"/>
          <w:sz w:val="24"/>
          <w:szCs w:val="24"/>
        </w:rPr>
        <w:t>disulfiram</w:t>
      </w:r>
      <w:r w:rsidRPr="0088032B">
        <w:rPr>
          <w:rFonts w:ascii="Times New Roman" w:hAnsi="Times New Roman" w:cs="Times New Roman"/>
          <w:sz w:val="24"/>
          <w:szCs w:val="24"/>
        </w:rPr>
        <w:t xml:space="preserve"> binds irreversibly to aldehyde dehydrogenase, the potential exists for a DER to occur two weeks from the last ingestion of </w:t>
      </w:r>
      <w:proofErr w:type="spellStart"/>
      <w:r w:rsidRPr="0088032B">
        <w:rPr>
          <w:rFonts w:ascii="Times New Roman" w:hAnsi="Times New Roman" w:cs="Times New Roman"/>
          <w:sz w:val="24"/>
          <w:szCs w:val="24"/>
        </w:rPr>
        <w:t>disulfuram</w:t>
      </w:r>
      <w:proofErr w:type="spellEnd"/>
      <w:r w:rsidRPr="0088032B">
        <w:rPr>
          <w:rFonts w:ascii="Times New Roman" w:hAnsi="Times New Roman" w:cs="Times New Roman"/>
          <w:sz w:val="24"/>
          <w:szCs w:val="24"/>
        </w:rPr>
        <w:t xml:space="preserve">. </w:t>
      </w:r>
    </w:p>
    <w:p w14:paraId="7B2AE0A8" w14:textId="77777777" w:rsidR="003D18C5" w:rsidRDefault="003D18C5" w:rsidP="003D18C5">
      <w:pPr>
        <w:pStyle w:val="ListParagraph"/>
        <w:spacing w:after="0" w:line="240" w:lineRule="auto"/>
        <w:ind w:left="1440"/>
        <w:rPr>
          <w:rFonts w:ascii="Times New Roman" w:hAnsi="Times New Roman" w:cs="Times New Roman"/>
          <w:sz w:val="24"/>
          <w:szCs w:val="24"/>
        </w:rPr>
      </w:pPr>
    </w:p>
    <w:p w14:paraId="36F9945B" w14:textId="77777777" w:rsidR="003D18C5" w:rsidRDefault="003D18C5" w:rsidP="004D7A28">
      <w:pPr>
        <w:pStyle w:val="ListParagraph"/>
        <w:numPr>
          <w:ilvl w:val="0"/>
          <w:numId w:val="40"/>
        </w:numPr>
        <w:spacing w:after="0" w:line="240" w:lineRule="auto"/>
        <w:ind w:left="1440"/>
        <w:rPr>
          <w:rFonts w:ascii="Times New Roman" w:hAnsi="Times New Roman" w:cs="Times New Roman"/>
          <w:sz w:val="24"/>
          <w:szCs w:val="24"/>
        </w:rPr>
      </w:pPr>
      <w:r w:rsidRPr="0088032B">
        <w:rPr>
          <w:rFonts w:ascii="Times New Roman" w:hAnsi="Times New Roman" w:cs="Times New Roman"/>
          <w:sz w:val="24"/>
          <w:szCs w:val="24"/>
        </w:rPr>
        <w:t>Patients should be monitored regularly for visual changes and neurologic symptoms.</w:t>
      </w:r>
    </w:p>
    <w:p w14:paraId="1FBD3343" w14:textId="77777777" w:rsidR="003D18C5" w:rsidRDefault="003D18C5" w:rsidP="003D18C5">
      <w:pPr>
        <w:pStyle w:val="ListParagraph"/>
        <w:spacing w:after="0" w:line="240" w:lineRule="auto"/>
        <w:ind w:left="1440"/>
        <w:rPr>
          <w:rFonts w:ascii="Times New Roman" w:hAnsi="Times New Roman" w:cs="Times New Roman"/>
          <w:sz w:val="24"/>
          <w:szCs w:val="24"/>
        </w:rPr>
      </w:pPr>
    </w:p>
    <w:p w14:paraId="386460C4" w14:textId="77777777" w:rsidR="003D18C5" w:rsidRDefault="003D18C5" w:rsidP="004D7A28">
      <w:pPr>
        <w:pStyle w:val="ListParagraph"/>
        <w:numPr>
          <w:ilvl w:val="0"/>
          <w:numId w:val="40"/>
        </w:numPr>
        <w:spacing w:after="0" w:line="240" w:lineRule="auto"/>
        <w:ind w:left="1440"/>
        <w:rPr>
          <w:rFonts w:ascii="Times New Roman" w:hAnsi="Times New Roman" w:cs="Times New Roman"/>
          <w:sz w:val="24"/>
          <w:szCs w:val="24"/>
        </w:rPr>
      </w:pPr>
      <w:r w:rsidRPr="0088032B">
        <w:rPr>
          <w:rFonts w:ascii="Times New Roman" w:hAnsi="Times New Roman" w:cs="Times New Roman"/>
          <w:sz w:val="24"/>
          <w:szCs w:val="24"/>
        </w:rPr>
        <w:t xml:space="preserve">Liver enzymes should be monitored monthly during the first 3 months of treatment and quarterly thereafter to identify hepatotoxic effects. </w:t>
      </w:r>
      <w:proofErr w:type="spellStart"/>
      <w:r w:rsidRPr="0088032B">
        <w:rPr>
          <w:rFonts w:ascii="Times New Roman" w:hAnsi="Times New Roman" w:cs="Times New Roman"/>
          <w:sz w:val="24"/>
          <w:szCs w:val="24"/>
        </w:rPr>
        <w:t>Disulfuram</w:t>
      </w:r>
      <w:proofErr w:type="spellEnd"/>
      <w:r w:rsidRPr="0088032B">
        <w:rPr>
          <w:rFonts w:ascii="Times New Roman" w:hAnsi="Times New Roman" w:cs="Times New Roman"/>
          <w:sz w:val="24"/>
          <w:szCs w:val="24"/>
        </w:rPr>
        <w:t xml:space="preserve"> should be avoided in patients with liver disease.</w:t>
      </w:r>
    </w:p>
    <w:p w14:paraId="7DE1075B" w14:textId="77777777" w:rsidR="003D18C5" w:rsidRDefault="003D18C5" w:rsidP="003D18C5">
      <w:pPr>
        <w:pStyle w:val="ListParagraph"/>
        <w:spacing w:after="0" w:line="240" w:lineRule="auto"/>
        <w:ind w:left="1440"/>
        <w:rPr>
          <w:rFonts w:ascii="Times New Roman" w:hAnsi="Times New Roman" w:cs="Times New Roman"/>
          <w:sz w:val="24"/>
          <w:szCs w:val="24"/>
        </w:rPr>
      </w:pPr>
    </w:p>
    <w:p w14:paraId="3CE42B30" w14:textId="77777777" w:rsidR="003D18C5" w:rsidRDefault="003D18C5" w:rsidP="004D7A28">
      <w:pPr>
        <w:pStyle w:val="ListParagraph"/>
        <w:numPr>
          <w:ilvl w:val="0"/>
          <w:numId w:val="40"/>
        </w:numPr>
        <w:spacing w:after="0" w:line="240" w:lineRule="auto"/>
        <w:ind w:left="1440"/>
        <w:rPr>
          <w:rFonts w:ascii="Times New Roman" w:hAnsi="Times New Roman" w:cs="Times New Roman"/>
          <w:sz w:val="24"/>
          <w:szCs w:val="24"/>
        </w:rPr>
      </w:pPr>
      <w:r w:rsidRPr="0088032B">
        <w:rPr>
          <w:rFonts w:ascii="Times New Roman" w:hAnsi="Times New Roman" w:cs="Times New Roman"/>
          <w:sz w:val="24"/>
          <w:szCs w:val="24"/>
        </w:rPr>
        <w:t xml:space="preserve">Daily dose in the US is limited to </w:t>
      </w:r>
      <w:r w:rsidRPr="0088032B">
        <w:rPr>
          <w:rFonts w:ascii="Times New Roman" w:hAnsi="Times New Roman" w:cs="Times New Roman"/>
          <w:b/>
          <w:sz w:val="24"/>
          <w:szCs w:val="24"/>
        </w:rPr>
        <w:t>250 to 500 mg a day</w:t>
      </w:r>
      <w:r w:rsidRPr="0088032B">
        <w:rPr>
          <w:rFonts w:ascii="Times New Roman" w:hAnsi="Times New Roman" w:cs="Times New Roman"/>
          <w:sz w:val="24"/>
          <w:szCs w:val="24"/>
        </w:rPr>
        <w:t>.</w:t>
      </w:r>
    </w:p>
    <w:p w14:paraId="1859B777" w14:textId="77777777" w:rsidR="003D18C5" w:rsidRDefault="003D18C5" w:rsidP="003D18C5">
      <w:pPr>
        <w:pStyle w:val="ListParagraph"/>
        <w:spacing w:after="0" w:line="240" w:lineRule="auto"/>
        <w:ind w:left="1440"/>
        <w:rPr>
          <w:rFonts w:ascii="Times New Roman" w:hAnsi="Times New Roman" w:cs="Times New Roman"/>
          <w:sz w:val="24"/>
          <w:szCs w:val="24"/>
        </w:rPr>
      </w:pPr>
    </w:p>
    <w:p w14:paraId="44E020B4" w14:textId="77777777" w:rsidR="003D18C5" w:rsidRDefault="003D18C5" w:rsidP="004D7A28">
      <w:pPr>
        <w:pStyle w:val="ListParagraph"/>
        <w:numPr>
          <w:ilvl w:val="0"/>
          <w:numId w:val="40"/>
        </w:numPr>
        <w:spacing w:after="0" w:line="240" w:lineRule="auto"/>
        <w:ind w:left="1440"/>
        <w:rPr>
          <w:rFonts w:ascii="Times New Roman" w:hAnsi="Times New Roman" w:cs="Times New Roman"/>
          <w:sz w:val="24"/>
          <w:szCs w:val="24"/>
        </w:rPr>
      </w:pPr>
      <w:r w:rsidRPr="0088032B">
        <w:rPr>
          <w:rFonts w:ascii="Times New Roman" w:hAnsi="Times New Roman" w:cs="Times New Roman"/>
          <w:sz w:val="24"/>
          <w:szCs w:val="24"/>
        </w:rPr>
        <w:t>Should not be used as approach to treatment moderation (i.e. abstinence only due to side effect risks).</w:t>
      </w:r>
    </w:p>
    <w:p w14:paraId="65537660" w14:textId="77777777" w:rsidR="003D18C5" w:rsidRDefault="003D18C5" w:rsidP="003D18C5">
      <w:pPr>
        <w:pStyle w:val="ListParagraph"/>
        <w:spacing w:after="0" w:line="240" w:lineRule="auto"/>
        <w:ind w:left="1440"/>
        <w:rPr>
          <w:rFonts w:ascii="Times New Roman" w:hAnsi="Times New Roman" w:cs="Times New Roman"/>
          <w:sz w:val="24"/>
          <w:szCs w:val="24"/>
        </w:rPr>
      </w:pPr>
    </w:p>
    <w:p w14:paraId="4DF12AAC" w14:textId="77777777" w:rsidR="003D18C5" w:rsidRPr="0088032B" w:rsidRDefault="003D18C5" w:rsidP="004D7A28">
      <w:pPr>
        <w:pStyle w:val="ListParagraph"/>
        <w:numPr>
          <w:ilvl w:val="0"/>
          <w:numId w:val="40"/>
        </w:numPr>
        <w:spacing w:after="0" w:line="240" w:lineRule="auto"/>
        <w:ind w:left="1440"/>
        <w:rPr>
          <w:rFonts w:ascii="Times New Roman" w:hAnsi="Times New Roman" w:cs="Times New Roman"/>
          <w:sz w:val="24"/>
          <w:szCs w:val="24"/>
        </w:rPr>
      </w:pPr>
      <w:r w:rsidRPr="0088032B">
        <w:rPr>
          <w:rFonts w:ascii="Times New Roman" w:hAnsi="Times New Roman" w:cs="Times New Roman"/>
          <w:sz w:val="24"/>
          <w:szCs w:val="24"/>
        </w:rPr>
        <w:t>Requires monitoring that client took the medication.</w:t>
      </w:r>
    </w:p>
    <w:p w14:paraId="37FEF49B" w14:textId="77777777" w:rsidR="003D18C5" w:rsidRPr="00EB5C9E" w:rsidRDefault="003D18C5" w:rsidP="003D18C5">
      <w:pPr>
        <w:pStyle w:val="ListParagraph"/>
        <w:spacing w:after="0" w:line="240" w:lineRule="auto"/>
        <w:ind w:left="1080"/>
        <w:rPr>
          <w:rFonts w:ascii="Times New Roman" w:hAnsi="Times New Roman" w:cs="Times New Roman"/>
          <w:sz w:val="24"/>
          <w:szCs w:val="24"/>
        </w:rPr>
      </w:pPr>
      <w:r w:rsidRPr="00EB5C9E">
        <w:rPr>
          <w:rFonts w:ascii="Times New Roman" w:hAnsi="Times New Roman" w:cs="Times New Roman"/>
          <w:sz w:val="24"/>
          <w:szCs w:val="24"/>
        </w:rPr>
        <w:tab/>
      </w:r>
    </w:p>
    <w:p w14:paraId="4AFABC45" w14:textId="77777777" w:rsidR="003D18C5" w:rsidRPr="00EB5C9E" w:rsidRDefault="003D18C5" w:rsidP="004D7A28">
      <w:pPr>
        <w:pStyle w:val="ListParagraph"/>
        <w:numPr>
          <w:ilvl w:val="0"/>
          <w:numId w:val="26"/>
        </w:numPr>
        <w:spacing w:after="0" w:line="240" w:lineRule="auto"/>
        <w:rPr>
          <w:rFonts w:ascii="Times New Roman" w:hAnsi="Times New Roman" w:cs="Times New Roman"/>
          <w:sz w:val="24"/>
          <w:szCs w:val="24"/>
        </w:rPr>
      </w:pPr>
      <w:r w:rsidRPr="00EB5C9E">
        <w:rPr>
          <w:rFonts w:ascii="Times New Roman" w:hAnsi="Times New Roman" w:cs="Times New Roman"/>
          <w:b/>
          <w:sz w:val="24"/>
          <w:szCs w:val="24"/>
        </w:rPr>
        <w:lastRenderedPageBreak/>
        <w:t>Naltrexone(</w:t>
      </w:r>
      <w:proofErr w:type="spellStart"/>
      <w:r w:rsidRPr="00EB5C9E">
        <w:rPr>
          <w:rFonts w:ascii="Times New Roman" w:hAnsi="Times New Roman" w:cs="Times New Roman"/>
          <w:b/>
          <w:sz w:val="24"/>
          <w:szCs w:val="24"/>
        </w:rPr>
        <w:t>Revia</w:t>
      </w:r>
      <w:proofErr w:type="spellEnd"/>
      <w:r w:rsidRPr="00EB5C9E">
        <w:rPr>
          <w:rFonts w:ascii="Times New Roman" w:hAnsi="Times New Roman" w:cs="Times New Roman"/>
          <w:b/>
          <w:sz w:val="24"/>
          <w:szCs w:val="24"/>
        </w:rPr>
        <w:t>)</w:t>
      </w:r>
      <w:r w:rsidRPr="00EB5C9E">
        <w:rPr>
          <w:rFonts w:ascii="Times New Roman" w:hAnsi="Times New Roman" w:cs="Times New Roman"/>
          <w:sz w:val="24"/>
          <w:szCs w:val="24"/>
        </w:rPr>
        <w:t>:</w:t>
      </w:r>
    </w:p>
    <w:p w14:paraId="1015745E" w14:textId="77777777" w:rsidR="003D18C5" w:rsidRPr="00EB5C9E" w:rsidRDefault="003D18C5" w:rsidP="003D18C5">
      <w:pPr>
        <w:pStyle w:val="ListParagraph"/>
        <w:spacing w:after="0" w:line="240" w:lineRule="auto"/>
        <w:ind w:left="1080"/>
        <w:rPr>
          <w:rFonts w:ascii="Times New Roman" w:hAnsi="Times New Roman" w:cs="Times New Roman"/>
          <w:sz w:val="24"/>
          <w:szCs w:val="24"/>
        </w:rPr>
      </w:pPr>
    </w:p>
    <w:p w14:paraId="221DF0B3" w14:textId="77777777" w:rsidR="003D18C5" w:rsidRPr="00EB5C9E" w:rsidRDefault="003D18C5" w:rsidP="004D7A28">
      <w:pPr>
        <w:pStyle w:val="ListParagraph"/>
        <w:numPr>
          <w:ilvl w:val="1"/>
          <w:numId w:val="26"/>
        </w:numPr>
        <w:spacing w:after="0" w:line="240" w:lineRule="auto"/>
        <w:ind w:left="1440"/>
        <w:rPr>
          <w:rFonts w:ascii="Times New Roman" w:hAnsi="Times New Roman" w:cs="Times New Roman"/>
          <w:sz w:val="24"/>
          <w:szCs w:val="24"/>
        </w:rPr>
      </w:pPr>
      <w:r w:rsidRPr="00EB5C9E">
        <w:rPr>
          <w:rFonts w:ascii="Times New Roman" w:hAnsi="Times New Roman" w:cs="Times New Roman"/>
          <w:sz w:val="24"/>
          <w:szCs w:val="24"/>
        </w:rPr>
        <w:t xml:space="preserve">An opioid antagonist: targets </w:t>
      </w:r>
      <w:r w:rsidRPr="00EB5C9E">
        <w:rPr>
          <w:rFonts w:ascii="Times New Roman" w:hAnsi="Times New Roman" w:cs="Times New Roman"/>
          <w:b/>
          <w:sz w:val="24"/>
          <w:szCs w:val="24"/>
        </w:rPr>
        <w:t>reduced alcohol reinforcement</w:t>
      </w:r>
      <w:r w:rsidRPr="00EB5C9E">
        <w:rPr>
          <w:rFonts w:ascii="Times New Roman" w:hAnsi="Times New Roman" w:cs="Times New Roman"/>
          <w:sz w:val="24"/>
          <w:szCs w:val="24"/>
        </w:rPr>
        <w:t xml:space="preserve"> and </w:t>
      </w:r>
      <w:r w:rsidRPr="00EB5C9E">
        <w:rPr>
          <w:rFonts w:ascii="Times New Roman" w:hAnsi="Times New Roman" w:cs="Times New Roman"/>
          <w:b/>
          <w:sz w:val="24"/>
          <w:szCs w:val="24"/>
        </w:rPr>
        <w:t>cue-induced craving</w:t>
      </w:r>
      <w:r w:rsidRPr="00EB5C9E">
        <w:rPr>
          <w:rFonts w:ascii="Times New Roman" w:hAnsi="Times New Roman" w:cs="Times New Roman"/>
          <w:sz w:val="24"/>
          <w:szCs w:val="24"/>
        </w:rPr>
        <w:t xml:space="preserve">. </w:t>
      </w:r>
    </w:p>
    <w:p w14:paraId="71A7BF7E" w14:textId="77777777" w:rsidR="003D18C5" w:rsidRPr="00EB5C9E" w:rsidRDefault="003D18C5" w:rsidP="003D18C5">
      <w:pPr>
        <w:pStyle w:val="ListParagraph"/>
        <w:spacing w:after="0" w:line="240" w:lineRule="auto"/>
        <w:ind w:left="1440"/>
        <w:rPr>
          <w:rFonts w:ascii="Times New Roman" w:hAnsi="Times New Roman" w:cs="Times New Roman"/>
          <w:sz w:val="24"/>
          <w:szCs w:val="24"/>
        </w:rPr>
      </w:pPr>
    </w:p>
    <w:p w14:paraId="4B6A3504" w14:textId="77777777" w:rsidR="003D18C5" w:rsidRPr="00EB5C9E" w:rsidRDefault="003D18C5" w:rsidP="004D7A28">
      <w:pPr>
        <w:pStyle w:val="ListParagraph"/>
        <w:numPr>
          <w:ilvl w:val="1"/>
          <w:numId w:val="26"/>
        </w:numPr>
        <w:spacing w:after="0" w:line="240" w:lineRule="auto"/>
        <w:ind w:left="1440"/>
        <w:rPr>
          <w:rFonts w:ascii="Times New Roman" w:hAnsi="Times New Roman" w:cs="Times New Roman"/>
          <w:sz w:val="24"/>
          <w:szCs w:val="24"/>
        </w:rPr>
      </w:pPr>
      <w:r w:rsidRPr="00EB5C9E">
        <w:rPr>
          <w:rFonts w:ascii="Times New Roman" w:hAnsi="Times New Roman" w:cs="Times New Roman"/>
          <w:sz w:val="24"/>
          <w:szCs w:val="24"/>
        </w:rPr>
        <w:t>Approved for the use of opioid dependence in 1984 and for alcohol use disorder in 1994.</w:t>
      </w:r>
    </w:p>
    <w:p w14:paraId="4480B830" w14:textId="77777777" w:rsidR="003D18C5" w:rsidRPr="00EB5C9E" w:rsidRDefault="003D18C5" w:rsidP="003D18C5">
      <w:pPr>
        <w:pStyle w:val="ListParagraph"/>
        <w:spacing w:after="0" w:line="240" w:lineRule="auto"/>
        <w:ind w:left="1440"/>
        <w:rPr>
          <w:rFonts w:ascii="Times New Roman" w:hAnsi="Times New Roman" w:cs="Times New Roman"/>
          <w:sz w:val="24"/>
          <w:szCs w:val="24"/>
        </w:rPr>
      </w:pPr>
    </w:p>
    <w:p w14:paraId="1926EC32" w14:textId="77777777" w:rsidR="003D18C5" w:rsidRPr="00EB5C9E" w:rsidRDefault="003D18C5" w:rsidP="004D7A28">
      <w:pPr>
        <w:pStyle w:val="ListParagraph"/>
        <w:numPr>
          <w:ilvl w:val="1"/>
          <w:numId w:val="26"/>
        </w:numPr>
        <w:spacing w:after="0" w:line="240" w:lineRule="auto"/>
        <w:ind w:left="1440"/>
        <w:rPr>
          <w:rFonts w:ascii="Times New Roman" w:hAnsi="Times New Roman" w:cs="Times New Roman"/>
          <w:sz w:val="24"/>
          <w:szCs w:val="24"/>
        </w:rPr>
      </w:pPr>
      <w:r w:rsidRPr="00EB5C9E">
        <w:rPr>
          <w:rFonts w:ascii="Times New Roman" w:hAnsi="Times New Roman" w:cs="Times New Roman"/>
          <w:sz w:val="24"/>
          <w:szCs w:val="24"/>
        </w:rPr>
        <w:t>Results in less craving and fewer drinking days than placebo.</w:t>
      </w:r>
    </w:p>
    <w:p w14:paraId="053FFD14" w14:textId="77777777" w:rsidR="003D18C5" w:rsidRPr="00EB5C9E" w:rsidRDefault="003D18C5" w:rsidP="003D18C5">
      <w:pPr>
        <w:pStyle w:val="ListParagraph"/>
        <w:spacing w:after="0" w:line="240" w:lineRule="auto"/>
        <w:ind w:left="1440"/>
        <w:rPr>
          <w:rFonts w:ascii="Times New Roman" w:hAnsi="Times New Roman" w:cs="Times New Roman"/>
          <w:sz w:val="24"/>
          <w:szCs w:val="24"/>
        </w:rPr>
      </w:pPr>
    </w:p>
    <w:p w14:paraId="02DCA39D" w14:textId="77777777" w:rsidR="003D18C5" w:rsidRPr="00EB5C9E" w:rsidRDefault="003D18C5" w:rsidP="004D7A28">
      <w:pPr>
        <w:pStyle w:val="ListParagraph"/>
        <w:numPr>
          <w:ilvl w:val="1"/>
          <w:numId w:val="26"/>
        </w:numPr>
        <w:spacing w:after="0" w:line="240" w:lineRule="auto"/>
        <w:ind w:left="1440"/>
        <w:rPr>
          <w:rFonts w:ascii="Times New Roman" w:hAnsi="Times New Roman" w:cs="Times New Roman"/>
          <w:sz w:val="24"/>
          <w:szCs w:val="24"/>
        </w:rPr>
      </w:pPr>
      <w:r w:rsidRPr="00EB5C9E">
        <w:rPr>
          <w:rFonts w:ascii="Times New Roman" w:hAnsi="Times New Roman" w:cs="Times New Roman"/>
          <w:sz w:val="24"/>
          <w:szCs w:val="24"/>
        </w:rPr>
        <w:t>Helps limit the progression from initial sampling of alcohol to heavy drinking.</w:t>
      </w:r>
    </w:p>
    <w:p w14:paraId="657D6C1D" w14:textId="77777777" w:rsidR="003D18C5" w:rsidRPr="00EB5C9E" w:rsidRDefault="003D18C5" w:rsidP="003D18C5">
      <w:pPr>
        <w:pStyle w:val="ListParagraph"/>
        <w:spacing w:after="0" w:line="240" w:lineRule="auto"/>
        <w:ind w:left="1440"/>
        <w:rPr>
          <w:rFonts w:ascii="Times New Roman" w:hAnsi="Times New Roman" w:cs="Times New Roman"/>
          <w:sz w:val="24"/>
          <w:szCs w:val="24"/>
        </w:rPr>
      </w:pPr>
    </w:p>
    <w:p w14:paraId="17A98994" w14:textId="77777777" w:rsidR="003D18C5" w:rsidRPr="00EB5C9E" w:rsidRDefault="003D18C5" w:rsidP="004D7A28">
      <w:pPr>
        <w:pStyle w:val="ListParagraph"/>
        <w:numPr>
          <w:ilvl w:val="1"/>
          <w:numId w:val="26"/>
        </w:numPr>
        <w:spacing w:after="0" w:line="240" w:lineRule="auto"/>
        <w:ind w:left="1440"/>
        <w:rPr>
          <w:rFonts w:ascii="Times New Roman" w:hAnsi="Times New Roman" w:cs="Times New Roman"/>
          <w:sz w:val="24"/>
          <w:szCs w:val="24"/>
        </w:rPr>
      </w:pPr>
      <w:r w:rsidRPr="00EB5C9E">
        <w:rPr>
          <w:rFonts w:ascii="Times New Roman" w:hAnsi="Times New Roman" w:cs="Times New Roman"/>
          <w:sz w:val="24"/>
          <w:szCs w:val="24"/>
        </w:rPr>
        <w:t>A clear advantage compared to placebo on the following drinking outcomes:  number of drinking days; time to relapse; percentage of drinking days; number of drinks per drinking days, total consumption of alcohol during treatment.</w:t>
      </w:r>
    </w:p>
    <w:p w14:paraId="5E0FB29A" w14:textId="77777777" w:rsidR="003D18C5" w:rsidRPr="00EB5C9E" w:rsidRDefault="003D18C5" w:rsidP="003D18C5">
      <w:pPr>
        <w:pStyle w:val="ListParagraph"/>
        <w:spacing w:after="0" w:line="240" w:lineRule="auto"/>
        <w:ind w:left="1440"/>
        <w:rPr>
          <w:rFonts w:ascii="Times New Roman" w:hAnsi="Times New Roman" w:cs="Times New Roman"/>
          <w:sz w:val="24"/>
          <w:szCs w:val="24"/>
        </w:rPr>
      </w:pPr>
    </w:p>
    <w:p w14:paraId="1B43B4DC" w14:textId="77777777" w:rsidR="003D18C5" w:rsidRPr="00EB5C9E" w:rsidRDefault="003D18C5" w:rsidP="004D7A28">
      <w:pPr>
        <w:pStyle w:val="ListParagraph"/>
        <w:numPr>
          <w:ilvl w:val="1"/>
          <w:numId w:val="26"/>
        </w:numPr>
        <w:spacing w:after="0" w:line="240" w:lineRule="auto"/>
        <w:ind w:left="1440"/>
        <w:rPr>
          <w:rFonts w:ascii="Times New Roman" w:hAnsi="Times New Roman" w:cs="Times New Roman"/>
          <w:sz w:val="24"/>
          <w:szCs w:val="24"/>
        </w:rPr>
      </w:pPr>
      <w:r w:rsidRPr="00EB5C9E">
        <w:rPr>
          <w:rFonts w:ascii="Times New Roman" w:hAnsi="Times New Roman" w:cs="Times New Roman"/>
          <w:sz w:val="24"/>
          <w:szCs w:val="24"/>
        </w:rPr>
        <w:t xml:space="preserve">Combination with gabapentin has demonstrated a longer interval to heavy drinking with fewer heavy drinking days.  </w:t>
      </w:r>
    </w:p>
    <w:p w14:paraId="0F7E1984" w14:textId="77777777" w:rsidR="003D18C5" w:rsidRPr="00EB5C9E" w:rsidRDefault="003D18C5" w:rsidP="003D18C5">
      <w:pPr>
        <w:pStyle w:val="ListParagraph"/>
        <w:spacing w:after="0" w:line="240" w:lineRule="auto"/>
        <w:ind w:left="1440"/>
        <w:rPr>
          <w:rFonts w:ascii="Times New Roman" w:hAnsi="Times New Roman" w:cs="Times New Roman"/>
          <w:sz w:val="24"/>
          <w:szCs w:val="24"/>
        </w:rPr>
      </w:pPr>
    </w:p>
    <w:p w14:paraId="73A59C44" w14:textId="77777777" w:rsidR="003D18C5" w:rsidRPr="00EB5C9E" w:rsidRDefault="003D18C5" w:rsidP="004D7A28">
      <w:pPr>
        <w:pStyle w:val="ListParagraph"/>
        <w:numPr>
          <w:ilvl w:val="1"/>
          <w:numId w:val="26"/>
        </w:numPr>
        <w:spacing w:after="0" w:line="240" w:lineRule="auto"/>
        <w:ind w:left="1440"/>
        <w:rPr>
          <w:rFonts w:ascii="Times New Roman" w:hAnsi="Times New Roman" w:cs="Times New Roman"/>
          <w:sz w:val="24"/>
          <w:szCs w:val="24"/>
        </w:rPr>
      </w:pPr>
      <w:r w:rsidRPr="00EB5C9E">
        <w:rPr>
          <w:rFonts w:ascii="Times New Roman" w:hAnsi="Times New Roman" w:cs="Times New Roman"/>
          <w:sz w:val="24"/>
          <w:szCs w:val="24"/>
        </w:rPr>
        <w:t>Poor compliance with oral naltrexone has led to interest in long-acting injectable form administered monthly.</w:t>
      </w:r>
    </w:p>
    <w:p w14:paraId="3368C933" w14:textId="77777777" w:rsidR="003D18C5" w:rsidRPr="00EB5C9E" w:rsidRDefault="003D18C5" w:rsidP="003D18C5">
      <w:pPr>
        <w:pStyle w:val="ListParagraph"/>
        <w:spacing w:after="0" w:line="240" w:lineRule="auto"/>
        <w:ind w:left="1440"/>
        <w:rPr>
          <w:rFonts w:ascii="Times New Roman" w:hAnsi="Times New Roman" w:cs="Times New Roman"/>
          <w:sz w:val="24"/>
          <w:szCs w:val="24"/>
        </w:rPr>
      </w:pPr>
    </w:p>
    <w:p w14:paraId="55FB83F7" w14:textId="77777777" w:rsidR="003D18C5" w:rsidRPr="00EB5C9E" w:rsidRDefault="003D18C5" w:rsidP="004D7A28">
      <w:pPr>
        <w:pStyle w:val="ListParagraph"/>
        <w:numPr>
          <w:ilvl w:val="1"/>
          <w:numId w:val="26"/>
        </w:numPr>
        <w:spacing w:after="0" w:line="240" w:lineRule="auto"/>
        <w:ind w:left="1440"/>
        <w:rPr>
          <w:rFonts w:ascii="Times New Roman" w:hAnsi="Times New Roman" w:cs="Times New Roman"/>
          <w:sz w:val="24"/>
          <w:szCs w:val="24"/>
        </w:rPr>
      </w:pPr>
      <w:r w:rsidRPr="00EB5C9E">
        <w:rPr>
          <w:rFonts w:ascii="Times New Roman" w:hAnsi="Times New Roman" w:cs="Times New Roman"/>
          <w:b/>
          <w:sz w:val="24"/>
          <w:szCs w:val="24"/>
        </w:rPr>
        <w:t xml:space="preserve">FDA has approved long-acting naltrexone (Vivitrol) </w:t>
      </w:r>
      <w:r w:rsidRPr="00EB5C9E">
        <w:rPr>
          <w:rFonts w:ascii="Times New Roman" w:hAnsi="Times New Roman" w:cs="Times New Roman"/>
          <w:sz w:val="24"/>
          <w:szCs w:val="24"/>
        </w:rPr>
        <w:t>for monthly administration at a dosage of 380 mg/day. Approved for patients who are abstinent from alcohol and who are also receiving psychosocial treatment.</w:t>
      </w:r>
    </w:p>
    <w:p w14:paraId="2D027DCA" w14:textId="77777777" w:rsidR="003D18C5" w:rsidRPr="00EB5C9E" w:rsidRDefault="003D18C5" w:rsidP="003D18C5">
      <w:pPr>
        <w:pStyle w:val="ListParagraph"/>
        <w:spacing w:after="0" w:line="240" w:lineRule="auto"/>
        <w:ind w:left="1440"/>
        <w:rPr>
          <w:rFonts w:ascii="Times New Roman" w:hAnsi="Times New Roman" w:cs="Times New Roman"/>
          <w:sz w:val="24"/>
          <w:szCs w:val="24"/>
        </w:rPr>
      </w:pPr>
    </w:p>
    <w:p w14:paraId="53A066CE" w14:textId="77777777" w:rsidR="003D18C5" w:rsidRPr="00EB5C9E" w:rsidRDefault="003D18C5" w:rsidP="004D7A28">
      <w:pPr>
        <w:pStyle w:val="ListParagraph"/>
        <w:numPr>
          <w:ilvl w:val="1"/>
          <w:numId w:val="26"/>
        </w:numPr>
        <w:spacing w:after="0" w:line="240" w:lineRule="auto"/>
        <w:ind w:left="1440"/>
        <w:rPr>
          <w:rFonts w:ascii="Times New Roman" w:hAnsi="Times New Roman" w:cs="Times New Roman"/>
          <w:sz w:val="24"/>
          <w:szCs w:val="24"/>
        </w:rPr>
      </w:pPr>
      <w:r w:rsidRPr="00EB5C9E">
        <w:rPr>
          <w:rFonts w:ascii="Times New Roman" w:hAnsi="Times New Roman" w:cs="Times New Roman"/>
          <w:sz w:val="24"/>
          <w:szCs w:val="24"/>
        </w:rPr>
        <w:t>There is a black box warning for hepatotoxicity, though this side effect is rare. Before beginning, make sure out of acute alcohol withdrawal and test liver enzymes.  Ongoing monitoring required only if symptoms warrant it and naltrexone may decrease liver enzyme concentrations.</w:t>
      </w:r>
    </w:p>
    <w:p w14:paraId="4B94BE0F" w14:textId="77777777" w:rsidR="003D18C5" w:rsidRPr="00EB5C9E" w:rsidRDefault="003D18C5" w:rsidP="003D18C5">
      <w:pPr>
        <w:pStyle w:val="ListParagraph"/>
        <w:spacing w:after="0" w:line="240" w:lineRule="auto"/>
        <w:ind w:left="1440"/>
        <w:rPr>
          <w:rFonts w:ascii="Times New Roman" w:hAnsi="Times New Roman" w:cs="Times New Roman"/>
          <w:sz w:val="24"/>
          <w:szCs w:val="24"/>
        </w:rPr>
      </w:pPr>
    </w:p>
    <w:p w14:paraId="244C1B65" w14:textId="77777777" w:rsidR="003D18C5" w:rsidRPr="00EB5C9E" w:rsidRDefault="003D18C5" w:rsidP="004D7A28">
      <w:pPr>
        <w:pStyle w:val="ListParagraph"/>
        <w:numPr>
          <w:ilvl w:val="1"/>
          <w:numId w:val="26"/>
        </w:numPr>
        <w:spacing w:after="0" w:line="240" w:lineRule="auto"/>
        <w:ind w:left="1440"/>
        <w:rPr>
          <w:rFonts w:ascii="Times New Roman" w:hAnsi="Times New Roman" w:cs="Times New Roman"/>
          <w:sz w:val="24"/>
          <w:szCs w:val="24"/>
        </w:rPr>
      </w:pPr>
      <w:r w:rsidRPr="00EB5C9E">
        <w:rPr>
          <w:rFonts w:ascii="Times New Roman" w:hAnsi="Times New Roman" w:cs="Times New Roman"/>
          <w:sz w:val="24"/>
          <w:szCs w:val="24"/>
        </w:rPr>
        <w:t xml:space="preserve">Dosing:  initially dosed at </w:t>
      </w:r>
      <w:r w:rsidRPr="00EB5C9E">
        <w:rPr>
          <w:rFonts w:ascii="Times New Roman" w:hAnsi="Times New Roman" w:cs="Times New Roman"/>
          <w:b/>
          <w:sz w:val="24"/>
          <w:szCs w:val="24"/>
        </w:rPr>
        <w:t>25 mg/day</w:t>
      </w:r>
      <w:r w:rsidRPr="00EB5C9E">
        <w:rPr>
          <w:rFonts w:ascii="Times New Roman" w:hAnsi="Times New Roman" w:cs="Times New Roman"/>
          <w:sz w:val="24"/>
          <w:szCs w:val="24"/>
        </w:rPr>
        <w:t xml:space="preserve"> and can be increased by 25 mg every 3-7 days to a maximum dosage of 150 mg.  There is no clear evidence, however, that higher dosage is more efficacious than FDA approved dosage of 50 mg/day.</w:t>
      </w:r>
    </w:p>
    <w:p w14:paraId="16C3B248" w14:textId="77777777" w:rsidR="003D18C5" w:rsidRPr="00EB5C9E" w:rsidRDefault="003D18C5" w:rsidP="003D18C5">
      <w:pPr>
        <w:pStyle w:val="ListParagraph"/>
        <w:spacing w:after="0" w:line="240" w:lineRule="auto"/>
        <w:ind w:left="1440"/>
        <w:rPr>
          <w:rFonts w:ascii="Times New Roman" w:hAnsi="Times New Roman" w:cs="Times New Roman"/>
          <w:sz w:val="24"/>
          <w:szCs w:val="24"/>
        </w:rPr>
      </w:pPr>
    </w:p>
    <w:p w14:paraId="6C9B3DA9" w14:textId="77777777" w:rsidR="003D18C5" w:rsidRPr="00EB5C9E" w:rsidRDefault="003D18C5" w:rsidP="004D7A28">
      <w:pPr>
        <w:pStyle w:val="ListParagraph"/>
        <w:numPr>
          <w:ilvl w:val="1"/>
          <w:numId w:val="26"/>
        </w:numPr>
        <w:spacing w:after="0" w:line="240" w:lineRule="auto"/>
        <w:ind w:left="1440"/>
        <w:rPr>
          <w:rFonts w:ascii="Times New Roman" w:hAnsi="Times New Roman" w:cs="Times New Roman"/>
          <w:sz w:val="24"/>
          <w:szCs w:val="24"/>
        </w:rPr>
      </w:pPr>
      <w:r w:rsidRPr="00EB5C9E">
        <w:rPr>
          <w:rFonts w:ascii="Times New Roman" w:hAnsi="Times New Roman" w:cs="Times New Roman"/>
          <w:sz w:val="24"/>
          <w:szCs w:val="24"/>
        </w:rPr>
        <w:t>Side effects may include transient flu-like symptoms.</w:t>
      </w:r>
    </w:p>
    <w:p w14:paraId="1A995D81" w14:textId="77777777" w:rsidR="003D18C5" w:rsidRPr="00EB5C9E" w:rsidRDefault="003D18C5" w:rsidP="003D18C5">
      <w:pPr>
        <w:pStyle w:val="ListParagraph"/>
        <w:spacing w:after="0" w:line="240" w:lineRule="auto"/>
        <w:ind w:left="1440"/>
        <w:rPr>
          <w:rFonts w:ascii="Times New Roman" w:hAnsi="Times New Roman" w:cs="Times New Roman"/>
          <w:sz w:val="24"/>
          <w:szCs w:val="24"/>
        </w:rPr>
      </w:pPr>
    </w:p>
    <w:p w14:paraId="08A4E0EE" w14:textId="77777777" w:rsidR="003D18C5" w:rsidRPr="00EB5C9E" w:rsidRDefault="003D18C5" w:rsidP="004D7A28">
      <w:pPr>
        <w:pStyle w:val="ListParagraph"/>
        <w:numPr>
          <w:ilvl w:val="0"/>
          <w:numId w:val="26"/>
        </w:numPr>
        <w:spacing w:after="0" w:line="240" w:lineRule="auto"/>
        <w:rPr>
          <w:rFonts w:ascii="Times New Roman" w:hAnsi="Times New Roman" w:cs="Times New Roman"/>
          <w:b/>
          <w:sz w:val="24"/>
          <w:szCs w:val="24"/>
        </w:rPr>
      </w:pPr>
      <w:r w:rsidRPr="00EB5C9E">
        <w:rPr>
          <w:rFonts w:ascii="Times New Roman" w:hAnsi="Times New Roman" w:cs="Times New Roman"/>
          <w:b/>
          <w:sz w:val="24"/>
          <w:szCs w:val="24"/>
        </w:rPr>
        <w:t>Acamprosate (</w:t>
      </w:r>
      <w:proofErr w:type="spellStart"/>
      <w:r w:rsidRPr="00EB5C9E">
        <w:rPr>
          <w:rFonts w:ascii="Times New Roman" w:hAnsi="Times New Roman" w:cs="Times New Roman"/>
          <w:b/>
          <w:sz w:val="24"/>
          <w:szCs w:val="24"/>
        </w:rPr>
        <w:t>Campral</w:t>
      </w:r>
      <w:proofErr w:type="spellEnd"/>
      <w:r w:rsidRPr="00EB5C9E">
        <w:rPr>
          <w:rFonts w:ascii="Times New Roman" w:hAnsi="Times New Roman" w:cs="Times New Roman"/>
          <w:b/>
          <w:sz w:val="24"/>
          <w:szCs w:val="24"/>
        </w:rPr>
        <w:t>)</w:t>
      </w:r>
    </w:p>
    <w:p w14:paraId="3855AD61" w14:textId="77777777" w:rsidR="003D18C5" w:rsidRPr="00EB5C9E" w:rsidRDefault="003D18C5" w:rsidP="003D18C5">
      <w:pPr>
        <w:pStyle w:val="ListParagraph"/>
        <w:spacing w:after="0" w:line="240" w:lineRule="auto"/>
        <w:ind w:left="1080"/>
        <w:rPr>
          <w:rFonts w:ascii="Times New Roman" w:hAnsi="Times New Roman" w:cs="Times New Roman"/>
          <w:sz w:val="24"/>
          <w:szCs w:val="24"/>
        </w:rPr>
      </w:pPr>
    </w:p>
    <w:p w14:paraId="49E92E71" w14:textId="77777777" w:rsidR="003D18C5" w:rsidRPr="00EB5C9E" w:rsidRDefault="003D18C5" w:rsidP="004D7A28">
      <w:pPr>
        <w:pStyle w:val="ListParagraph"/>
        <w:numPr>
          <w:ilvl w:val="1"/>
          <w:numId w:val="26"/>
        </w:numPr>
        <w:spacing w:after="0" w:line="240" w:lineRule="auto"/>
        <w:ind w:left="1440"/>
        <w:rPr>
          <w:rFonts w:ascii="Times New Roman" w:hAnsi="Times New Roman" w:cs="Times New Roman"/>
          <w:sz w:val="24"/>
          <w:szCs w:val="24"/>
        </w:rPr>
      </w:pPr>
      <w:r w:rsidRPr="00EB5C9E">
        <w:rPr>
          <w:rFonts w:ascii="Times New Roman" w:hAnsi="Times New Roman" w:cs="Times New Roman"/>
          <w:sz w:val="24"/>
          <w:szCs w:val="24"/>
        </w:rPr>
        <w:t xml:space="preserve">Amino acid derivative that increases GABA neurotransmission </w:t>
      </w:r>
      <w:proofErr w:type="gramStart"/>
      <w:r w:rsidRPr="00EB5C9E">
        <w:rPr>
          <w:rFonts w:ascii="Times New Roman" w:hAnsi="Times New Roman" w:cs="Times New Roman"/>
          <w:sz w:val="24"/>
          <w:szCs w:val="24"/>
        </w:rPr>
        <w:t>and also</w:t>
      </w:r>
      <w:proofErr w:type="gramEnd"/>
      <w:r w:rsidRPr="00EB5C9E">
        <w:rPr>
          <w:rFonts w:ascii="Times New Roman" w:hAnsi="Times New Roman" w:cs="Times New Roman"/>
          <w:sz w:val="24"/>
          <w:szCs w:val="24"/>
        </w:rPr>
        <w:t xml:space="preserve"> has complex effects on excitatory amino acid neurotransmitter. Although </w:t>
      </w:r>
      <w:proofErr w:type="spellStart"/>
      <w:r w:rsidRPr="00EB5C9E">
        <w:rPr>
          <w:rFonts w:ascii="Times New Roman" w:hAnsi="Times New Roman" w:cs="Times New Roman"/>
          <w:sz w:val="24"/>
          <w:szCs w:val="24"/>
        </w:rPr>
        <w:t>acamprosate’s</w:t>
      </w:r>
      <w:proofErr w:type="spellEnd"/>
      <w:r w:rsidRPr="00EB5C9E">
        <w:rPr>
          <w:rFonts w:ascii="Times New Roman" w:hAnsi="Times New Roman" w:cs="Times New Roman"/>
          <w:sz w:val="24"/>
          <w:szCs w:val="24"/>
        </w:rPr>
        <w:t xml:space="preserve"> mechanism of action has not been clearly established, it may work by reducing symptoms of </w:t>
      </w:r>
      <w:proofErr w:type="spellStart"/>
      <w:r w:rsidRPr="00EB5C9E">
        <w:rPr>
          <w:rFonts w:ascii="Times New Roman" w:hAnsi="Times New Roman" w:cs="Times New Roman"/>
          <w:sz w:val="24"/>
          <w:szCs w:val="24"/>
        </w:rPr>
        <w:t>postacute</w:t>
      </w:r>
      <w:proofErr w:type="spellEnd"/>
      <w:r w:rsidRPr="00EB5C9E">
        <w:rPr>
          <w:rFonts w:ascii="Times New Roman" w:hAnsi="Times New Roman" w:cs="Times New Roman"/>
          <w:sz w:val="24"/>
          <w:szCs w:val="24"/>
        </w:rPr>
        <w:t xml:space="preserve"> (protracted) withdrawal, such as insomnia, anxiety, and restlessness.</w:t>
      </w:r>
    </w:p>
    <w:p w14:paraId="11A7747A" w14:textId="77777777" w:rsidR="003D18C5" w:rsidRPr="00EB5C9E" w:rsidRDefault="003D18C5" w:rsidP="003D18C5">
      <w:pPr>
        <w:pStyle w:val="ListParagraph"/>
        <w:spacing w:after="0" w:line="240" w:lineRule="auto"/>
        <w:ind w:left="1440"/>
        <w:rPr>
          <w:rFonts w:ascii="Times New Roman" w:hAnsi="Times New Roman" w:cs="Times New Roman"/>
          <w:sz w:val="24"/>
          <w:szCs w:val="24"/>
        </w:rPr>
      </w:pPr>
    </w:p>
    <w:p w14:paraId="602C347A" w14:textId="77777777" w:rsidR="003D18C5" w:rsidRPr="00EB5C9E" w:rsidRDefault="003D18C5" w:rsidP="003D18C5">
      <w:pPr>
        <w:pStyle w:val="ListParagraph"/>
        <w:spacing w:after="0" w:line="240" w:lineRule="auto"/>
        <w:ind w:left="1440"/>
        <w:rPr>
          <w:rFonts w:ascii="Times New Roman" w:hAnsi="Times New Roman" w:cs="Times New Roman"/>
          <w:sz w:val="24"/>
          <w:szCs w:val="24"/>
        </w:rPr>
      </w:pPr>
      <w:r w:rsidRPr="00EB5C9E">
        <w:rPr>
          <w:rFonts w:ascii="Times New Roman" w:hAnsi="Times New Roman" w:cs="Times New Roman"/>
          <w:sz w:val="24"/>
          <w:szCs w:val="24"/>
        </w:rPr>
        <w:lastRenderedPageBreak/>
        <w:t>Acamprosate is thought to be a brain glutamate receptor stabilizer that promotes abstinence by alleviating the physical and psychological discomfort (sweating, anxiety, and sleep disturbances) experienced by many alcohol-dependent individuals once they stop drinking.</w:t>
      </w:r>
    </w:p>
    <w:p w14:paraId="1AE60317" w14:textId="77777777" w:rsidR="003D18C5" w:rsidRPr="00EB5C9E" w:rsidRDefault="003D18C5" w:rsidP="003D18C5">
      <w:pPr>
        <w:pStyle w:val="ListParagraph"/>
        <w:spacing w:after="0" w:line="240" w:lineRule="auto"/>
        <w:ind w:left="1440"/>
        <w:rPr>
          <w:rFonts w:ascii="Times New Roman" w:hAnsi="Times New Roman" w:cs="Times New Roman"/>
          <w:sz w:val="24"/>
          <w:szCs w:val="24"/>
        </w:rPr>
      </w:pPr>
    </w:p>
    <w:p w14:paraId="051149DF" w14:textId="77777777" w:rsidR="003D18C5" w:rsidRPr="00EB5C9E" w:rsidRDefault="003D18C5" w:rsidP="004D7A28">
      <w:pPr>
        <w:pStyle w:val="ListParagraph"/>
        <w:numPr>
          <w:ilvl w:val="1"/>
          <w:numId w:val="26"/>
        </w:numPr>
        <w:spacing w:after="0" w:line="240" w:lineRule="auto"/>
        <w:ind w:left="1440"/>
        <w:rPr>
          <w:rFonts w:ascii="Times New Roman" w:hAnsi="Times New Roman" w:cs="Times New Roman"/>
          <w:sz w:val="24"/>
          <w:szCs w:val="24"/>
        </w:rPr>
      </w:pPr>
      <w:r w:rsidRPr="00EB5C9E">
        <w:rPr>
          <w:rFonts w:ascii="Times New Roman" w:hAnsi="Times New Roman" w:cs="Times New Roman"/>
          <w:sz w:val="24"/>
          <w:szCs w:val="24"/>
        </w:rPr>
        <w:t xml:space="preserve">In 1994, FDA approved at a dosage of 1,998 mg/day in patients who are abstinent for alcohol and receiving psychosocial treatment. </w:t>
      </w:r>
    </w:p>
    <w:p w14:paraId="034BB28D" w14:textId="77777777" w:rsidR="003D18C5" w:rsidRPr="00EB5C9E" w:rsidRDefault="003D18C5" w:rsidP="003D18C5">
      <w:pPr>
        <w:pStyle w:val="ListParagraph"/>
        <w:spacing w:after="0" w:line="240" w:lineRule="auto"/>
        <w:ind w:left="1440"/>
        <w:rPr>
          <w:rFonts w:ascii="Times New Roman" w:hAnsi="Times New Roman" w:cs="Times New Roman"/>
          <w:sz w:val="24"/>
          <w:szCs w:val="24"/>
        </w:rPr>
      </w:pPr>
    </w:p>
    <w:p w14:paraId="0A0D8A17" w14:textId="77777777" w:rsidR="003D18C5" w:rsidRPr="00EB5C9E" w:rsidRDefault="003D18C5" w:rsidP="004D7A28">
      <w:pPr>
        <w:pStyle w:val="ListParagraph"/>
        <w:numPr>
          <w:ilvl w:val="1"/>
          <w:numId w:val="26"/>
        </w:numPr>
        <w:spacing w:after="0" w:line="240" w:lineRule="auto"/>
        <w:ind w:left="1440"/>
        <w:rPr>
          <w:rFonts w:ascii="Times New Roman" w:hAnsi="Times New Roman" w:cs="Times New Roman"/>
          <w:sz w:val="24"/>
          <w:szCs w:val="24"/>
        </w:rPr>
      </w:pPr>
      <w:r w:rsidRPr="00EB5C9E">
        <w:rPr>
          <w:rFonts w:ascii="Times New Roman" w:hAnsi="Times New Roman" w:cs="Times New Roman"/>
          <w:sz w:val="24"/>
          <w:szCs w:val="24"/>
        </w:rPr>
        <w:t xml:space="preserve">The most common side effects experienced by people taking </w:t>
      </w:r>
      <w:proofErr w:type="spellStart"/>
      <w:r w:rsidRPr="00EB5C9E">
        <w:rPr>
          <w:rFonts w:ascii="Times New Roman" w:hAnsi="Times New Roman" w:cs="Times New Roman"/>
          <w:sz w:val="24"/>
          <w:szCs w:val="24"/>
        </w:rPr>
        <w:t>acamprosate</w:t>
      </w:r>
      <w:proofErr w:type="spellEnd"/>
      <w:r w:rsidRPr="00EB5C9E">
        <w:rPr>
          <w:rFonts w:ascii="Times New Roman" w:hAnsi="Times New Roman" w:cs="Times New Roman"/>
          <w:sz w:val="24"/>
          <w:szCs w:val="24"/>
        </w:rPr>
        <w:t xml:space="preserve"> are diarrhea, insomnia, anxiety, muscle weakness, nausea, itchiness, and dizziness. Uncommon, but serious, side effects include depression and suicidal thoughts. Most side effects are usually mild and transient, lessening or disappearing within the first few weeks of treatment.</w:t>
      </w:r>
    </w:p>
    <w:p w14:paraId="4477570B" w14:textId="77777777" w:rsidR="003D18C5" w:rsidRPr="00EB5C9E" w:rsidRDefault="003D18C5" w:rsidP="003D18C5">
      <w:pPr>
        <w:pStyle w:val="ListParagraph"/>
        <w:spacing w:after="0" w:line="240" w:lineRule="auto"/>
        <w:ind w:left="1440"/>
        <w:rPr>
          <w:rFonts w:ascii="Times New Roman" w:hAnsi="Times New Roman" w:cs="Times New Roman"/>
          <w:sz w:val="24"/>
          <w:szCs w:val="24"/>
        </w:rPr>
      </w:pPr>
    </w:p>
    <w:p w14:paraId="315324CB" w14:textId="77777777" w:rsidR="003D18C5" w:rsidRPr="00EB5C9E" w:rsidRDefault="003D18C5" w:rsidP="004D7A28">
      <w:pPr>
        <w:pStyle w:val="ListParagraph"/>
        <w:numPr>
          <w:ilvl w:val="1"/>
          <w:numId w:val="26"/>
        </w:numPr>
        <w:spacing w:after="0" w:line="240" w:lineRule="auto"/>
        <w:ind w:left="1440"/>
        <w:rPr>
          <w:rFonts w:ascii="Times New Roman" w:hAnsi="Times New Roman" w:cs="Times New Roman"/>
          <w:sz w:val="24"/>
          <w:szCs w:val="24"/>
        </w:rPr>
      </w:pPr>
      <w:r w:rsidRPr="00EB5C9E">
        <w:rPr>
          <w:rFonts w:ascii="Times New Roman" w:hAnsi="Times New Roman" w:cs="Times New Roman"/>
          <w:sz w:val="24"/>
          <w:szCs w:val="24"/>
        </w:rPr>
        <w:t xml:space="preserve">NOT metabolized by the liver so that </w:t>
      </w:r>
      <w:r w:rsidRPr="00EB5C9E">
        <w:rPr>
          <w:rFonts w:ascii="Times New Roman" w:hAnsi="Times New Roman" w:cs="Times New Roman"/>
          <w:b/>
          <w:sz w:val="24"/>
          <w:szCs w:val="24"/>
        </w:rPr>
        <w:t>renal function is the rate limiting factor</w:t>
      </w:r>
      <w:r w:rsidRPr="00EB5C9E">
        <w:rPr>
          <w:rFonts w:ascii="Times New Roman" w:hAnsi="Times New Roman" w:cs="Times New Roman"/>
          <w:sz w:val="24"/>
          <w:szCs w:val="24"/>
        </w:rPr>
        <w:t xml:space="preserve"> in the drug’s elimination.  Renal functioning is warranted prior to initiation of the drug, particularly in individuals who have a history or are otherwise at risk of renal disease. Patients with severe renal impairment (creatinine clearance &lt;30 mL/min) should not use </w:t>
      </w:r>
      <w:proofErr w:type="spellStart"/>
      <w:r w:rsidRPr="00EB5C9E">
        <w:rPr>
          <w:rFonts w:ascii="Times New Roman" w:hAnsi="Times New Roman" w:cs="Times New Roman"/>
          <w:sz w:val="24"/>
          <w:szCs w:val="24"/>
        </w:rPr>
        <w:t>acamprosate</w:t>
      </w:r>
      <w:proofErr w:type="spellEnd"/>
      <w:r w:rsidRPr="00EB5C9E">
        <w:rPr>
          <w:rFonts w:ascii="Times New Roman" w:hAnsi="Times New Roman" w:cs="Times New Roman"/>
          <w:sz w:val="24"/>
          <w:szCs w:val="24"/>
        </w:rPr>
        <w:t>. Those with moderate renal impairment (creatinine clearance 30–50 mL/min) may be able to take the medication with dosage adjustments and careful monitoring.</w:t>
      </w:r>
    </w:p>
    <w:p w14:paraId="5DB74833" w14:textId="77777777" w:rsidR="003D18C5" w:rsidRPr="00EB5C9E" w:rsidRDefault="003D18C5" w:rsidP="003D18C5">
      <w:pPr>
        <w:pStyle w:val="ListParagraph"/>
        <w:spacing w:after="0" w:line="240" w:lineRule="auto"/>
        <w:ind w:left="1440"/>
        <w:rPr>
          <w:rFonts w:ascii="Times New Roman" w:hAnsi="Times New Roman" w:cs="Times New Roman"/>
          <w:sz w:val="24"/>
          <w:szCs w:val="24"/>
        </w:rPr>
      </w:pPr>
    </w:p>
    <w:p w14:paraId="5B59BF2B" w14:textId="77777777" w:rsidR="003D18C5" w:rsidRPr="00EB5C9E" w:rsidRDefault="003D18C5" w:rsidP="004D7A28">
      <w:pPr>
        <w:pStyle w:val="ListParagraph"/>
        <w:numPr>
          <w:ilvl w:val="1"/>
          <w:numId w:val="26"/>
        </w:numPr>
        <w:spacing w:after="0" w:line="240" w:lineRule="auto"/>
        <w:ind w:left="1440"/>
        <w:rPr>
          <w:rFonts w:ascii="Times New Roman" w:hAnsi="Times New Roman" w:cs="Times New Roman"/>
          <w:sz w:val="24"/>
          <w:szCs w:val="24"/>
        </w:rPr>
      </w:pPr>
      <w:r w:rsidRPr="00EB5C9E">
        <w:rPr>
          <w:rFonts w:ascii="Times New Roman" w:hAnsi="Times New Roman" w:cs="Times New Roman"/>
          <w:sz w:val="24"/>
          <w:szCs w:val="24"/>
        </w:rPr>
        <w:t xml:space="preserve">Patients with liver damage usually cannot use either naltrexone or disulfiram. However, because </w:t>
      </w:r>
      <w:proofErr w:type="spellStart"/>
      <w:r w:rsidRPr="00EB5C9E">
        <w:rPr>
          <w:rFonts w:ascii="Times New Roman" w:hAnsi="Times New Roman" w:cs="Times New Roman"/>
          <w:sz w:val="24"/>
          <w:szCs w:val="24"/>
        </w:rPr>
        <w:t>acamprosate</w:t>
      </w:r>
      <w:proofErr w:type="spellEnd"/>
      <w:r w:rsidRPr="00EB5C9E">
        <w:rPr>
          <w:rFonts w:ascii="Times New Roman" w:hAnsi="Times New Roman" w:cs="Times New Roman"/>
          <w:sz w:val="24"/>
          <w:szCs w:val="24"/>
        </w:rPr>
        <w:t xml:space="preserve"> is not metabolized in the liver, patients with liver damage can safely take the medication.</w:t>
      </w:r>
    </w:p>
    <w:p w14:paraId="1D07AB04" w14:textId="77777777" w:rsidR="003D18C5" w:rsidRPr="00EB5C9E" w:rsidRDefault="003D18C5" w:rsidP="003D18C5">
      <w:pPr>
        <w:pStyle w:val="ListParagraph"/>
        <w:spacing w:after="0" w:line="240" w:lineRule="auto"/>
        <w:ind w:left="1440"/>
        <w:rPr>
          <w:rFonts w:ascii="Times New Roman" w:hAnsi="Times New Roman" w:cs="Times New Roman"/>
          <w:sz w:val="24"/>
          <w:szCs w:val="24"/>
        </w:rPr>
      </w:pPr>
    </w:p>
    <w:p w14:paraId="4A387C7D" w14:textId="77777777" w:rsidR="003D18C5" w:rsidRPr="00EB5C9E" w:rsidRDefault="003D18C5" w:rsidP="004D7A28">
      <w:pPr>
        <w:pStyle w:val="ListParagraph"/>
        <w:numPr>
          <w:ilvl w:val="1"/>
          <w:numId w:val="26"/>
        </w:numPr>
        <w:spacing w:after="0" w:line="240" w:lineRule="auto"/>
        <w:ind w:left="1440"/>
        <w:rPr>
          <w:rFonts w:ascii="Times New Roman" w:hAnsi="Times New Roman" w:cs="Times New Roman"/>
          <w:sz w:val="24"/>
          <w:szCs w:val="24"/>
        </w:rPr>
      </w:pPr>
      <w:r w:rsidRPr="00EB5C9E">
        <w:rPr>
          <w:rFonts w:ascii="Times New Roman" w:hAnsi="Times New Roman" w:cs="Times New Roman"/>
          <w:sz w:val="24"/>
          <w:szCs w:val="24"/>
        </w:rPr>
        <w:t xml:space="preserve">Acamprosate has not been found to be associated with any significant drug (including alcohol) interactions and does not affect the action of </w:t>
      </w:r>
      <w:proofErr w:type="spellStart"/>
      <w:r w:rsidRPr="00EB5C9E">
        <w:rPr>
          <w:rFonts w:ascii="Times New Roman" w:hAnsi="Times New Roman" w:cs="Times New Roman"/>
          <w:sz w:val="24"/>
          <w:szCs w:val="24"/>
        </w:rPr>
        <w:t>coadministered</w:t>
      </w:r>
      <w:proofErr w:type="spellEnd"/>
      <w:r w:rsidRPr="00EB5C9E">
        <w:rPr>
          <w:rFonts w:ascii="Times New Roman" w:hAnsi="Times New Roman" w:cs="Times New Roman"/>
          <w:sz w:val="24"/>
          <w:szCs w:val="24"/>
        </w:rPr>
        <w:t xml:space="preserve"> disulfiram, diazepam, nordiazepam, imipramine, </w:t>
      </w:r>
      <w:proofErr w:type="spellStart"/>
      <w:r w:rsidRPr="00EB5C9E">
        <w:rPr>
          <w:rFonts w:ascii="Times New Roman" w:hAnsi="Times New Roman" w:cs="Times New Roman"/>
          <w:sz w:val="24"/>
          <w:szCs w:val="24"/>
        </w:rPr>
        <w:t>desipramine</w:t>
      </w:r>
      <w:proofErr w:type="spellEnd"/>
      <w:r w:rsidRPr="00EB5C9E">
        <w:rPr>
          <w:rFonts w:ascii="Times New Roman" w:hAnsi="Times New Roman" w:cs="Times New Roman"/>
          <w:sz w:val="24"/>
          <w:szCs w:val="24"/>
        </w:rPr>
        <w:t xml:space="preserve">, selective serotonin reuptake inhibitors, naltrexone, or </w:t>
      </w:r>
      <w:proofErr w:type="spellStart"/>
      <w:r w:rsidRPr="00EB5C9E">
        <w:rPr>
          <w:rFonts w:ascii="Times New Roman" w:hAnsi="Times New Roman" w:cs="Times New Roman"/>
          <w:sz w:val="24"/>
          <w:szCs w:val="24"/>
        </w:rPr>
        <w:t>naltrexol</w:t>
      </w:r>
      <w:proofErr w:type="spellEnd"/>
      <w:r w:rsidRPr="00EB5C9E">
        <w:rPr>
          <w:rFonts w:ascii="Times New Roman" w:hAnsi="Times New Roman" w:cs="Times New Roman"/>
          <w:sz w:val="24"/>
          <w:szCs w:val="24"/>
        </w:rPr>
        <w:t>. No adjustment of dosage is recommended in patients taking these other medications.</w:t>
      </w:r>
    </w:p>
    <w:p w14:paraId="740C9E8D" w14:textId="77777777" w:rsidR="003D18C5" w:rsidRPr="00EB5C9E" w:rsidRDefault="003D18C5" w:rsidP="003D18C5">
      <w:pPr>
        <w:pStyle w:val="ListParagraph"/>
        <w:spacing w:after="0" w:line="240" w:lineRule="auto"/>
        <w:ind w:left="1440"/>
        <w:rPr>
          <w:rFonts w:ascii="Times New Roman" w:hAnsi="Times New Roman" w:cs="Times New Roman"/>
          <w:sz w:val="24"/>
          <w:szCs w:val="24"/>
        </w:rPr>
      </w:pPr>
    </w:p>
    <w:p w14:paraId="232B6A94" w14:textId="77777777" w:rsidR="003D18C5" w:rsidRPr="00EB5C9E" w:rsidRDefault="003D18C5" w:rsidP="004D7A28">
      <w:pPr>
        <w:pStyle w:val="ListParagraph"/>
        <w:numPr>
          <w:ilvl w:val="1"/>
          <w:numId w:val="26"/>
        </w:numPr>
        <w:spacing w:after="0" w:line="240" w:lineRule="auto"/>
        <w:ind w:left="1440"/>
        <w:rPr>
          <w:rFonts w:ascii="Times New Roman" w:hAnsi="Times New Roman" w:cs="Times New Roman"/>
          <w:sz w:val="24"/>
          <w:szCs w:val="24"/>
        </w:rPr>
      </w:pPr>
      <w:r w:rsidRPr="00EB5C9E">
        <w:rPr>
          <w:rFonts w:ascii="Times New Roman" w:hAnsi="Times New Roman" w:cs="Times New Roman"/>
          <w:sz w:val="24"/>
          <w:szCs w:val="24"/>
        </w:rPr>
        <w:t xml:space="preserve">The manufacturer of </w:t>
      </w:r>
      <w:proofErr w:type="spellStart"/>
      <w:r w:rsidRPr="00EB5C9E">
        <w:rPr>
          <w:rFonts w:ascii="Times New Roman" w:hAnsi="Times New Roman" w:cs="Times New Roman"/>
          <w:sz w:val="24"/>
          <w:szCs w:val="24"/>
        </w:rPr>
        <w:t>acamprosate</w:t>
      </w:r>
      <w:proofErr w:type="spellEnd"/>
      <w:r w:rsidRPr="00EB5C9E">
        <w:rPr>
          <w:rFonts w:ascii="Times New Roman" w:hAnsi="Times New Roman" w:cs="Times New Roman"/>
          <w:sz w:val="24"/>
          <w:szCs w:val="24"/>
        </w:rPr>
        <w:t xml:space="preserve"> recommends that </w:t>
      </w:r>
      <w:proofErr w:type="spellStart"/>
      <w:r w:rsidRPr="00EB5C9E">
        <w:rPr>
          <w:rFonts w:ascii="Times New Roman" w:hAnsi="Times New Roman" w:cs="Times New Roman"/>
          <w:sz w:val="24"/>
          <w:szCs w:val="24"/>
        </w:rPr>
        <w:t>acamprosate</w:t>
      </w:r>
      <w:proofErr w:type="spellEnd"/>
      <w:r w:rsidRPr="00EB5C9E">
        <w:rPr>
          <w:rFonts w:ascii="Times New Roman" w:hAnsi="Times New Roman" w:cs="Times New Roman"/>
          <w:sz w:val="24"/>
          <w:szCs w:val="24"/>
        </w:rPr>
        <w:t xml:space="preserve"> therapy be continued for 1 year (the effectiveness and safety of the medication have not been evaluated for periods of use longer than a year).</w:t>
      </w:r>
    </w:p>
    <w:p w14:paraId="53A48435" w14:textId="77777777" w:rsidR="003D18C5" w:rsidRPr="00EB5C9E" w:rsidRDefault="003D18C5" w:rsidP="003D18C5">
      <w:pPr>
        <w:pStyle w:val="ListParagraph"/>
        <w:spacing w:after="0" w:line="240" w:lineRule="auto"/>
        <w:ind w:left="1080"/>
        <w:rPr>
          <w:rFonts w:ascii="Times New Roman" w:hAnsi="Times New Roman" w:cs="Times New Roman"/>
          <w:sz w:val="24"/>
          <w:szCs w:val="24"/>
        </w:rPr>
      </w:pPr>
    </w:p>
    <w:p w14:paraId="6970DA4A" w14:textId="77777777" w:rsidR="003D18C5" w:rsidRPr="00EB5C9E" w:rsidRDefault="003D18C5" w:rsidP="004D7A28">
      <w:pPr>
        <w:pStyle w:val="ListParagraph"/>
        <w:numPr>
          <w:ilvl w:val="0"/>
          <w:numId w:val="26"/>
        </w:numPr>
        <w:spacing w:after="0" w:line="240" w:lineRule="auto"/>
        <w:rPr>
          <w:rFonts w:ascii="Times New Roman" w:hAnsi="Times New Roman" w:cs="Times New Roman"/>
          <w:sz w:val="24"/>
          <w:szCs w:val="24"/>
        </w:rPr>
      </w:pPr>
      <w:proofErr w:type="gramStart"/>
      <w:r w:rsidRPr="00EB5C9E">
        <w:rPr>
          <w:rFonts w:ascii="Times New Roman" w:hAnsi="Times New Roman" w:cs="Times New Roman"/>
          <w:sz w:val="24"/>
          <w:szCs w:val="24"/>
        </w:rPr>
        <w:t>Non FDA</w:t>
      </w:r>
      <w:proofErr w:type="gramEnd"/>
      <w:r w:rsidRPr="00EB5C9E">
        <w:rPr>
          <w:rFonts w:ascii="Times New Roman" w:hAnsi="Times New Roman" w:cs="Times New Roman"/>
          <w:sz w:val="24"/>
          <w:szCs w:val="24"/>
        </w:rPr>
        <w:t xml:space="preserve"> approved medications</w:t>
      </w:r>
    </w:p>
    <w:p w14:paraId="29733E72" w14:textId="77777777" w:rsidR="003D18C5" w:rsidRPr="00EB5C9E" w:rsidRDefault="003D18C5" w:rsidP="003D18C5">
      <w:pPr>
        <w:pStyle w:val="ListParagraph"/>
        <w:spacing w:after="0" w:line="240" w:lineRule="auto"/>
        <w:ind w:left="1080"/>
        <w:rPr>
          <w:rFonts w:ascii="Times New Roman" w:hAnsi="Times New Roman" w:cs="Times New Roman"/>
          <w:sz w:val="24"/>
          <w:szCs w:val="24"/>
        </w:rPr>
      </w:pPr>
    </w:p>
    <w:p w14:paraId="452F7507" w14:textId="77777777" w:rsidR="003D18C5" w:rsidRPr="00EB5C9E" w:rsidRDefault="003D18C5" w:rsidP="004D7A28">
      <w:pPr>
        <w:pStyle w:val="ListParagraph"/>
        <w:numPr>
          <w:ilvl w:val="1"/>
          <w:numId w:val="26"/>
        </w:numPr>
        <w:spacing w:after="0" w:line="240" w:lineRule="auto"/>
        <w:ind w:left="1440"/>
        <w:rPr>
          <w:rFonts w:ascii="Times New Roman" w:hAnsi="Times New Roman" w:cs="Times New Roman"/>
          <w:sz w:val="24"/>
          <w:szCs w:val="24"/>
        </w:rPr>
      </w:pPr>
      <w:r w:rsidRPr="00EB5C9E">
        <w:rPr>
          <w:rFonts w:ascii="Times New Roman" w:hAnsi="Times New Roman" w:cs="Times New Roman"/>
          <w:sz w:val="24"/>
          <w:szCs w:val="24"/>
        </w:rPr>
        <w:t xml:space="preserve">Anticonvulsants (carbamazepine, divalproex, </w:t>
      </w:r>
      <w:proofErr w:type="spellStart"/>
      <w:r w:rsidRPr="00EB5C9E">
        <w:rPr>
          <w:rFonts w:ascii="Times New Roman" w:hAnsi="Times New Roman" w:cs="Times New Roman"/>
          <w:sz w:val="24"/>
          <w:szCs w:val="24"/>
        </w:rPr>
        <w:t>topirimate</w:t>
      </w:r>
      <w:proofErr w:type="spellEnd"/>
      <w:r w:rsidRPr="00EB5C9E">
        <w:rPr>
          <w:rFonts w:ascii="Times New Roman" w:hAnsi="Times New Roman" w:cs="Times New Roman"/>
          <w:sz w:val="24"/>
          <w:szCs w:val="24"/>
        </w:rPr>
        <w:t>).</w:t>
      </w:r>
    </w:p>
    <w:p w14:paraId="48A970AC" w14:textId="77777777" w:rsidR="003D18C5" w:rsidRPr="00EB5C9E" w:rsidRDefault="003D18C5" w:rsidP="003D18C5">
      <w:pPr>
        <w:pStyle w:val="ListParagraph"/>
        <w:spacing w:after="0" w:line="240" w:lineRule="auto"/>
        <w:ind w:left="1440"/>
        <w:rPr>
          <w:rFonts w:ascii="Times New Roman" w:hAnsi="Times New Roman" w:cs="Times New Roman"/>
          <w:sz w:val="24"/>
          <w:szCs w:val="24"/>
        </w:rPr>
      </w:pPr>
    </w:p>
    <w:p w14:paraId="27545C3D" w14:textId="77777777" w:rsidR="003D18C5" w:rsidRPr="00EB5C9E" w:rsidRDefault="003D18C5" w:rsidP="004D7A28">
      <w:pPr>
        <w:pStyle w:val="ListParagraph"/>
        <w:numPr>
          <w:ilvl w:val="1"/>
          <w:numId w:val="26"/>
        </w:numPr>
        <w:spacing w:after="0" w:line="240" w:lineRule="auto"/>
        <w:ind w:left="1440"/>
        <w:rPr>
          <w:rFonts w:ascii="Times New Roman" w:hAnsi="Times New Roman" w:cs="Times New Roman"/>
          <w:sz w:val="24"/>
          <w:szCs w:val="24"/>
        </w:rPr>
      </w:pPr>
      <w:r w:rsidRPr="00EB5C9E">
        <w:rPr>
          <w:rFonts w:ascii="Times New Roman" w:hAnsi="Times New Roman" w:cs="Times New Roman"/>
          <w:sz w:val="24"/>
          <w:szCs w:val="24"/>
        </w:rPr>
        <w:t xml:space="preserve">Baclofen, a GABA B receptor agonist.  Patients treated with Baclofen have been shown to be more likely to remain abstinent over a 1-month treatment period, as well as showing a greater number of cumulative abstinence days.  Some evidence of misuse of this medication.  </w:t>
      </w:r>
    </w:p>
    <w:p w14:paraId="6A635D42" w14:textId="77777777" w:rsidR="003D18C5" w:rsidRPr="00EB5C9E" w:rsidRDefault="003D18C5" w:rsidP="003D18C5">
      <w:pPr>
        <w:pStyle w:val="ListParagraph"/>
        <w:spacing w:after="0" w:line="240" w:lineRule="auto"/>
        <w:ind w:left="1440"/>
        <w:rPr>
          <w:rFonts w:ascii="Times New Roman" w:hAnsi="Times New Roman" w:cs="Times New Roman"/>
          <w:sz w:val="24"/>
          <w:szCs w:val="24"/>
        </w:rPr>
      </w:pPr>
    </w:p>
    <w:p w14:paraId="00FDA9A9" w14:textId="77777777" w:rsidR="003D18C5" w:rsidRPr="00EB5C9E" w:rsidRDefault="003D18C5" w:rsidP="004D7A28">
      <w:pPr>
        <w:pStyle w:val="ListParagraph"/>
        <w:numPr>
          <w:ilvl w:val="1"/>
          <w:numId w:val="26"/>
        </w:numPr>
        <w:spacing w:after="0" w:line="240" w:lineRule="auto"/>
        <w:ind w:left="1440"/>
        <w:rPr>
          <w:rFonts w:ascii="Times New Roman" w:hAnsi="Times New Roman" w:cs="Times New Roman"/>
          <w:sz w:val="24"/>
          <w:szCs w:val="24"/>
        </w:rPr>
      </w:pPr>
      <w:r w:rsidRPr="00EB5C9E">
        <w:rPr>
          <w:rFonts w:ascii="Times New Roman" w:hAnsi="Times New Roman" w:cs="Times New Roman"/>
          <w:sz w:val="24"/>
          <w:szCs w:val="24"/>
        </w:rPr>
        <w:lastRenderedPageBreak/>
        <w:t>Recent study indicated that there is no benefit to the use of any antidepressant in patients with alcohol use disorder without comorbid depression.</w:t>
      </w:r>
    </w:p>
    <w:p w14:paraId="1E627577" w14:textId="77777777" w:rsidR="003D18C5" w:rsidRPr="00EB5C9E" w:rsidRDefault="003D18C5" w:rsidP="003D18C5">
      <w:pPr>
        <w:autoSpaceDE w:val="0"/>
        <w:autoSpaceDN w:val="0"/>
        <w:adjustRightInd w:val="0"/>
        <w:spacing w:after="0" w:line="240" w:lineRule="auto"/>
        <w:rPr>
          <w:rFonts w:ascii="Times New Roman" w:hAnsi="Times New Roman" w:cs="Times New Roman"/>
          <w:sz w:val="24"/>
          <w:szCs w:val="24"/>
        </w:rPr>
      </w:pPr>
    </w:p>
    <w:p w14:paraId="42410B22" w14:textId="7531D3B8" w:rsidR="003D18C5" w:rsidRDefault="00734BB5" w:rsidP="003D18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VII</w:t>
      </w:r>
      <w:r w:rsidR="003D18C5">
        <w:rPr>
          <w:rFonts w:ascii="Times New Roman" w:hAnsi="Times New Roman" w:cs="Times New Roman"/>
          <w:sz w:val="24"/>
          <w:szCs w:val="24"/>
        </w:rPr>
        <w:t>.</w:t>
      </w:r>
      <w:r w:rsidR="003D18C5">
        <w:rPr>
          <w:rFonts w:ascii="Times New Roman" w:hAnsi="Times New Roman" w:cs="Times New Roman"/>
          <w:sz w:val="24"/>
          <w:szCs w:val="24"/>
        </w:rPr>
        <w:tab/>
      </w:r>
      <w:r w:rsidR="003D18C5" w:rsidRPr="0088032B">
        <w:rPr>
          <w:rFonts w:ascii="Times New Roman" w:hAnsi="Times New Roman" w:cs="Times New Roman"/>
          <w:b/>
          <w:sz w:val="24"/>
          <w:szCs w:val="24"/>
          <w:u w:val="single"/>
        </w:rPr>
        <w:t>The “COMBINE” STUDY</w:t>
      </w:r>
      <w:r w:rsidR="003D18C5" w:rsidRPr="00EB5C9E">
        <w:rPr>
          <w:rFonts w:ascii="Times New Roman" w:hAnsi="Times New Roman" w:cs="Times New Roman"/>
          <w:sz w:val="24"/>
          <w:szCs w:val="24"/>
        </w:rPr>
        <w:t xml:space="preserve"> </w:t>
      </w:r>
    </w:p>
    <w:p w14:paraId="5454DF78" w14:textId="77777777" w:rsidR="003D18C5" w:rsidRPr="00EB5C9E" w:rsidRDefault="003D18C5" w:rsidP="003D18C5">
      <w:pPr>
        <w:autoSpaceDE w:val="0"/>
        <w:autoSpaceDN w:val="0"/>
        <w:adjustRightInd w:val="0"/>
        <w:spacing w:after="0" w:line="240" w:lineRule="auto"/>
        <w:rPr>
          <w:rFonts w:ascii="Times New Roman" w:hAnsi="Times New Roman" w:cs="Times New Roman"/>
          <w:sz w:val="24"/>
          <w:szCs w:val="24"/>
        </w:rPr>
      </w:pPr>
    </w:p>
    <w:p w14:paraId="570DE518" w14:textId="77777777" w:rsidR="003D18C5" w:rsidRPr="00EB5C9E" w:rsidRDefault="003D18C5" w:rsidP="004D7A28">
      <w:pPr>
        <w:pStyle w:val="ListParagraph"/>
        <w:numPr>
          <w:ilvl w:val="0"/>
          <w:numId w:val="41"/>
        </w:numPr>
        <w:autoSpaceDE w:val="0"/>
        <w:autoSpaceDN w:val="0"/>
        <w:adjustRightInd w:val="0"/>
        <w:spacing w:after="0" w:line="240" w:lineRule="auto"/>
        <w:ind w:left="1080"/>
        <w:rPr>
          <w:rFonts w:ascii="Times New Roman" w:hAnsi="Times New Roman" w:cs="Times New Roman"/>
          <w:sz w:val="24"/>
          <w:szCs w:val="24"/>
        </w:rPr>
      </w:pPr>
      <w:r w:rsidRPr="00EB5C9E">
        <w:rPr>
          <w:rFonts w:ascii="Times New Roman" w:hAnsi="Times New Roman" w:cs="Times New Roman"/>
          <w:sz w:val="24"/>
          <w:szCs w:val="24"/>
        </w:rPr>
        <w:t xml:space="preserve">In the May 3, 2006, issue of the </w:t>
      </w:r>
      <w:r w:rsidRPr="00EB5C9E">
        <w:rPr>
          <w:rStyle w:val="Emphasis"/>
          <w:rFonts w:ascii="Times New Roman" w:hAnsi="Times New Roman" w:cs="Times New Roman"/>
          <w:sz w:val="24"/>
          <w:szCs w:val="24"/>
        </w:rPr>
        <w:t>Journal of the American Medical Association</w:t>
      </w:r>
      <w:r w:rsidRPr="00EB5C9E">
        <w:rPr>
          <w:rFonts w:ascii="Times New Roman" w:hAnsi="Times New Roman" w:cs="Times New Roman"/>
          <w:sz w:val="24"/>
          <w:szCs w:val="24"/>
        </w:rPr>
        <w:t xml:space="preserve">, Anton and </w:t>
      </w:r>
      <w:proofErr w:type="gramStart"/>
      <w:r w:rsidRPr="00EB5C9E">
        <w:rPr>
          <w:rFonts w:ascii="Times New Roman" w:hAnsi="Times New Roman" w:cs="Times New Roman"/>
          <w:sz w:val="24"/>
          <w:szCs w:val="24"/>
        </w:rPr>
        <w:t>colleagues</w:t>
      </w:r>
      <w:r w:rsidRPr="00EB5C9E">
        <w:rPr>
          <w:rFonts w:ascii="Times New Roman" w:hAnsi="Times New Roman" w:cs="Times New Roman"/>
          <w:sz w:val="24"/>
          <w:szCs w:val="24"/>
          <w:vertAlign w:val="superscript"/>
        </w:rPr>
        <w:t xml:space="preserve"> </w:t>
      </w:r>
      <w:r w:rsidRPr="00EB5C9E">
        <w:rPr>
          <w:rFonts w:ascii="Times New Roman" w:hAnsi="Times New Roman" w:cs="Times New Roman"/>
          <w:sz w:val="24"/>
          <w:szCs w:val="24"/>
        </w:rPr>
        <w:t xml:space="preserve"> reported</w:t>
      </w:r>
      <w:proofErr w:type="gramEnd"/>
      <w:r w:rsidRPr="00EB5C9E">
        <w:rPr>
          <w:rFonts w:ascii="Times New Roman" w:hAnsi="Times New Roman" w:cs="Times New Roman"/>
          <w:sz w:val="24"/>
          <w:szCs w:val="24"/>
        </w:rPr>
        <w:t xml:space="preserve"> results from the largest known controlled pharmacotherapy clinical trial for treating alcohol dependence, i.e., the COMBINE study, which was supported by the National Institute on Alcohol Abuse and Alcoholism. </w:t>
      </w:r>
    </w:p>
    <w:p w14:paraId="4B1AB624" w14:textId="77777777" w:rsidR="003D18C5" w:rsidRPr="00EB5C9E" w:rsidRDefault="003D18C5" w:rsidP="003D18C5">
      <w:pPr>
        <w:pStyle w:val="ListParagraph"/>
        <w:autoSpaceDE w:val="0"/>
        <w:autoSpaceDN w:val="0"/>
        <w:adjustRightInd w:val="0"/>
        <w:spacing w:after="0" w:line="240" w:lineRule="auto"/>
        <w:ind w:left="1080"/>
        <w:rPr>
          <w:rFonts w:ascii="Times New Roman" w:hAnsi="Times New Roman" w:cs="Times New Roman"/>
          <w:sz w:val="24"/>
          <w:szCs w:val="24"/>
        </w:rPr>
      </w:pPr>
    </w:p>
    <w:p w14:paraId="5ACA568C" w14:textId="77777777" w:rsidR="003D18C5" w:rsidRPr="00EB5C9E" w:rsidRDefault="003D18C5" w:rsidP="004D7A28">
      <w:pPr>
        <w:pStyle w:val="ListParagraph"/>
        <w:numPr>
          <w:ilvl w:val="0"/>
          <w:numId w:val="41"/>
        </w:numPr>
        <w:autoSpaceDE w:val="0"/>
        <w:autoSpaceDN w:val="0"/>
        <w:adjustRightInd w:val="0"/>
        <w:spacing w:after="0" w:line="240" w:lineRule="auto"/>
        <w:rPr>
          <w:rFonts w:ascii="Times New Roman" w:hAnsi="Times New Roman" w:cs="Times New Roman"/>
          <w:sz w:val="24"/>
          <w:szCs w:val="24"/>
        </w:rPr>
      </w:pPr>
      <w:r w:rsidRPr="00EB5C9E">
        <w:rPr>
          <w:rFonts w:ascii="Times New Roman" w:hAnsi="Times New Roman" w:cs="Times New Roman"/>
          <w:sz w:val="24"/>
          <w:szCs w:val="24"/>
        </w:rPr>
        <w:t xml:space="preserve">This study evaluated the efficacy of specific pharmacotherapies, behavioral or psychosocial interventions, and their combinations for the treatment of alcohol dependence. The COMBINE study evaluated treatment response to novel medication and psychosocial treatment combinations for 1,383 alcohol-dependent, treatment-seeking patients from 11 US sites. </w:t>
      </w:r>
    </w:p>
    <w:p w14:paraId="1F67200A" w14:textId="77777777" w:rsidR="003D18C5" w:rsidRPr="00EB5C9E" w:rsidRDefault="003D18C5" w:rsidP="003D18C5">
      <w:pPr>
        <w:pStyle w:val="ListParagraph"/>
        <w:autoSpaceDE w:val="0"/>
        <w:autoSpaceDN w:val="0"/>
        <w:adjustRightInd w:val="0"/>
        <w:spacing w:after="0" w:line="240" w:lineRule="auto"/>
        <w:ind w:left="1080"/>
        <w:rPr>
          <w:rFonts w:ascii="Times New Roman" w:hAnsi="Times New Roman" w:cs="Times New Roman"/>
          <w:sz w:val="24"/>
          <w:szCs w:val="24"/>
        </w:rPr>
      </w:pPr>
    </w:p>
    <w:p w14:paraId="5244D7AE" w14:textId="77777777" w:rsidR="003D18C5" w:rsidRPr="00EB5C9E" w:rsidRDefault="003D18C5" w:rsidP="004D7A28">
      <w:pPr>
        <w:pStyle w:val="ListParagraph"/>
        <w:numPr>
          <w:ilvl w:val="0"/>
          <w:numId w:val="41"/>
        </w:numPr>
        <w:autoSpaceDE w:val="0"/>
        <w:autoSpaceDN w:val="0"/>
        <w:adjustRightInd w:val="0"/>
        <w:spacing w:after="0" w:line="240" w:lineRule="auto"/>
        <w:rPr>
          <w:rFonts w:ascii="Times New Roman" w:hAnsi="Times New Roman" w:cs="Times New Roman"/>
          <w:sz w:val="24"/>
          <w:szCs w:val="24"/>
        </w:rPr>
      </w:pPr>
      <w:r w:rsidRPr="00EB5C9E">
        <w:rPr>
          <w:rFonts w:ascii="Times New Roman" w:hAnsi="Times New Roman" w:cs="Times New Roman"/>
          <w:sz w:val="24"/>
          <w:szCs w:val="24"/>
        </w:rPr>
        <w:t xml:space="preserve">In the COMBINE study, alcohol-dependent patients were randomly assigned for four months to placebo pills and/or one or two medications given in combination as 3g/day of </w:t>
      </w:r>
      <w:proofErr w:type="spellStart"/>
      <w:r w:rsidRPr="00EB5C9E">
        <w:rPr>
          <w:rFonts w:ascii="Times New Roman" w:hAnsi="Times New Roman" w:cs="Times New Roman"/>
          <w:sz w:val="24"/>
          <w:szCs w:val="24"/>
        </w:rPr>
        <w:t>acamprosate</w:t>
      </w:r>
      <w:proofErr w:type="spellEnd"/>
      <w:r w:rsidRPr="00EB5C9E">
        <w:rPr>
          <w:rFonts w:ascii="Times New Roman" w:hAnsi="Times New Roman" w:cs="Times New Roman"/>
          <w:sz w:val="24"/>
          <w:szCs w:val="24"/>
        </w:rPr>
        <w:t xml:space="preserve"> and/or 100mg/day of naltrexone, both of which are currently approved by the FDA for treating alcohol dependence.</w:t>
      </w:r>
    </w:p>
    <w:p w14:paraId="361302F5" w14:textId="77777777" w:rsidR="003D18C5" w:rsidRPr="00EB5C9E" w:rsidRDefault="003D18C5" w:rsidP="003D18C5">
      <w:pPr>
        <w:pStyle w:val="ListParagraph"/>
        <w:autoSpaceDE w:val="0"/>
        <w:autoSpaceDN w:val="0"/>
        <w:adjustRightInd w:val="0"/>
        <w:spacing w:after="0" w:line="240" w:lineRule="auto"/>
        <w:ind w:left="1080"/>
        <w:rPr>
          <w:rFonts w:ascii="Times New Roman" w:hAnsi="Times New Roman" w:cs="Times New Roman"/>
          <w:sz w:val="24"/>
          <w:szCs w:val="24"/>
        </w:rPr>
      </w:pPr>
    </w:p>
    <w:p w14:paraId="12653531" w14:textId="77777777" w:rsidR="003D18C5" w:rsidRPr="00EB5C9E" w:rsidRDefault="003D18C5" w:rsidP="004D7A28">
      <w:pPr>
        <w:pStyle w:val="ListParagraph"/>
        <w:numPr>
          <w:ilvl w:val="0"/>
          <w:numId w:val="41"/>
        </w:numPr>
        <w:autoSpaceDE w:val="0"/>
        <w:autoSpaceDN w:val="0"/>
        <w:adjustRightInd w:val="0"/>
        <w:spacing w:after="0" w:line="240" w:lineRule="auto"/>
        <w:rPr>
          <w:rFonts w:ascii="Times New Roman" w:hAnsi="Times New Roman" w:cs="Times New Roman"/>
          <w:sz w:val="24"/>
          <w:szCs w:val="24"/>
        </w:rPr>
      </w:pPr>
      <w:r w:rsidRPr="00EB5C9E">
        <w:rPr>
          <w:rFonts w:ascii="Times New Roman" w:hAnsi="Times New Roman" w:cs="Times New Roman"/>
          <w:sz w:val="24"/>
          <w:szCs w:val="24"/>
        </w:rPr>
        <w:t>In the COMBINE study, all medication or placebo pills prescribed were given in the context of a maximum of nine manual-guided counseling visits across four months, delivered by medical practitioners, i.e., medical management (MM).</w:t>
      </w:r>
      <w:r w:rsidRPr="00EB5C9E">
        <w:rPr>
          <w:rFonts w:ascii="Times New Roman" w:hAnsi="Times New Roman" w:cs="Times New Roman"/>
          <w:sz w:val="24"/>
          <w:szCs w:val="24"/>
          <w:vertAlign w:val="superscript"/>
        </w:rPr>
        <w:t xml:space="preserve"> </w:t>
      </w:r>
      <w:r w:rsidRPr="00EB5C9E">
        <w:rPr>
          <w:rFonts w:ascii="Times New Roman" w:hAnsi="Times New Roman" w:cs="Times New Roman"/>
          <w:sz w:val="24"/>
          <w:szCs w:val="24"/>
        </w:rPr>
        <w:t>Other than the first MM visit, which was approximately 45 minutes in length, the eight follow-up MM visits were approximately 20 minutes each. The medical clinicians who delivered MM used an easy-to-follow manual</w:t>
      </w:r>
      <w:r w:rsidRPr="00EB5C9E">
        <w:rPr>
          <w:rFonts w:ascii="Times New Roman" w:hAnsi="Times New Roman" w:cs="Times New Roman"/>
          <w:sz w:val="24"/>
          <w:szCs w:val="24"/>
          <w:vertAlign w:val="superscript"/>
        </w:rPr>
        <w:t xml:space="preserve"> </w:t>
      </w:r>
      <w:r w:rsidRPr="00EB5C9E">
        <w:rPr>
          <w:rFonts w:ascii="Times New Roman" w:hAnsi="Times New Roman" w:cs="Times New Roman"/>
          <w:sz w:val="24"/>
          <w:szCs w:val="24"/>
        </w:rPr>
        <w:t>to provide their patients with education about their disease and potential treatments, to give patients advice for reducing drinking, to inquire about any medication side-effects, and to emphasize the importance of routinely taking medications as prescribed. Following this systematic approach reflected in the MM manual, clinicians would spend part of the time with the patient at each visit reviewing pill-taking practices, and, when indicated, the clinician would discuss with the patient ways to improve pill adherence.</w:t>
      </w:r>
    </w:p>
    <w:p w14:paraId="4FB65784" w14:textId="77777777" w:rsidR="003D18C5" w:rsidRPr="00EB5C9E" w:rsidRDefault="003D18C5" w:rsidP="003D18C5">
      <w:pPr>
        <w:pStyle w:val="ListParagraph"/>
        <w:autoSpaceDE w:val="0"/>
        <w:autoSpaceDN w:val="0"/>
        <w:adjustRightInd w:val="0"/>
        <w:spacing w:after="0" w:line="240" w:lineRule="auto"/>
        <w:ind w:left="1080"/>
        <w:rPr>
          <w:rFonts w:ascii="Times New Roman" w:hAnsi="Times New Roman" w:cs="Times New Roman"/>
          <w:sz w:val="24"/>
          <w:szCs w:val="24"/>
        </w:rPr>
      </w:pPr>
    </w:p>
    <w:p w14:paraId="21483E11" w14:textId="77777777" w:rsidR="003D18C5" w:rsidRPr="00EB5C9E" w:rsidRDefault="003D18C5" w:rsidP="004D7A28">
      <w:pPr>
        <w:pStyle w:val="ListParagraph"/>
        <w:numPr>
          <w:ilvl w:val="0"/>
          <w:numId w:val="41"/>
        </w:numPr>
        <w:autoSpaceDE w:val="0"/>
        <w:autoSpaceDN w:val="0"/>
        <w:adjustRightInd w:val="0"/>
        <w:spacing w:after="0" w:line="240" w:lineRule="auto"/>
        <w:rPr>
          <w:rFonts w:ascii="Times New Roman" w:hAnsi="Times New Roman" w:cs="Times New Roman"/>
          <w:sz w:val="24"/>
          <w:szCs w:val="24"/>
        </w:rPr>
      </w:pPr>
      <w:r w:rsidRPr="00EB5C9E">
        <w:rPr>
          <w:rFonts w:ascii="Times New Roman" w:hAnsi="Times New Roman" w:cs="Times New Roman"/>
          <w:sz w:val="24"/>
          <w:szCs w:val="24"/>
        </w:rPr>
        <w:t>In addition, one-half of the patients taking medication also received manual-guided, specialty alcohol therapy, i.e., combined behavioral intervention (CBI),</w:t>
      </w:r>
      <w:r w:rsidRPr="00EB5C9E">
        <w:rPr>
          <w:rFonts w:ascii="Times New Roman" w:hAnsi="Times New Roman" w:cs="Times New Roman"/>
          <w:sz w:val="24"/>
          <w:szCs w:val="24"/>
          <w:vertAlign w:val="superscript"/>
        </w:rPr>
        <w:t xml:space="preserve"> </w:t>
      </w:r>
      <w:r w:rsidRPr="00EB5C9E">
        <w:rPr>
          <w:rFonts w:ascii="Times New Roman" w:hAnsi="Times New Roman" w:cs="Times New Roman"/>
          <w:sz w:val="24"/>
          <w:szCs w:val="24"/>
        </w:rPr>
        <w:t xml:space="preserve">for up to approximately twenty 50-minute sessions (the median number of CBI sessions </w:t>
      </w:r>
      <w:proofErr w:type="gramStart"/>
      <w:r w:rsidRPr="00EB5C9E">
        <w:rPr>
          <w:rFonts w:ascii="Times New Roman" w:hAnsi="Times New Roman" w:cs="Times New Roman"/>
          <w:sz w:val="24"/>
          <w:szCs w:val="24"/>
        </w:rPr>
        <w:t>actually attended</w:t>
      </w:r>
      <w:proofErr w:type="gramEnd"/>
      <w:r w:rsidRPr="00EB5C9E">
        <w:rPr>
          <w:rFonts w:ascii="Times New Roman" w:hAnsi="Times New Roman" w:cs="Times New Roman"/>
          <w:sz w:val="24"/>
          <w:szCs w:val="24"/>
        </w:rPr>
        <w:t xml:space="preserve"> by patients in the 4-month trial was 10). CBI was specially developed by a subgroup of COMBINE investigators to include a strategic “meld” of prior proven behavioral treatments, e.g., motivational enhancement therapy</w:t>
      </w:r>
      <w:r w:rsidRPr="00EB5C9E">
        <w:rPr>
          <w:rFonts w:ascii="Times New Roman" w:hAnsi="Times New Roman" w:cs="Times New Roman"/>
          <w:sz w:val="24"/>
          <w:szCs w:val="24"/>
          <w:vertAlign w:val="superscript"/>
        </w:rPr>
        <w:t xml:space="preserve"> </w:t>
      </w:r>
      <w:r w:rsidRPr="00EB5C9E">
        <w:rPr>
          <w:rFonts w:ascii="Times New Roman" w:hAnsi="Times New Roman" w:cs="Times New Roman"/>
          <w:sz w:val="24"/>
          <w:szCs w:val="24"/>
        </w:rPr>
        <w:t>and cognitive behavioral therapy.</w:t>
      </w:r>
      <w:r w:rsidRPr="00EB5C9E">
        <w:rPr>
          <w:rFonts w:ascii="Times New Roman" w:hAnsi="Times New Roman" w:cs="Times New Roman"/>
          <w:sz w:val="24"/>
          <w:szCs w:val="24"/>
          <w:vertAlign w:val="superscript"/>
        </w:rPr>
        <w:t xml:space="preserve"> </w:t>
      </w:r>
      <w:r w:rsidRPr="00EB5C9E">
        <w:rPr>
          <w:rFonts w:ascii="Times New Roman" w:hAnsi="Times New Roman" w:cs="Times New Roman"/>
          <w:sz w:val="24"/>
          <w:szCs w:val="24"/>
        </w:rPr>
        <w:t xml:space="preserve">By providing specialty therapy to only half of the patients taking medications, this study was designed to assess the advantages of combining specialty treatment with pharmacotherapy. </w:t>
      </w:r>
    </w:p>
    <w:p w14:paraId="6B81E738" w14:textId="77777777" w:rsidR="003D18C5" w:rsidRPr="00EB5C9E" w:rsidRDefault="003D18C5" w:rsidP="003D18C5">
      <w:pPr>
        <w:pStyle w:val="ListParagraph"/>
        <w:autoSpaceDE w:val="0"/>
        <w:autoSpaceDN w:val="0"/>
        <w:adjustRightInd w:val="0"/>
        <w:spacing w:after="0" w:line="240" w:lineRule="auto"/>
        <w:ind w:left="1080"/>
        <w:rPr>
          <w:rFonts w:ascii="Times New Roman" w:hAnsi="Times New Roman" w:cs="Times New Roman"/>
          <w:sz w:val="24"/>
          <w:szCs w:val="24"/>
        </w:rPr>
      </w:pPr>
    </w:p>
    <w:p w14:paraId="71902F66" w14:textId="77777777" w:rsidR="003D18C5" w:rsidRPr="00EB5C9E" w:rsidRDefault="003D18C5" w:rsidP="004D7A28">
      <w:pPr>
        <w:pStyle w:val="ListParagraph"/>
        <w:numPr>
          <w:ilvl w:val="0"/>
          <w:numId w:val="41"/>
        </w:numPr>
        <w:autoSpaceDE w:val="0"/>
        <w:autoSpaceDN w:val="0"/>
        <w:adjustRightInd w:val="0"/>
        <w:spacing w:after="0" w:line="240" w:lineRule="auto"/>
        <w:rPr>
          <w:rFonts w:ascii="Times New Roman" w:hAnsi="Times New Roman" w:cs="Times New Roman"/>
          <w:sz w:val="24"/>
          <w:szCs w:val="24"/>
        </w:rPr>
      </w:pPr>
      <w:r w:rsidRPr="00EB5C9E">
        <w:rPr>
          <w:rFonts w:ascii="Times New Roman" w:hAnsi="Times New Roman" w:cs="Times New Roman"/>
          <w:sz w:val="24"/>
          <w:szCs w:val="24"/>
        </w:rPr>
        <w:t xml:space="preserve">The results of the COMBINE study are as follows: </w:t>
      </w:r>
    </w:p>
    <w:p w14:paraId="43775729" w14:textId="77777777" w:rsidR="003D18C5" w:rsidRPr="00EB5C9E" w:rsidRDefault="003D18C5" w:rsidP="003D18C5">
      <w:pPr>
        <w:pStyle w:val="ListParagraph"/>
        <w:autoSpaceDE w:val="0"/>
        <w:autoSpaceDN w:val="0"/>
        <w:adjustRightInd w:val="0"/>
        <w:spacing w:after="0" w:line="240" w:lineRule="auto"/>
        <w:ind w:left="1080"/>
        <w:rPr>
          <w:rFonts w:ascii="Times New Roman" w:hAnsi="Times New Roman" w:cs="Times New Roman"/>
          <w:sz w:val="24"/>
          <w:szCs w:val="24"/>
        </w:rPr>
      </w:pPr>
    </w:p>
    <w:p w14:paraId="5457AA84" w14:textId="77777777" w:rsidR="003D18C5" w:rsidRDefault="003D18C5" w:rsidP="004D7A28">
      <w:pPr>
        <w:pStyle w:val="ListParagraph"/>
        <w:numPr>
          <w:ilvl w:val="1"/>
          <w:numId w:val="36"/>
        </w:numPr>
        <w:autoSpaceDE w:val="0"/>
        <w:autoSpaceDN w:val="0"/>
        <w:adjustRightInd w:val="0"/>
        <w:spacing w:after="0" w:line="240" w:lineRule="auto"/>
        <w:ind w:left="1800"/>
        <w:rPr>
          <w:rFonts w:ascii="Times New Roman" w:hAnsi="Times New Roman" w:cs="Times New Roman"/>
          <w:sz w:val="24"/>
          <w:szCs w:val="24"/>
        </w:rPr>
      </w:pPr>
      <w:r w:rsidRPr="00EB5C9E">
        <w:rPr>
          <w:rFonts w:ascii="Times New Roman" w:hAnsi="Times New Roman" w:cs="Times New Roman"/>
          <w:sz w:val="24"/>
          <w:szCs w:val="24"/>
        </w:rPr>
        <w:t xml:space="preserve">Many of the patients benefited by participating in the study because all nine groups had a substantial reduction in days of drinking, i.e., more abstinent days over the four months of treatment, compared to pretreatment drinking levels. However, not all patient groups reported similar outcome rates. That is, the patient groups who demonstrated the best (statistical) drinking outcomes after 16 weeks of outpatient treatment had received naltrexone with MM counseling alone (no specialty CBI) or had received specialty therapy, CBI, with just the placebo pills and MM counseling. There was no advantage found in the COMBINE study for adding </w:t>
      </w:r>
      <w:proofErr w:type="spellStart"/>
      <w:r w:rsidRPr="00EB5C9E">
        <w:rPr>
          <w:rFonts w:ascii="Times New Roman" w:hAnsi="Times New Roman" w:cs="Times New Roman"/>
          <w:sz w:val="24"/>
          <w:szCs w:val="24"/>
        </w:rPr>
        <w:t>acamprosate</w:t>
      </w:r>
      <w:proofErr w:type="spellEnd"/>
      <w:r w:rsidRPr="00EB5C9E">
        <w:rPr>
          <w:rFonts w:ascii="Times New Roman" w:hAnsi="Times New Roman" w:cs="Times New Roman"/>
          <w:sz w:val="24"/>
          <w:szCs w:val="24"/>
        </w:rPr>
        <w:t xml:space="preserve"> either to MM or to specialty alcohol treatment.</w:t>
      </w:r>
    </w:p>
    <w:p w14:paraId="42357600" w14:textId="77777777" w:rsidR="003D18C5" w:rsidRDefault="003D18C5" w:rsidP="003D18C5">
      <w:pPr>
        <w:pStyle w:val="ListParagraph"/>
        <w:autoSpaceDE w:val="0"/>
        <w:autoSpaceDN w:val="0"/>
        <w:adjustRightInd w:val="0"/>
        <w:spacing w:after="0" w:line="240" w:lineRule="auto"/>
        <w:ind w:left="1800"/>
        <w:rPr>
          <w:rFonts w:ascii="Times New Roman" w:hAnsi="Times New Roman" w:cs="Times New Roman"/>
          <w:sz w:val="24"/>
          <w:szCs w:val="24"/>
        </w:rPr>
      </w:pPr>
    </w:p>
    <w:p w14:paraId="17FCB4FF" w14:textId="77777777" w:rsidR="003D18C5" w:rsidRDefault="003D18C5" w:rsidP="004D7A28">
      <w:pPr>
        <w:pStyle w:val="ListParagraph"/>
        <w:numPr>
          <w:ilvl w:val="1"/>
          <w:numId w:val="36"/>
        </w:numPr>
        <w:autoSpaceDE w:val="0"/>
        <w:autoSpaceDN w:val="0"/>
        <w:adjustRightInd w:val="0"/>
        <w:spacing w:after="0" w:line="240" w:lineRule="auto"/>
        <w:ind w:left="1800"/>
        <w:rPr>
          <w:rFonts w:ascii="Times New Roman" w:hAnsi="Times New Roman" w:cs="Times New Roman"/>
          <w:sz w:val="24"/>
          <w:szCs w:val="24"/>
        </w:rPr>
      </w:pPr>
      <w:r w:rsidRPr="0088032B">
        <w:rPr>
          <w:rFonts w:ascii="Times New Roman" w:hAnsi="Times New Roman" w:cs="Times New Roman"/>
          <w:sz w:val="24"/>
          <w:szCs w:val="24"/>
        </w:rPr>
        <w:t>The group that received specialty treatment (CBI) without pills, i.e., no placebo pills or active medication, demonstrated the poorest outcomes—a reminder of the powerful “placebo” effects that are anticipated in controlled clinical trials and why double-blinded, placebo-controlled designs are important in evaluating true medication effects.</w:t>
      </w:r>
    </w:p>
    <w:p w14:paraId="54B849B1" w14:textId="77777777" w:rsidR="003D18C5" w:rsidRDefault="003D18C5" w:rsidP="003D18C5">
      <w:pPr>
        <w:pStyle w:val="ListParagraph"/>
        <w:autoSpaceDE w:val="0"/>
        <w:autoSpaceDN w:val="0"/>
        <w:adjustRightInd w:val="0"/>
        <w:spacing w:after="0" w:line="240" w:lineRule="auto"/>
        <w:ind w:left="1800"/>
        <w:rPr>
          <w:rFonts w:ascii="Times New Roman" w:hAnsi="Times New Roman" w:cs="Times New Roman"/>
          <w:sz w:val="24"/>
          <w:szCs w:val="24"/>
        </w:rPr>
      </w:pPr>
    </w:p>
    <w:p w14:paraId="3CEFE7D6" w14:textId="77777777" w:rsidR="003D18C5" w:rsidRDefault="003D18C5" w:rsidP="004D7A28">
      <w:pPr>
        <w:pStyle w:val="ListParagraph"/>
        <w:numPr>
          <w:ilvl w:val="1"/>
          <w:numId w:val="36"/>
        </w:numPr>
        <w:autoSpaceDE w:val="0"/>
        <w:autoSpaceDN w:val="0"/>
        <w:adjustRightInd w:val="0"/>
        <w:spacing w:after="0" w:line="240" w:lineRule="auto"/>
        <w:ind w:left="1800"/>
        <w:rPr>
          <w:rFonts w:ascii="Times New Roman" w:hAnsi="Times New Roman" w:cs="Times New Roman"/>
          <w:sz w:val="24"/>
          <w:szCs w:val="24"/>
        </w:rPr>
      </w:pPr>
      <w:r w:rsidRPr="0088032B">
        <w:rPr>
          <w:rFonts w:ascii="Times New Roman" w:hAnsi="Times New Roman" w:cs="Times New Roman"/>
          <w:sz w:val="24"/>
          <w:szCs w:val="24"/>
        </w:rPr>
        <w:t xml:space="preserve">The results of the COMBINE study demonstrated that a pharmacotherapy, like naltrexone, when given with medical counseling that emphasizes taking medications as prescribed, can yield clinically significant outcomes (reduced drinking/increased abstinence) that are either as compelling, and under some conditions, more compelling than those observed with specialty behavioral therapy. </w:t>
      </w:r>
    </w:p>
    <w:p w14:paraId="5A9DE318" w14:textId="77777777" w:rsidR="003D18C5" w:rsidRDefault="003D18C5" w:rsidP="003D18C5">
      <w:pPr>
        <w:pStyle w:val="ListParagraph"/>
        <w:autoSpaceDE w:val="0"/>
        <w:autoSpaceDN w:val="0"/>
        <w:adjustRightInd w:val="0"/>
        <w:spacing w:after="0" w:line="240" w:lineRule="auto"/>
        <w:ind w:left="1800"/>
        <w:rPr>
          <w:rFonts w:ascii="Times New Roman" w:hAnsi="Times New Roman" w:cs="Times New Roman"/>
          <w:sz w:val="24"/>
          <w:szCs w:val="24"/>
        </w:rPr>
      </w:pPr>
    </w:p>
    <w:p w14:paraId="761DEE33" w14:textId="77777777" w:rsidR="003D18C5" w:rsidRDefault="003D18C5" w:rsidP="004D7A28">
      <w:pPr>
        <w:pStyle w:val="ListParagraph"/>
        <w:numPr>
          <w:ilvl w:val="1"/>
          <w:numId w:val="36"/>
        </w:numPr>
        <w:autoSpaceDE w:val="0"/>
        <w:autoSpaceDN w:val="0"/>
        <w:adjustRightInd w:val="0"/>
        <w:spacing w:after="0" w:line="240" w:lineRule="auto"/>
        <w:ind w:left="1800"/>
        <w:rPr>
          <w:rFonts w:ascii="Times New Roman" w:hAnsi="Times New Roman" w:cs="Times New Roman"/>
          <w:sz w:val="24"/>
          <w:szCs w:val="24"/>
        </w:rPr>
      </w:pPr>
      <w:r w:rsidRPr="0088032B">
        <w:rPr>
          <w:rFonts w:ascii="Times New Roman" w:hAnsi="Times New Roman" w:cs="Times New Roman"/>
          <w:sz w:val="24"/>
          <w:szCs w:val="24"/>
        </w:rPr>
        <w:t xml:space="preserve">This study also noted that a patient's decision to stop taking medications during </w:t>
      </w:r>
      <w:r w:rsidRPr="0088032B">
        <w:rPr>
          <w:rStyle w:val="highlight2"/>
          <w:rFonts w:ascii="Times New Roman" w:hAnsi="Times New Roman" w:cs="Times New Roman"/>
          <w:sz w:val="24"/>
          <w:szCs w:val="24"/>
        </w:rPr>
        <w:t>alcohol</w:t>
      </w:r>
      <w:r w:rsidRPr="0088032B">
        <w:rPr>
          <w:rFonts w:ascii="Times New Roman" w:hAnsi="Times New Roman" w:cs="Times New Roman"/>
          <w:sz w:val="24"/>
          <w:szCs w:val="24"/>
        </w:rPr>
        <w:t xml:space="preserve"> treatment appears to take place during a weeks-long process of disengagement from treatment. Patients who discontinue medications early in treatment or without medical consultation appear to drink more frequently and more heavily.</w:t>
      </w:r>
    </w:p>
    <w:p w14:paraId="75481C9A" w14:textId="77777777" w:rsidR="003D18C5" w:rsidRDefault="003D18C5" w:rsidP="003D18C5">
      <w:pPr>
        <w:autoSpaceDE w:val="0"/>
        <w:autoSpaceDN w:val="0"/>
        <w:adjustRightInd w:val="0"/>
        <w:spacing w:after="0" w:line="240" w:lineRule="auto"/>
        <w:rPr>
          <w:rFonts w:ascii="Times New Roman" w:hAnsi="Times New Roman" w:cs="Times New Roman"/>
          <w:sz w:val="24"/>
          <w:szCs w:val="24"/>
        </w:rPr>
      </w:pPr>
    </w:p>
    <w:p w14:paraId="268839BB" w14:textId="44DA74C1" w:rsidR="003D18C5" w:rsidRPr="003204EF" w:rsidRDefault="00D862A9" w:rsidP="003D18C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VIGNETTE</w:t>
      </w:r>
      <w:proofErr w:type="gramStart"/>
      <w:r w:rsidR="003D18C5" w:rsidRPr="003204EF">
        <w:rPr>
          <w:rFonts w:ascii="Times New Roman" w:hAnsi="Times New Roman" w:cs="Times New Roman"/>
          <w:b/>
          <w:sz w:val="24"/>
          <w:szCs w:val="24"/>
        </w:rPr>
        <w:t>:  “</w:t>
      </w:r>
      <w:proofErr w:type="gramEnd"/>
      <w:r w:rsidR="003D18C5" w:rsidRPr="003204EF">
        <w:rPr>
          <w:rFonts w:ascii="Times New Roman" w:hAnsi="Times New Roman" w:cs="Times New Roman"/>
          <w:b/>
          <w:sz w:val="24"/>
          <w:szCs w:val="24"/>
        </w:rPr>
        <w:t>I won’t drink this time if released!”</w:t>
      </w:r>
    </w:p>
    <w:p w14:paraId="531B8D21" w14:textId="77777777" w:rsidR="003D18C5" w:rsidRDefault="003D18C5" w:rsidP="003D18C5">
      <w:pPr>
        <w:autoSpaceDE w:val="0"/>
        <w:autoSpaceDN w:val="0"/>
        <w:adjustRightInd w:val="0"/>
        <w:spacing w:after="0" w:line="240" w:lineRule="auto"/>
        <w:rPr>
          <w:rFonts w:ascii="Times New Roman" w:hAnsi="Times New Roman" w:cs="Times New Roman"/>
          <w:sz w:val="24"/>
          <w:szCs w:val="24"/>
        </w:rPr>
      </w:pPr>
    </w:p>
    <w:p w14:paraId="63020ECA" w14:textId="77777777" w:rsidR="003D18C5" w:rsidRDefault="003D18C5" w:rsidP="003D18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treatment team is considering the release of a NGRI </w:t>
      </w:r>
      <w:proofErr w:type="spellStart"/>
      <w:r>
        <w:rPr>
          <w:rFonts w:ascii="Times New Roman" w:hAnsi="Times New Roman" w:cs="Times New Roman"/>
          <w:sz w:val="24"/>
          <w:szCs w:val="24"/>
        </w:rPr>
        <w:t>acquittee</w:t>
      </w:r>
      <w:proofErr w:type="spellEnd"/>
      <w:r>
        <w:rPr>
          <w:rFonts w:ascii="Times New Roman" w:hAnsi="Times New Roman" w:cs="Times New Roman"/>
          <w:sz w:val="24"/>
          <w:szCs w:val="24"/>
        </w:rPr>
        <w:t xml:space="preserve">, whose primary diagnosis is Alcohol Use Disorder, severe.  Over a </w:t>
      </w:r>
      <w:proofErr w:type="gramStart"/>
      <w:r>
        <w:rPr>
          <w:rFonts w:ascii="Times New Roman" w:hAnsi="Times New Roman" w:cs="Times New Roman"/>
          <w:sz w:val="24"/>
          <w:szCs w:val="24"/>
        </w:rPr>
        <w:t>12 year</w:t>
      </w:r>
      <w:proofErr w:type="gramEnd"/>
      <w:r>
        <w:rPr>
          <w:rFonts w:ascii="Times New Roman" w:hAnsi="Times New Roman" w:cs="Times New Roman"/>
          <w:sz w:val="24"/>
          <w:szCs w:val="24"/>
        </w:rPr>
        <w:t xml:space="preserve"> period, he has had three trials out on CONREP and each time, after about four months, he has relapsed into drinking alcohol.  He has been back in the hospital this last time for four years.  During his instant offense, he was intoxicated with alcohol and he also has the diagnosis of Bipolar Disorder.  He is adamant that he “won’t drink this time if released” and articulates his relapse prevention plan with great skill.  </w:t>
      </w:r>
    </w:p>
    <w:p w14:paraId="60FE597C" w14:textId="77777777" w:rsidR="003D18C5" w:rsidRDefault="003D18C5" w:rsidP="003D18C5">
      <w:pPr>
        <w:autoSpaceDE w:val="0"/>
        <w:autoSpaceDN w:val="0"/>
        <w:adjustRightInd w:val="0"/>
        <w:spacing w:after="0" w:line="240" w:lineRule="auto"/>
        <w:rPr>
          <w:rFonts w:ascii="Times New Roman" w:hAnsi="Times New Roman" w:cs="Times New Roman"/>
          <w:sz w:val="24"/>
          <w:szCs w:val="24"/>
        </w:rPr>
      </w:pPr>
    </w:p>
    <w:p w14:paraId="18BBDECA" w14:textId="77777777" w:rsidR="003D18C5" w:rsidRDefault="003D18C5" w:rsidP="003D18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 you think he is a good candidate for pharmacotherapy for his alcohol addiction?</w:t>
      </w:r>
    </w:p>
    <w:p w14:paraId="7A5E9EB5" w14:textId="77777777" w:rsidR="003D18C5" w:rsidRDefault="003D18C5" w:rsidP="003D18C5">
      <w:pPr>
        <w:autoSpaceDE w:val="0"/>
        <w:autoSpaceDN w:val="0"/>
        <w:adjustRightInd w:val="0"/>
        <w:spacing w:after="0" w:line="240" w:lineRule="auto"/>
        <w:rPr>
          <w:rFonts w:ascii="Times New Roman" w:hAnsi="Times New Roman" w:cs="Times New Roman"/>
          <w:sz w:val="24"/>
          <w:szCs w:val="24"/>
        </w:rPr>
      </w:pPr>
    </w:p>
    <w:p w14:paraId="1AFB6FDB" w14:textId="77777777" w:rsidR="003D18C5" w:rsidRDefault="003D18C5" w:rsidP="003D18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so, what specific medications might be recommended?</w:t>
      </w:r>
    </w:p>
    <w:p w14:paraId="3AFEDFD4" w14:textId="77777777" w:rsidR="003D18C5" w:rsidRDefault="003D18C5" w:rsidP="003D18C5">
      <w:pPr>
        <w:rPr>
          <w:rFonts w:ascii="Times New Roman" w:hAnsi="Times New Roman" w:cs="Times New Roman"/>
          <w:sz w:val="24"/>
          <w:szCs w:val="24"/>
        </w:rPr>
      </w:pPr>
      <w:r>
        <w:rPr>
          <w:rFonts w:ascii="Times New Roman" w:hAnsi="Times New Roman" w:cs="Times New Roman"/>
          <w:sz w:val="24"/>
          <w:szCs w:val="24"/>
        </w:rPr>
        <w:br w:type="page"/>
      </w:r>
    </w:p>
    <w:p w14:paraId="233BC64C" w14:textId="79C5D088" w:rsidR="003355BE" w:rsidRDefault="003355BE" w:rsidP="00D862A9">
      <w:pPr>
        <w:spacing w:after="0" w:line="240" w:lineRule="auto"/>
        <w:contextualSpacing/>
        <w:jc w:val="center"/>
        <w:rPr>
          <w:rFonts w:ascii="Times New Roman" w:hAnsi="Times New Roman" w:cs="Times New Roman"/>
          <w:sz w:val="24"/>
          <w:szCs w:val="24"/>
        </w:rPr>
      </w:pPr>
      <w:r w:rsidRPr="00C34BCF">
        <w:rPr>
          <w:rFonts w:ascii="Times New Roman" w:hAnsi="Times New Roman" w:cs="Times New Roman"/>
          <w:b/>
          <w:sz w:val="24"/>
          <w:szCs w:val="24"/>
        </w:rPr>
        <w:lastRenderedPageBreak/>
        <w:t xml:space="preserve">CANNABIS </w:t>
      </w:r>
      <w:r w:rsidR="00D862A9">
        <w:rPr>
          <w:rFonts w:ascii="Times New Roman" w:hAnsi="Times New Roman" w:cs="Times New Roman"/>
          <w:b/>
          <w:sz w:val="24"/>
          <w:szCs w:val="24"/>
        </w:rPr>
        <w:t>USE DISORDERS</w:t>
      </w:r>
    </w:p>
    <w:p w14:paraId="47332395" w14:textId="77777777" w:rsidR="003355BE" w:rsidRPr="009D5841" w:rsidRDefault="003355BE" w:rsidP="003355BE">
      <w:pPr>
        <w:spacing w:after="0" w:line="240" w:lineRule="auto"/>
        <w:contextualSpacing/>
        <w:jc w:val="center"/>
        <w:rPr>
          <w:rFonts w:ascii="Times New Roman" w:hAnsi="Times New Roman" w:cs="Times New Roman"/>
          <w:sz w:val="24"/>
          <w:szCs w:val="24"/>
        </w:rPr>
      </w:pPr>
    </w:p>
    <w:p w14:paraId="0FE8DA08" w14:textId="77777777" w:rsidR="003355BE" w:rsidRPr="009D5841" w:rsidRDefault="003355BE" w:rsidP="003355BE">
      <w:pPr>
        <w:spacing w:after="0" w:line="240" w:lineRule="auto"/>
        <w:contextualSpacing/>
        <w:rPr>
          <w:rFonts w:ascii="Times New Roman" w:hAnsi="Times New Roman" w:cs="Times New Roman"/>
          <w:b/>
          <w:sz w:val="24"/>
          <w:szCs w:val="24"/>
          <w:u w:val="single"/>
        </w:rPr>
      </w:pPr>
      <w:r>
        <w:rPr>
          <w:rFonts w:ascii="Times New Roman" w:hAnsi="Times New Roman" w:cs="Times New Roman"/>
          <w:b/>
          <w:sz w:val="24"/>
          <w:szCs w:val="24"/>
        </w:rPr>
        <w:t>I.</w:t>
      </w:r>
      <w:r>
        <w:rPr>
          <w:rFonts w:ascii="Times New Roman" w:hAnsi="Times New Roman" w:cs="Times New Roman"/>
          <w:b/>
          <w:sz w:val="24"/>
          <w:szCs w:val="24"/>
        </w:rPr>
        <w:tab/>
      </w:r>
      <w:r w:rsidRPr="009D5841">
        <w:rPr>
          <w:rFonts w:ascii="Times New Roman" w:hAnsi="Times New Roman" w:cs="Times New Roman"/>
          <w:b/>
          <w:sz w:val="24"/>
          <w:szCs w:val="24"/>
          <w:u w:val="single"/>
        </w:rPr>
        <w:t>DRUG “SCHEDULES”</w:t>
      </w:r>
    </w:p>
    <w:p w14:paraId="730122A5" w14:textId="77777777" w:rsidR="003355BE" w:rsidRPr="009D5841" w:rsidRDefault="003355BE" w:rsidP="003355BE">
      <w:pPr>
        <w:spacing w:after="0" w:line="240" w:lineRule="auto"/>
        <w:contextualSpacing/>
        <w:rPr>
          <w:rFonts w:ascii="Times New Roman" w:hAnsi="Times New Roman" w:cs="Times New Roman"/>
          <w:sz w:val="24"/>
          <w:szCs w:val="24"/>
        </w:rPr>
      </w:pPr>
    </w:p>
    <w:p w14:paraId="0D9B078F" w14:textId="77777777" w:rsidR="003355BE" w:rsidRPr="009D5841" w:rsidRDefault="003355BE" w:rsidP="004D7A28">
      <w:pPr>
        <w:pStyle w:val="ListParagraph"/>
        <w:numPr>
          <w:ilvl w:val="0"/>
          <w:numId w:val="63"/>
        </w:numPr>
        <w:spacing w:after="0" w:line="240" w:lineRule="auto"/>
        <w:ind w:left="1080"/>
        <w:rPr>
          <w:rFonts w:ascii="Times New Roman" w:hAnsi="Times New Roman" w:cs="Times New Roman"/>
          <w:sz w:val="24"/>
          <w:szCs w:val="24"/>
        </w:rPr>
      </w:pPr>
      <w:r w:rsidRPr="009D5841">
        <w:rPr>
          <w:rFonts w:ascii="Times New Roman" w:hAnsi="Times New Roman" w:cs="Times New Roman"/>
          <w:b/>
          <w:sz w:val="24"/>
          <w:szCs w:val="24"/>
        </w:rPr>
        <w:t>Schedule I</w:t>
      </w:r>
      <w:r w:rsidRPr="009D5841">
        <w:rPr>
          <w:rFonts w:ascii="Times New Roman" w:hAnsi="Times New Roman" w:cs="Times New Roman"/>
          <w:sz w:val="24"/>
          <w:szCs w:val="24"/>
        </w:rPr>
        <w:t xml:space="preserve">:  </w:t>
      </w:r>
      <w:r w:rsidRPr="009D5841">
        <w:rPr>
          <w:rFonts w:ascii="Times New Roman" w:eastAsia="Times New Roman" w:hAnsi="Times New Roman" w:cs="Times New Roman"/>
          <w:color w:val="000000"/>
          <w:sz w:val="24"/>
          <w:szCs w:val="24"/>
        </w:rPr>
        <w:t xml:space="preserve">drugs with no currently accepted medical use and a high potential for abuse. Some examples of Schedule I drugs are: heroin, lysergic acid diethylamide (LSD), marijuana (cannabis), 3,4-methylenedioxymethamphetamine (ecstasy), methaqualone, and peyote. </w:t>
      </w:r>
    </w:p>
    <w:p w14:paraId="0F7DB6EB" w14:textId="77777777" w:rsidR="003355BE" w:rsidRPr="009D5841" w:rsidRDefault="003355BE" w:rsidP="003355BE">
      <w:pPr>
        <w:pStyle w:val="ListParagraph"/>
        <w:spacing w:after="0" w:line="240" w:lineRule="auto"/>
        <w:ind w:left="1080"/>
        <w:rPr>
          <w:rFonts w:ascii="Times New Roman" w:hAnsi="Times New Roman" w:cs="Times New Roman"/>
          <w:sz w:val="24"/>
          <w:szCs w:val="24"/>
        </w:rPr>
      </w:pPr>
    </w:p>
    <w:p w14:paraId="64DF1129" w14:textId="77777777" w:rsidR="003355BE" w:rsidRPr="009D5841" w:rsidRDefault="003355BE" w:rsidP="004D7A28">
      <w:pPr>
        <w:pStyle w:val="ListParagraph"/>
        <w:numPr>
          <w:ilvl w:val="0"/>
          <w:numId w:val="63"/>
        </w:numPr>
        <w:spacing w:after="0" w:line="240" w:lineRule="auto"/>
        <w:ind w:left="1080"/>
        <w:rPr>
          <w:rFonts w:ascii="Times New Roman" w:hAnsi="Times New Roman" w:cs="Times New Roman"/>
          <w:sz w:val="24"/>
          <w:szCs w:val="24"/>
        </w:rPr>
      </w:pPr>
      <w:r w:rsidRPr="009D5841">
        <w:rPr>
          <w:rFonts w:ascii="Times New Roman" w:hAnsi="Times New Roman" w:cs="Times New Roman"/>
          <w:b/>
          <w:sz w:val="24"/>
          <w:szCs w:val="24"/>
        </w:rPr>
        <w:t>Schedule II</w:t>
      </w:r>
      <w:r w:rsidRPr="009D5841">
        <w:rPr>
          <w:rFonts w:ascii="Times New Roman" w:hAnsi="Times New Roman" w:cs="Times New Roman"/>
          <w:sz w:val="24"/>
          <w:szCs w:val="24"/>
        </w:rPr>
        <w:t xml:space="preserve">: </w:t>
      </w:r>
      <w:r w:rsidRPr="009D5841">
        <w:rPr>
          <w:rFonts w:ascii="Times New Roman" w:hAnsi="Times New Roman" w:cs="Times New Roman"/>
          <w:color w:val="000000"/>
          <w:sz w:val="24"/>
          <w:szCs w:val="24"/>
        </w:rPr>
        <w:t xml:space="preserve">drugs with a high potential for abuse, with use potentially leading to severe psychological or physical dependence. These drugs are also considered dangerous. Some examples of Schedule II drugs are: </w:t>
      </w:r>
      <w:r w:rsidRPr="009D5841">
        <w:rPr>
          <w:rFonts w:ascii="Times New Roman" w:eastAsia="Times New Roman" w:hAnsi="Times New Roman" w:cs="Times New Roman"/>
          <w:color w:val="000000"/>
          <w:sz w:val="24"/>
          <w:szCs w:val="24"/>
        </w:rPr>
        <w:t>Combination products with less than 15 milligrams of hydrocodone per dosage unit (Vicodin), cocaine, methamphetamine, methadone, hydromorphone (</w:t>
      </w:r>
      <w:proofErr w:type="spellStart"/>
      <w:r w:rsidRPr="009D5841">
        <w:rPr>
          <w:rFonts w:ascii="Times New Roman" w:eastAsia="Times New Roman" w:hAnsi="Times New Roman" w:cs="Times New Roman"/>
          <w:color w:val="000000"/>
          <w:sz w:val="24"/>
          <w:szCs w:val="24"/>
        </w:rPr>
        <w:t>Dilaudid</w:t>
      </w:r>
      <w:proofErr w:type="spellEnd"/>
      <w:r w:rsidRPr="009D5841">
        <w:rPr>
          <w:rFonts w:ascii="Times New Roman" w:eastAsia="Times New Roman" w:hAnsi="Times New Roman" w:cs="Times New Roman"/>
          <w:color w:val="000000"/>
          <w:sz w:val="24"/>
          <w:szCs w:val="24"/>
        </w:rPr>
        <w:t>), meperidine (Demerol), oxycodone (OxyContin), fentanyl, Dexedrine, Adderall, and Ritalin</w:t>
      </w:r>
      <w:r>
        <w:rPr>
          <w:rFonts w:ascii="Times New Roman" w:eastAsia="Times New Roman" w:hAnsi="Times New Roman" w:cs="Times New Roman"/>
          <w:color w:val="000000"/>
          <w:sz w:val="24"/>
          <w:szCs w:val="24"/>
        </w:rPr>
        <w:t>.</w:t>
      </w:r>
    </w:p>
    <w:p w14:paraId="5CA25026" w14:textId="77777777" w:rsidR="003355BE" w:rsidRPr="009D5841" w:rsidRDefault="003355BE" w:rsidP="003355BE">
      <w:pPr>
        <w:pStyle w:val="ListParagraph"/>
        <w:spacing w:after="0" w:line="240" w:lineRule="auto"/>
        <w:ind w:left="1080"/>
        <w:rPr>
          <w:rFonts w:ascii="Times New Roman" w:hAnsi="Times New Roman" w:cs="Times New Roman"/>
          <w:sz w:val="24"/>
          <w:szCs w:val="24"/>
        </w:rPr>
      </w:pPr>
    </w:p>
    <w:p w14:paraId="59E99E1D" w14:textId="77777777" w:rsidR="003355BE" w:rsidRPr="009D5841" w:rsidRDefault="003355BE" w:rsidP="004D7A28">
      <w:pPr>
        <w:pStyle w:val="ListParagraph"/>
        <w:numPr>
          <w:ilvl w:val="0"/>
          <w:numId w:val="63"/>
        </w:numPr>
        <w:spacing w:after="0" w:line="240" w:lineRule="auto"/>
        <w:ind w:left="1080"/>
        <w:rPr>
          <w:rFonts w:ascii="Times New Roman" w:hAnsi="Times New Roman" w:cs="Times New Roman"/>
          <w:sz w:val="24"/>
          <w:szCs w:val="24"/>
        </w:rPr>
      </w:pPr>
      <w:r w:rsidRPr="009D5841">
        <w:rPr>
          <w:rFonts w:ascii="Times New Roman" w:hAnsi="Times New Roman" w:cs="Times New Roman"/>
          <w:b/>
          <w:sz w:val="24"/>
          <w:szCs w:val="24"/>
        </w:rPr>
        <w:t>Schedule III:</w:t>
      </w:r>
      <w:r w:rsidRPr="009D5841">
        <w:rPr>
          <w:rFonts w:ascii="Times New Roman" w:hAnsi="Times New Roman" w:cs="Times New Roman"/>
          <w:sz w:val="24"/>
          <w:szCs w:val="24"/>
        </w:rPr>
        <w:t xml:space="preserve">  </w:t>
      </w:r>
      <w:r w:rsidRPr="009D5841">
        <w:rPr>
          <w:rFonts w:ascii="Times New Roman" w:hAnsi="Times New Roman" w:cs="Times New Roman"/>
          <w:color w:val="000000"/>
          <w:sz w:val="24"/>
          <w:szCs w:val="24"/>
        </w:rPr>
        <w:t xml:space="preserve">Schedule III drugs, substances, or chemicals are defined as drugs with a moderate to low potential for physical and psychological dependence. Schedule III drugs abuse potential is less than Schedule I and Schedule II drugs but more than Schedule IV. Some examples of Schedule III drugs are: </w:t>
      </w:r>
      <w:r w:rsidRPr="009D5841">
        <w:rPr>
          <w:rFonts w:ascii="Times New Roman" w:eastAsia="Times New Roman" w:hAnsi="Times New Roman" w:cs="Times New Roman"/>
          <w:color w:val="000000"/>
          <w:sz w:val="24"/>
          <w:szCs w:val="24"/>
        </w:rPr>
        <w:t>Products containing less than 90 milligrams of codeine per dosage unit (Tylenol with codeine), ketamine, anabolic steroids, testosterone</w:t>
      </w:r>
      <w:r>
        <w:rPr>
          <w:rFonts w:ascii="Times New Roman" w:eastAsia="Times New Roman" w:hAnsi="Times New Roman" w:cs="Times New Roman"/>
          <w:color w:val="000000"/>
          <w:sz w:val="24"/>
          <w:szCs w:val="24"/>
        </w:rPr>
        <w:t>.</w:t>
      </w:r>
    </w:p>
    <w:p w14:paraId="7263B658" w14:textId="77777777" w:rsidR="003355BE" w:rsidRPr="009D5841" w:rsidRDefault="003355BE" w:rsidP="003355BE">
      <w:pPr>
        <w:pStyle w:val="ListParagraph"/>
        <w:spacing w:after="0" w:line="240" w:lineRule="auto"/>
        <w:ind w:left="1080"/>
        <w:rPr>
          <w:rFonts w:ascii="Times New Roman" w:hAnsi="Times New Roman" w:cs="Times New Roman"/>
          <w:sz w:val="24"/>
          <w:szCs w:val="24"/>
        </w:rPr>
      </w:pPr>
    </w:p>
    <w:p w14:paraId="765738D0" w14:textId="77777777" w:rsidR="003355BE" w:rsidRPr="009D5841" w:rsidRDefault="003355BE" w:rsidP="004D7A28">
      <w:pPr>
        <w:pStyle w:val="ListParagraph"/>
        <w:numPr>
          <w:ilvl w:val="0"/>
          <w:numId w:val="63"/>
        </w:numPr>
        <w:spacing w:after="0" w:line="240" w:lineRule="auto"/>
        <w:ind w:left="1080"/>
        <w:rPr>
          <w:rFonts w:ascii="Times New Roman" w:hAnsi="Times New Roman" w:cs="Times New Roman"/>
          <w:sz w:val="24"/>
          <w:szCs w:val="24"/>
        </w:rPr>
      </w:pPr>
      <w:r w:rsidRPr="009D5841">
        <w:rPr>
          <w:rFonts w:ascii="Times New Roman" w:hAnsi="Times New Roman" w:cs="Times New Roman"/>
          <w:b/>
          <w:sz w:val="24"/>
          <w:szCs w:val="24"/>
        </w:rPr>
        <w:t>Schedule IV</w:t>
      </w:r>
      <w:r w:rsidRPr="009D5841">
        <w:rPr>
          <w:rFonts w:ascii="Times New Roman" w:hAnsi="Times New Roman" w:cs="Times New Roman"/>
          <w:sz w:val="24"/>
          <w:szCs w:val="24"/>
        </w:rPr>
        <w:t xml:space="preserve">:  </w:t>
      </w:r>
      <w:r w:rsidRPr="009D5841">
        <w:rPr>
          <w:rFonts w:ascii="Times New Roman" w:hAnsi="Times New Roman" w:cs="Times New Roman"/>
          <w:color w:val="000000"/>
          <w:sz w:val="24"/>
          <w:szCs w:val="24"/>
        </w:rPr>
        <w:t>defined as drugs with a low potential for abuse and low risk of dependence. Some examples of Schedule IV drugs are:</w:t>
      </w:r>
      <w:r>
        <w:rPr>
          <w:rFonts w:ascii="Times New Roman" w:hAnsi="Times New Roman" w:cs="Times New Roman"/>
          <w:color w:val="000000"/>
          <w:sz w:val="24"/>
          <w:szCs w:val="24"/>
        </w:rPr>
        <w:t xml:space="preserve"> </w:t>
      </w:r>
      <w:r w:rsidRPr="009D5841">
        <w:rPr>
          <w:rFonts w:ascii="Times New Roman" w:eastAsia="Times New Roman" w:hAnsi="Times New Roman" w:cs="Times New Roman"/>
          <w:color w:val="000000"/>
          <w:sz w:val="24"/>
          <w:szCs w:val="24"/>
        </w:rPr>
        <w:t>Xanax, Soma, Darvon, Darvocet, Valium, A</w:t>
      </w:r>
      <w:r>
        <w:rPr>
          <w:rFonts w:ascii="Times New Roman" w:eastAsia="Times New Roman" w:hAnsi="Times New Roman" w:cs="Times New Roman"/>
          <w:color w:val="000000"/>
          <w:sz w:val="24"/>
          <w:szCs w:val="24"/>
        </w:rPr>
        <w:t xml:space="preserve">tivan, </w:t>
      </w:r>
      <w:proofErr w:type="spellStart"/>
      <w:r>
        <w:rPr>
          <w:rFonts w:ascii="Times New Roman" w:eastAsia="Times New Roman" w:hAnsi="Times New Roman" w:cs="Times New Roman"/>
          <w:color w:val="000000"/>
          <w:sz w:val="24"/>
          <w:szCs w:val="24"/>
        </w:rPr>
        <w:t>Talwin</w:t>
      </w:r>
      <w:proofErr w:type="spellEnd"/>
      <w:r>
        <w:rPr>
          <w:rFonts w:ascii="Times New Roman" w:eastAsia="Times New Roman" w:hAnsi="Times New Roman" w:cs="Times New Roman"/>
          <w:color w:val="000000"/>
          <w:sz w:val="24"/>
          <w:szCs w:val="24"/>
        </w:rPr>
        <w:t>, Ambien, Tramadol.</w:t>
      </w:r>
    </w:p>
    <w:p w14:paraId="0B2B84AB" w14:textId="77777777" w:rsidR="003355BE" w:rsidRPr="009D5841" w:rsidRDefault="003355BE" w:rsidP="003355BE">
      <w:pPr>
        <w:pStyle w:val="ListParagraph"/>
        <w:spacing w:after="0" w:line="240" w:lineRule="auto"/>
        <w:ind w:left="1080"/>
        <w:rPr>
          <w:rFonts w:ascii="Times New Roman" w:hAnsi="Times New Roman" w:cs="Times New Roman"/>
          <w:sz w:val="24"/>
          <w:szCs w:val="24"/>
        </w:rPr>
      </w:pPr>
    </w:p>
    <w:p w14:paraId="1F8D4666" w14:textId="77777777" w:rsidR="003355BE" w:rsidRPr="009D5841" w:rsidRDefault="003355BE" w:rsidP="004D7A28">
      <w:pPr>
        <w:pStyle w:val="ListParagraph"/>
        <w:numPr>
          <w:ilvl w:val="0"/>
          <w:numId w:val="63"/>
        </w:numPr>
        <w:spacing w:after="0" w:line="240" w:lineRule="auto"/>
        <w:ind w:left="1080"/>
        <w:rPr>
          <w:rFonts w:ascii="Times New Roman" w:hAnsi="Times New Roman" w:cs="Times New Roman"/>
          <w:sz w:val="24"/>
          <w:szCs w:val="24"/>
        </w:rPr>
      </w:pPr>
      <w:r w:rsidRPr="009D5841">
        <w:rPr>
          <w:rFonts w:ascii="Times New Roman" w:hAnsi="Times New Roman" w:cs="Times New Roman"/>
          <w:b/>
          <w:sz w:val="24"/>
          <w:szCs w:val="24"/>
        </w:rPr>
        <w:t>Schedule V:</w:t>
      </w:r>
      <w:r w:rsidRPr="009D5841">
        <w:rPr>
          <w:rFonts w:ascii="Times New Roman" w:hAnsi="Times New Roman" w:cs="Times New Roman"/>
          <w:sz w:val="24"/>
          <w:szCs w:val="24"/>
        </w:rPr>
        <w:t xml:space="preserve">  </w:t>
      </w:r>
      <w:r w:rsidRPr="009D5841">
        <w:rPr>
          <w:rFonts w:ascii="Times New Roman" w:hAnsi="Times New Roman" w:cs="Times New Roman"/>
          <w:color w:val="000000"/>
          <w:sz w:val="24"/>
          <w:szCs w:val="24"/>
        </w:rPr>
        <w:t xml:space="preserve">defined as drugs with lower potential for abuse than Schedule IV and consist of preparations containing limited quantities of certain narcotics. Schedule V drugs are generally used for antidiarrheal, antitussive, and analgesic purposes. Some examples of Schedule V drugs are: </w:t>
      </w:r>
      <w:r>
        <w:rPr>
          <w:rFonts w:ascii="Times New Roman" w:hAnsi="Times New Roman" w:cs="Times New Roman"/>
          <w:color w:val="000000"/>
          <w:sz w:val="24"/>
          <w:szCs w:val="24"/>
        </w:rPr>
        <w:t>c</w:t>
      </w:r>
      <w:r w:rsidRPr="009D5841">
        <w:rPr>
          <w:rFonts w:ascii="Times New Roman" w:eastAsia="Times New Roman" w:hAnsi="Times New Roman" w:cs="Times New Roman"/>
          <w:color w:val="000000"/>
          <w:sz w:val="24"/>
          <w:szCs w:val="24"/>
        </w:rPr>
        <w:t xml:space="preserve">ough preparations with less than 200 milligrams of codeine or per 100 milliliters (Robitussin AC), Lomotil, </w:t>
      </w:r>
      <w:proofErr w:type="spellStart"/>
      <w:r w:rsidRPr="009D5841">
        <w:rPr>
          <w:rFonts w:ascii="Times New Roman" w:eastAsia="Times New Roman" w:hAnsi="Times New Roman" w:cs="Times New Roman"/>
          <w:color w:val="000000"/>
          <w:sz w:val="24"/>
          <w:szCs w:val="24"/>
        </w:rPr>
        <w:t>Motofen</w:t>
      </w:r>
      <w:proofErr w:type="spellEnd"/>
      <w:r w:rsidRPr="009D5841">
        <w:rPr>
          <w:rFonts w:ascii="Times New Roman" w:eastAsia="Times New Roman" w:hAnsi="Times New Roman" w:cs="Times New Roman"/>
          <w:color w:val="000000"/>
          <w:sz w:val="24"/>
          <w:szCs w:val="24"/>
        </w:rPr>
        <w:t xml:space="preserve">, Lyrica, </w:t>
      </w:r>
      <w:proofErr w:type="spellStart"/>
      <w:r w:rsidRPr="009D5841">
        <w:rPr>
          <w:rFonts w:ascii="Times New Roman" w:eastAsia="Times New Roman" w:hAnsi="Times New Roman" w:cs="Times New Roman"/>
          <w:color w:val="000000"/>
          <w:sz w:val="24"/>
          <w:szCs w:val="24"/>
        </w:rPr>
        <w:t>Parepectolin</w:t>
      </w:r>
      <w:proofErr w:type="spellEnd"/>
      <w:r>
        <w:rPr>
          <w:rFonts w:ascii="Times New Roman" w:eastAsia="Times New Roman" w:hAnsi="Times New Roman" w:cs="Times New Roman"/>
          <w:color w:val="000000"/>
          <w:sz w:val="24"/>
          <w:szCs w:val="24"/>
        </w:rPr>
        <w:t>.</w:t>
      </w:r>
    </w:p>
    <w:p w14:paraId="09D28C54" w14:textId="77777777" w:rsidR="003355BE" w:rsidRPr="009D5841" w:rsidRDefault="003355BE" w:rsidP="003355BE">
      <w:pPr>
        <w:pStyle w:val="ListParagraph"/>
        <w:spacing w:after="0" w:line="240" w:lineRule="auto"/>
        <w:rPr>
          <w:rFonts w:ascii="Times New Roman" w:hAnsi="Times New Roman" w:cs="Times New Roman"/>
          <w:sz w:val="24"/>
          <w:szCs w:val="24"/>
        </w:rPr>
      </w:pPr>
    </w:p>
    <w:p w14:paraId="6D5E1AC0" w14:textId="77777777" w:rsidR="003355BE" w:rsidRPr="009D5841" w:rsidRDefault="003355BE" w:rsidP="003355BE">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II</w:t>
      </w:r>
      <w:r>
        <w:rPr>
          <w:rFonts w:ascii="Times New Roman" w:hAnsi="Times New Roman" w:cs="Times New Roman"/>
          <w:b/>
          <w:sz w:val="24"/>
          <w:szCs w:val="24"/>
        </w:rPr>
        <w:tab/>
      </w:r>
      <w:r w:rsidRPr="00C34BCF">
        <w:rPr>
          <w:rFonts w:ascii="Times New Roman" w:hAnsi="Times New Roman" w:cs="Times New Roman"/>
          <w:b/>
          <w:sz w:val="24"/>
          <w:szCs w:val="24"/>
          <w:u w:val="single"/>
        </w:rPr>
        <w:t>CANNABIS OVERVIEW:</w:t>
      </w:r>
    </w:p>
    <w:p w14:paraId="4E352658" w14:textId="77777777" w:rsidR="003355BE" w:rsidRPr="009D5841" w:rsidRDefault="003355BE" w:rsidP="003355BE">
      <w:pPr>
        <w:spacing w:after="0" w:line="240" w:lineRule="auto"/>
        <w:contextualSpacing/>
        <w:rPr>
          <w:rFonts w:ascii="Times New Roman" w:hAnsi="Times New Roman" w:cs="Times New Roman"/>
          <w:sz w:val="24"/>
          <w:szCs w:val="24"/>
        </w:rPr>
      </w:pPr>
    </w:p>
    <w:p w14:paraId="680CDBB4" w14:textId="77777777" w:rsidR="003355BE" w:rsidRDefault="003355BE" w:rsidP="004D7A28">
      <w:pPr>
        <w:pStyle w:val="ListParagraph"/>
        <w:numPr>
          <w:ilvl w:val="0"/>
          <w:numId w:val="4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Cannabis is a </w:t>
      </w:r>
      <w:r w:rsidRPr="00C34BCF">
        <w:rPr>
          <w:rFonts w:ascii="Times New Roman" w:hAnsi="Times New Roman" w:cs="Times New Roman"/>
          <w:b/>
          <w:sz w:val="24"/>
          <w:szCs w:val="24"/>
        </w:rPr>
        <w:t>Schedule I drug</w:t>
      </w:r>
      <w:r>
        <w:rPr>
          <w:rFonts w:ascii="Times New Roman" w:hAnsi="Times New Roman" w:cs="Times New Roman"/>
          <w:sz w:val="24"/>
          <w:szCs w:val="24"/>
        </w:rPr>
        <w:t>.</w:t>
      </w:r>
    </w:p>
    <w:p w14:paraId="50556B25" w14:textId="77777777" w:rsidR="003355BE" w:rsidRDefault="003355BE" w:rsidP="003355BE">
      <w:pPr>
        <w:pStyle w:val="ListParagraph"/>
        <w:spacing w:after="0" w:line="240" w:lineRule="auto"/>
        <w:ind w:left="1080"/>
        <w:rPr>
          <w:rFonts w:ascii="Times New Roman" w:hAnsi="Times New Roman" w:cs="Times New Roman"/>
          <w:sz w:val="24"/>
          <w:szCs w:val="24"/>
        </w:rPr>
      </w:pPr>
    </w:p>
    <w:p w14:paraId="77FC53B6" w14:textId="77777777" w:rsidR="003355BE" w:rsidRDefault="003355BE" w:rsidP="004D7A28">
      <w:pPr>
        <w:pStyle w:val="ListParagraph"/>
        <w:numPr>
          <w:ilvl w:val="0"/>
          <w:numId w:val="42"/>
        </w:numPr>
        <w:spacing w:after="0" w:line="240" w:lineRule="auto"/>
        <w:ind w:left="1080"/>
        <w:rPr>
          <w:rFonts w:ascii="Times New Roman" w:hAnsi="Times New Roman" w:cs="Times New Roman"/>
          <w:sz w:val="24"/>
          <w:szCs w:val="24"/>
        </w:rPr>
      </w:pPr>
      <w:r w:rsidRPr="009D5841">
        <w:rPr>
          <w:rFonts w:ascii="Times New Roman" w:hAnsi="Times New Roman" w:cs="Times New Roman"/>
          <w:sz w:val="24"/>
          <w:szCs w:val="24"/>
        </w:rPr>
        <w:t xml:space="preserve">Cannabis and cannabinoids act on two specific receptors:  CB1 and CB2. </w:t>
      </w:r>
    </w:p>
    <w:p w14:paraId="26247530" w14:textId="77777777" w:rsidR="003355BE" w:rsidRDefault="003355BE" w:rsidP="003355BE">
      <w:pPr>
        <w:pStyle w:val="ListParagraph"/>
        <w:spacing w:after="0" w:line="240" w:lineRule="auto"/>
        <w:ind w:left="1080"/>
        <w:rPr>
          <w:rFonts w:ascii="Times New Roman" w:hAnsi="Times New Roman" w:cs="Times New Roman"/>
          <w:sz w:val="24"/>
          <w:szCs w:val="24"/>
        </w:rPr>
      </w:pPr>
    </w:p>
    <w:p w14:paraId="5FB086E1" w14:textId="77777777" w:rsidR="003355BE" w:rsidRDefault="003355BE" w:rsidP="004D7A28">
      <w:pPr>
        <w:pStyle w:val="ListParagraph"/>
        <w:numPr>
          <w:ilvl w:val="0"/>
          <w:numId w:val="42"/>
        </w:numPr>
        <w:spacing w:after="0" w:line="240" w:lineRule="auto"/>
        <w:ind w:left="1080"/>
        <w:rPr>
          <w:rFonts w:ascii="Times New Roman" w:hAnsi="Times New Roman" w:cs="Times New Roman"/>
          <w:sz w:val="24"/>
          <w:szCs w:val="24"/>
        </w:rPr>
      </w:pPr>
      <w:r w:rsidRPr="009D5841">
        <w:rPr>
          <w:rFonts w:ascii="Times New Roman" w:hAnsi="Times New Roman" w:cs="Times New Roman"/>
          <w:sz w:val="24"/>
          <w:szCs w:val="24"/>
        </w:rPr>
        <w:t>Marijuana is the common name for the plant “</w:t>
      </w:r>
      <w:r w:rsidRPr="009D5841">
        <w:rPr>
          <w:rFonts w:ascii="Times New Roman" w:hAnsi="Times New Roman" w:cs="Times New Roman"/>
          <w:i/>
          <w:sz w:val="24"/>
          <w:szCs w:val="24"/>
        </w:rPr>
        <w:t>cannabis sativa</w:t>
      </w:r>
      <w:r w:rsidRPr="009D5841">
        <w:rPr>
          <w:rFonts w:ascii="Times New Roman" w:hAnsi="Times New Roman" w:cs="Times New Roman"/>
          <w:sz w:val="24"/>
          <w:szCs w:val="24"/>
        </w:rPr>
        <w:t>” and “</w:t>
      </w:r>
      <w:r w:rsidRPr="009D5841">
        <w:rPr>
          <w:rFonts w:ascii="Times New Roman" w:hAnsi="Times New Roman" w:cs="Times New Roman"/>
          <w:i/>
          <w:sz w:val="24"/>
          <w:szCs w:val="24"/>
        </w:rPr>
        <w:t xml:space="preserve">cannabis </w:t>
      </w:r>
      <w:proofErr w:type="spellStart"/>
      <w:r w:rsidRPr="009D5841">
        <w:rPr>
          <w:rFonts w:ascii="Times New Roman" w:hAnsi="Times New Roman" w:cs="Times New Roman"/>
          <w:i/>
          <w:sz w:val="24"/>
          <w:szCs w:val="24"/>
        </w:rPr>
        <w:t>idica</w:t>
      </w:r>
      <w:proofErr w:type="spellEnd"/>
      <w:r w:rsidRPr="009D5841">
        <w:rPr>
          <w:rFonts w:ascii="Times New Roman" w:hAnsi="Times New Roman" w:cs="Times New Roman"/>
          <w:sz w:val="24"/>
          <w:szCs w:val="24"/>
        </w:rPr>
        <w:t>”, the flowers and leaves of which contain the psychoactive chemical Delta-9-tetrahydrocannabinol (</w:t>
      </w:r>
      <w:r w:rsidRPr="009D5841">
        <w:rPr>
          <w:rFonts w:ascii="Times New Roman" w:hAnsi="Times New Roman" w:cs="Times New Roman"/>
          <w:b/>
          <w:sz w:val="24"/>
          <w:szCs w:val="24"/>
        </w:rPr>
        <w:t>Delta-9-THC</w:t>
      </w:r>
      <w:r w:rsidRPr="009D5841">
        <w:rPr>
          <w:rFonts w:ascii="Times New Roman" w:hAnsi="Times New Roman" w:cs="Times New Roman"/>
          <w:sz w:val="24"/>
          <w:szCs w:val="24"/>
        </w:rPr>
        <w:t xml:space="preserve">). </w:t>
      </w:r>
      <w:r>
        <w:rPr>
          <w:rFonts w:ascii="Times New Roman" w:hAnsi="Times New Roman" w:cs="Times New Roman"/>
          <w:sz w:val="24"/>
          <w:szCs w:val="24"/>
        </w:rPr>
        <w:t>TCH is primarily an agonist at CB1, which is what yield the “high.”</w:t>
      </w:r>
    </w:p>
    <w:p w14:paraId="12335AC8" w14:textId="77777777" w:rsidR="003355BE" w:rsidRDefault="003355BE" w:rsidP="003355BE">
      <w:pPr>
        <w:pStyle w:val="ListParagraph"/>
        <w:spacing w:after="0" w:line="240" w:lineRule="auto"/>
        <w:ind w:left="1080"/>
        <w:rPr>
          <w:rFonts w:ascii="Times New Roman" w:hAnsi="Times New Roman" w:cs="Times New Roman"/>
          <w:sz w:val="24"/>
          <w:szCs w:val="24"/>
        </w:rPr>
      </w:pPr>
    </w:p>
    <w:p w14:paraId="572E537E" w14:textId="77777777" w:rsidR="003355BE" w:rsidRDefault="003355BE" w:rsidP="004D7A28">
      <w:pPr>
        <w:pStyle w:val="ListParagraph"/>
        <w:numPr>
          <w:ilvl w:val="0"/>
          <w:numId w:val="42"/>
        </w:numPr>
        <w:spacing w:after="0" w:line="240" w:lineRule="auto"/>
        <w:ind w:left="1080"/>
        <w:rPr>
          <w:rFonts w:ascii="Times New Roman" w:hAnsi="Times New Roman" w:cs="Times New Roman"/>
          <w:sz w:val="24"/>
          <w:szCs w:val="24"/>
        </w:rPr>
      </w:pPr>
      <w:r w:rsidRPr="009D5841">
        <w:rPr>
          <w:rFonts w:ascii="Times New Roman" w:hAnsi="Times New Roman" w:cs="Times New Roman"/>
          <w:sz w:val="24"/>
          <w:szCs w:val="24"/>
        </w:rPr>
        <w:lastRenderedPageBreak/>
        <w:t xml:space="preserve">Another psychoactive ingredient is </w:t>
      </w:r>
      <w:r w:rsidRPr="009D5841">
        <w:rPr>
          <w:rFonts w:ascii="Times New Roman" w:hAnsi="Times New Roman" w:cs="Times New Roman"/>
          <w:b/>
          <w:sz w:val="24"/>
          <w:szCs w:val="24"/>
        </w:rPr>
        <w:t>cannabidiol,</w:t>
      </w:r>
      <w:r w:rsidRPr="009D5841">
        <w:rPr>
          <w:rFonts w:ascii="Times New Roman" w:hAnsi="Times New Roman" w:cs="Times New Roman"/>
          <w:sz w:val="24"/>
          <w:szCs w:val="24"/>
        </w:rPr>
        <w:t xml:space="preserve"> which is mostly devoid of psychoactive activity but has anti-inflammatory and analgesic effects.</w:t>
      </w:r>
      <w:r>
        <w:rPr>
          <w:rFonts w:ascii="Times New Roman" w:hAnsi="Times New Roman" w:cs="Times New Roman"/>
          <w:sz w:val="24"/>
          <w:szCs w:val="24"/>
        </w:rPr>
        <w:t xml:space="preserve"> Cannabidiol is primarily an antagonist at CB1, thereby decreasing the experience of being “high.”</w:t>
      </w:r>
    </w:p>
    <w:p w14:paraId="2745E264" w14:textId="77777777" w:rsidR="003355BE" w:rsidRDefault="003355BE" w:rsidP="003355BE">
      <w:pPr>
        <w:pStyle w:val="ListParagraph"/>
        <w:spacing w:after="0" w:line="240" w:lineRule="auto"/>
        <w:ind w:left="1080"/>
        <w:rPr>
          <w:rFonts w:ascii="Times New Roman" w:hAnsi="Times New Roman" w:cs="Times New Roman"/>
          <w:sz w:val="24"/>
          <w:szCs w:val="24"/>
        </w:rPr>
      </w:pPr>
    </w:p>
    <w:p w14:paraId="3F0AD318" w14:textId="77777777" w:rsidR="003355BE" w:rsidRPr="00C34BCF" w:rsidRDefault="003355BE" w:rsidP="004D7A28">
      <w:pPr>
        <w:pStyle w:val="ListParagraph"/>
        <w:numPr>
          <w:ilvl w:val="0"/>
          <w:numId w:val="42"/>
        </w:numPr>
        <w:spacing w:after="0" w:line="240" w:lineRule="auto"/>
        <w:ind w:left="1080"/>
        <w:rPr>
          <w:rFonts w:ascii="Times New Roman" w:hAnsi="Times New Roman" w:cs="Times New Roman"/>
          <w:sz w:val="24"/>
          <w:szCs w:val="24"/>
        </w:rPr>
      </w:pPr>
      <w:r w:rsidRPr="00C34BCF">
        <w:rPr>
          <w:rFonts w:ascii="Times New Roman" w:hAnsi="Times New Roman" w:cs="Times New Roman"/>
          <w:sz w:val="24"/>
          <w:szCs w:val="24"/>
          <w:lang w:val="en"/>
        </w:rPr>
        <w:t>Skunk is a term often used interchangeably with cannabis, but skunk cannabis is a much more potent form of the drug. It has around two to three more times of the main active ingredient - tetrahydrocannabinol, or THC.</w:t>
      </w:r>
    </w:p>
    <w:p w14:paraId="1D512579" w14:textId="77777777" w:rsidR="003355BE" w:rsidRPr="00C34BCF" w:rsidRDefault="003355BE" w:rsidP="003355BE">
      <w:pPr>
        <w:pStyle w:val="ListParagraph"/>
        <w:spacing w:after="0" w:line="240" w:lineRule="auto"/>
        <w:ind w:left="1080"/>
        <w:rPr>
          <w:rFonts w:ascii="Times New Roman" w:hAnsi="Times New Roman" w:cs="Times New Roman"/>
          <w:sz w:val="24"/>
          <w:szCs w:val="24"/>
        </w:rPr>
      </w:pPr>
    </w:p>
    <w:p w14:paraId="4D17600F" w14:textId="77777777" w:rsidR="003355BE" w:rsidRPr="00C34BCF" w:rsidRDefault="003355BE" w:rsidP="004D7A28">
      <w:pPr>
        <w:pStyle w:val="ListParagraph"/>
        <w:numPr>
          <w:ilvl w:val="0"/>
          <w:numId w:val="42"/>
        </w:numPr>
        <w:spacing w:after="0" w:line="240" w:lineRule="auto"/>
        <w:ind w:left="1080"/>
        <w:rPr>
          <w:rFonts w:ascii="Times New Roman" w:hAnsi="Times New Roman" w:cs="Times New Roman"/>
          <w:sz w:val="24"/>
          <w:szCs w:val="24"/>
        </w:rPr>
      </w:pPr>
      <w:proofErr w:type="spellStart"/>
      <w:r w:rsidRPr="00C34BCF">
        <w:rPr>
          <w:rFonts w:ascii="Times New Roman" w:eastAsia="Times New Roman" w:hAnsi="Times New Roman" w:cs="Times New Roman"/>
          <w:b/>
          <w:sz w:val="24"/>
          <w:szCs w:val="24"/>
          <w:lang w:val="en"/>
        </w:rPr>
        <w:t>Sinsemilla</w:t>
      </w:r>
      <w:proofErr w:type="spellEnd"/>
      <w:r w:rsidRPr="00C34BCF">
        <w:rPr>
          <w:rFonts w:ascii="Times New Roman" w:eastAsia="Times New Roman" w:hAnsi="Times New Roman" w:cs="Times New Roman"/>
          <w:sz w:val="24"/>
          <w:szCs w:val="24"/>
          <w:lang w:val="en"/>
        </w:rPr>
        <w:t xml:space="preserve"> – Female cannabis plants which have not been pollinated. May grow from cutting or from seed. TCH concentrations range from 7% to 14%.</w:t>
      </w:r>
    </w:p>
    <w:p w14:paraId="14CCF5C5" w14:textId="77777777" w:rsidR="003355BE" w:rsidRPr="00C34BCF" w:rsidRDefault="003355BE" w:rsidP="003355BE">
      <w:pPr>
        <w:pStyle w:val="ListParagraph"/>
        <w:spacing w:after="0" w:line="240" w:lineRule="auto"/>
        <w:ind w:left="1080"/>
        <w:rPr>
          <w:rFonts w:ascii="Times New Roman" w:hAnsi="Times New Roman" w:cs="Times New Roman"/>
          <w:sz w:val="24"/>
          <w:szCs w:val="24"/>
        </w:rPr>
      </w:pPr>
    </w:p>
    <w:p w14:paraId="15FD43A3" w14:textId="77777777" w:rsidR="003355BE" w:rsidRPr="00C34BCF" w:rsidRDefault="003355BE" w:rsidP="004D7A28">
      <w:pPr>
        <w:pStyle w:val="ListParagraph"/>
        <w:numPr>
          <w:ilvl w:val="0"/>
          <w:numId w:val="42"/>
        </w:numPr>
        <w:spacing w:after="0" w:line="240" w:lineRule="auto"/>
        <w:ind w:left="1080"/>
        <w:rPr>
          <w:rFonts w:ascii="Times New Roman" w:hAnsi="Times New Roman" w:cs="Times New Roman"/>
          <w:sz w:val="24"/>
          <w:szCs w:val="24"/>
        </w:rPr>
      </w:pPr>
      <w:r w:rsidRPr="00C34BCF">
        <w:rPr>
          <w:rFonts w:ascii="Times New Roman" w:hAnsi="Times New Roman" w:cs="Times New Roman"/>
          <w:sz w:val="24"/>
          <w:szCs w:val="24"/>
          <w:lang w:val="en"/>
        </w:rPr>
        <w:t xml:space="preserve">A total of 38,681samples of cannabis preparations were received and analyzed between January 1, 1995 and December 31, 2014. The data showed that, while the number of marijuana samples seized over the last four years has declined, the number of </w:t>
      </w:r>
      <w:proofErr w:type="spellStart"/>
      <w:r w:rsidRPr="00C34BCF">
        <w:rPr>
          <w:rFonts w:ascii="Times New Roman" w:hAnsi="Times New Roman" w:cs="Times New Roman"/>
          <w:sz w:val="24"/>
          <w:szCs w:val="24"/>
          <w:lang w:val="en"/>
        </w:rPr>
        <w:t>sinsemilla</w:t>
      </w:r>
      <w:proofErr w:type="spellEnd"/>
      <w:r w:rsidRPr="00C34BCF">
        <w:rPr>
          <w:rFonts w:ascii="Times New Roman" w:hAnsi="Times New Roman" w:cs="Times New Roman"/>
          <w:sz w:val="24"/>
          <w:szCs w:val="24"/>
          <w:lang w:val="en"/>
        </w:rPr>
        <w:t xml:space="preserve"> samples has increased. Overall, the potency of illicit cannabis plant material has consistently risen over time since 1995 from approximately </w:t>
      </w:r>
      <w:r w:rsidRPr="00C34BCF">
        <w:rPr>
          <w:rFonts w:ascii="Times New Roman" w:hAnsi="Times New Roman" w:cs="Times New Roman"/>
          <w:b/>
          <w:sz w:val="24"/>
          <w:szCs w:val="24"/>
          <w:lang w:val="en"/>
        </w:rPr>
        <w:t>4% in 1995</w:t>
      </w:r>
      <w:r w:rsidRPr="00C34BCF">
        <w:rPr>
          <w:rFonts w:ascii="Times New Roman" w:hAnsi="Times New Roman" w:cs="Times New Roman"/>
          <w:sz w:val="24"/>
          <w:szCs w:val="24"/>
          <w:lang w:val="en"/>
        </w:rPr>
        <w:t xml:space="preserve"> to approximately </w:t>
      </w:r>
      <w:r w:rsidRPr="00C34BCF">
        <w:rPr>
          <w:rFonts w:ascii="Times New Roman" w:hAnsi="Times New Roman" w:cs="Times New Roman"/>
          <w:b/>
          <w:sz w:val="24"/>
          <w:szCs w:val="24"/>
          <w:lang w:val="en"/>
        </w:rPr>
        <w:t>12% in 2014.</w:t>
      </w:r>
      <w:r w:rsidRPr="00C34BCF">
        <w:rPr>
          <w:rFonts w:ascii="Times New Roman" w:hAnsi="Times New Roman" w:cs="Times New Roman"/>
          <w:sz w:val="24"/>
          <w:szCs w:val="24"/>
          <w:lang w:val="en"/>
        </w:rPr>
        <w:t xml:space="preserve"> On the other hand, the CBD content has fallen on average from approximately 0.28% in 2001 to &lt;0.15% in 2014, resulting in a change in the ratio of THC to CBD from 14 times in 1995 to approximately 80 times in 2014.</w:t>
      </w:r>
    </w:p>
    <w:p w14:paraId="3018791E" w14:textId="77777777" w:rsidR="003355BE" w:rsidRPr="00C34BCF" w:rsidRDefault="003355BE" w:rsidP="003355BE">
      <w:pPr>
        <w:pStyle w:val="ListParagraph"/>
        <w:spacing w:after="0" w:line="240" w:lineRule="auto"/>
        <w:ind w:left="1080"/>
        <w:rPr>
          <w:rFonts w:ascii="Times New Roman" w:hAnsi="Times New Roman" w:cs="Times New Roman"/>
          <w:sz w:val="24"/>
          <w:szCs w:val="24"/>
        </w:rPr>
      </w:pPr>
    </w:p>
    <w:p w14:paraId="35EB3084" w14:textId="77777777" w:rsidR="003355BE" w:rsidRPr="00C34BCF" w:rsidRDefault="003355BE" w:rsidP="004D7A28">
      <w:pPr>
        <w:pStyle w:val="ListParagraph"/>
        <w:numPr>
          <w:ilvl w:val="0"/>
          <w:numId w:val="42"/>
        </w:numPr>
        <w:spacing w:after="0" w:line="240" w:lineRule="auto"/>
        <w:ind w:left="1080"/>
        <w:rPr>
          <w:rFonts w:ascii="Times New Roman" w:hAnsi="Times New Roman" w:cs="Times New Roman"/>
          <w:sz w:val="24"/>
          <w:szCs w:val="24"/>
        </w:rPr>
      </w:pPr>
      <w:r w:rsidRPr="00C34BCF">
        <w:rPr>
          <w:rFonts w:ascii="Times New Roman" w:hAnsi="Times New Roman" w:cs="Times New Roman"/>
          <w:sz w:val="24"/>
          <w:szCs w:val="24"/>
          <w:lang w:val="en"/>
        </w:rPr>
        <w:t xml:space="preserve">Different cannabis preparations are found in the illicit market. These include </w:t>
      </w:r>
      <w:r w:rsidRPr="00C34BCF">
        <w:rPr>
          <w:rFonts w:ascii="Times New Roman" w:hAnsi="Times New Roman" w:cs="Times New Roman"/>
          <w:b/>
          <w:sz w:val="24"/>
          <w:szCs w:val="24"/>
          <w:lang w:val="en"/>
        </w:rPr>
        <w:t>cannabis</w:t>
      </w:r>
      <w:r w:rsidRPr="00C34BCF">
        <w:rPr>
          <w:rFonts w:ascii="Times New Roman" w:hAnsi="Times New Roman" w:cs="Times New Roman"/>
          <w:sz w:val="24"/>
          <w:szCs w:val="24"/>
          <w:lang w:val="en"/>
        </w:rPr>
        <w:t xml:space="preserve"> (marijuana, </w:t>
      </w:r>
      <w:proofErr w:type="spellStart"/>
      <w:r w:rsidRPr="00C34BCF">
        <w:rPr>
          <w:rFonts w:ascii="Times New Roman" w:hAnsi="Times New Roman" w:cs="Times New Roman"/>
          <w:sz w:val="24"/>
          <w:szCs w:val="24"/>
          <w:lang w:val="en"/>
        </w:rPr>
        <w:t>sinsemilla</w:t>
      </w:r>
      <w:proofErr w:type="spellEnd"/>
      <w:r w:rsidRPr="00C34BCF">
        <w:rPr>
          <w:rFonts w:ascii="Times New Roman" w:hAnsi="Times New Roman" w:cs="Times New Roman"/>
          <w:sz w:val="24"/>
          <w:szCs w:val="24"/>
          <w:lang w:val="en"/>
        </w:rPr>
        <w:t xml:space="preserve">, and </w:t>
      </w:r>
      <w:proofErr w:type="spellStart"/>
      <w:r w:rsidRPr="00C34BCF">
        <w:rPr>
          <w:rFonts w:ascii="Times New Roman" w:hAnsi="Times New Roman" w:cs="Times New Roman"/>
          <w:sz w:val="24"/>
          <w:szCs w:val="24"/>
          <w:lang w:val="en"/>
        </w:rPr>
        <w:t>ditchweed</w:t>
      </w:r>
      <w:proofErr w:type="spellEnd"/>
      <w:r w:rsidRPr="00C34BCF">
        <w:rPr>
          <w:rFonts w:ascii="Times New Roman" w:hAnsi="Times New Roman" w:cs="Times New Roman"/>
          <w:sz w:val="24"/>
          <w:szCs w:val="24"/>
          <w:lang w:val="en"/>
        </w:rPr>
        <w:t xml:space="preserve">), </w:t>
      </w:r>
      <w:r w:rsidRPr="00C34BCF">
        <w:rPr>
          <w:rFonts w:ascii="Times New Roman" w:hAnsi="Times New Roman" w:cs="Times New Roman"/>
          <w:b/>
          <w:sz w:val="24"/>
          <w:szCs w:val="24"/>
          <w:lang w:val="en"/>
        </w:rPr>
        <w:t>hashish</w:t>
      </w:r>
      <w:r w:rsidRPr="00C34BCF">
        <w:rPr>
          <w:rFonts w:ascii="Times New Roman" w:hAnsi="Times New Roman" w:cs="Times New Roman"/>
          <w:sz w:val="24"/>
          <w:szCs w:val="24"/>
          <w:lang w:val="en"/>
        </w:rPr>
        <w:t xml:space="preserve"> (the resinous parts of the plants mixed with some plant particles and shaped into different forms depending on the preparation method) and </w:t>
      </w:r>
      <w:r w:rsidRPr="00C34BCF">
        <w:rPr>
          <w:rFonts w:ascii="Times New Roman" w:hAnsi="Times New Roman" w:cs="Times New Roman"/>
          <w:b/>
          <w:sz w:val="24"/>
          <w:szCs w:val="24"/>
          <w:lang w:val="en"/>
        </w:rPr>
        <w:t>hash oil</w:t>
      </w:r>
      <w:r w:rsidRPr="00C34BCF">
        <w:rPr>
          <w:rFonts w:ascii="Times New Roman" w:hAnsi="Times New Roman" w:cs="Times New Roman"/>
          <w:sz w:val="24"/>
          <w:szCs w:val="24"/>
          <w:lang w:val="en"/>
        </w:rPr>
        <w:t xml:space="preserve"> (concentrated extract of cannabis plant material or hashish as an oil or semisolid preparation).</w:t>
      </w:r>
    </w:p>
    <w:p w14:paraId="1AB10FC6" w14:textId="77777777" w:rsidR="003355BE" w:rsidRPr="009D5841" w:rsidRDefault="003355BE" w:rsidP="003355BE">
      <w:pPr>
        <w:spacing w:after="0" w:line="240" w:lineRule="auto"/>
        <w:rPr>
          <w:rFonts w:ascii="Times New Roman" w:hAnsi="Times New Roman" w:cs="Times New Roman"/>
          <w:b/>
          <w:sz w:val="24"/>
          <w:szCs w:val="24"/>
          <w:lang w:val="en"/>
        </w:rPr>
      </w:pPr>
    </w:p>
    <w:p w14:paraId="15B6CDEA" w14:textId="77777777" w:rsidR="003355BE" w:rsidRPr="009D5841" w:rsidRDefault="003355BE" w:rsidP="003355BE">
      <w:pPr>
        <w:spacing w:after="0" w:line="240" w:lineRule="auto"/>
        <w:rPr>
          <w:rFonts w:ascii="Times New Roman" w:hAnsi="Times New Roman" w:cs="Times New Roman"/>
          <w:sz w:val="24"/>
          <w:szCs w:val="24"/>
          <w:lang w:val="en"/>
        </w:rPr>
      </w:pPr>
      <w:r>
        <w:rPr>
          <w:rFonts w:ascii="Times New Roman" w:hAnsi="Times New Roman" w:cs="Times New Roman"/>
          <w:b/>
          <w:sz w:val="24"/>
          <w:szCs w:val="24"/>
          <w:lang w:val="en"/>
        </w:rPr>
        <w:t>III.</w:t>
      </w:r>
      <w:r>
        <w:rPr>
          <w:rFonts w:ascii="Times New Roman" w:hAnsi="Times New Roman" w:cs="Times New Roman"/>
          <w:b/>
          <w:sz w:val="24"/>
          <w:szCs w:val="24"/>
          <w:lang w:val="en"/>
        </w:rPr>
        <w:tab/>
      </w:r>
      <w:r w:rsidRPr="00C34BCF">
        <w:rPr>
          <w:rFonts w:ascii="Times New Roman" w:hAnsi="Times New Roman" w:cs="Times New Roman"/>
          <w:b/>
          <w:sz w:val="24"/>
          <w:szCs w:val="24"/>
          <w:u w:val="single"/>
          <w:lang w:val="en"/>
        </w:rPr>
        <w:t>SYNTHETIC CANNABINOIDS “SPICE”</w:t>
      </w:r>
    </w:p>
    <w:p w14:paraId="21063937" w14:textId="77777777" w:rsidR="003355BE" w:rsidRPr="009D5841" w:rsidRDefault="003355BE" w:rsidP="003355BE">
      <w:pPr>
        <w:spacing w:after="0" w:line="240" w:lineRule="auto"/>
        <w:rPr>
          <w:rFonts w:ascii="Times New Roman" w:hAnsi="Times New Roman" w:cs="Times New Roman"/>
          <w:sz w:val="24"/>
          <w:szCs w:val="24"/>
          <w:lang w:val="en"/>
        </w:rPr>
      </w:pPr>
    </w:p>
    <w:p w14:paraId="06CDB718" w14:textId="77777777" w:rsidR="003355BE" w:rsidRPr="009D5841" w:rsidRDefault="003355BE" w:rsidP="004D7A28">
      <w:pPr>
        <w:pStyle w:val="ListParagraph"/>
        <w:numPr>
          <w:ilvl w:val="0"/>
          <w:numId w:val="58"/>
        </w:numPr>
        <w:spacing w:after="0" w:line="240" w:lineRule="auto"/>
        <w:ind w:left="1080"/>
        <w:rPr>
          <w:rFonts w:ascii="Times New Roman" w:hAnsi="Times New Roman" w:cs="Times New Roman"/>
          <w:sz w:val="24"/>
          <w:szCs w:val="24"/>
          <w:lang w:val="en"/>
        </w:rPr>
      </w:pPr>
      <w:r w:rsidRPr="009D5841">
        <w:rPr>
          <w:rFonts w:ascii="Times New Roman" w:hAnsi="Times New Roman" w:cs="Times New Roman"/>
          <w:sz w:val="24"/>
          <w:szCs w:val="24"/>
          <w:lang w:val="en"/>
        </w:rPr>
        <w:t>A diverse group of agents that are agonists or partial agonists at CB1 receptors.</w:t>
      </w:r>
    </w:p>
    <w:p w14:paraId="1CF5CB78" w14:textId="77777777" w:rsidR="003355BE" w:rsidRPr="009D5841" w:rsidRDefault="003355BE" w:rsidP="004D7A28">
      <w:pPr>
        <w:pStyle w:val="ListParagraph"/>
        <w:numPr>
          <w:ilvl w:val="0"/>
          <w:numId w:val="58"/>
        </w:numPr>
        <w:spacing w:after="0" w:line="240" w:lineRule="auto"/>
        <w:ind w:left="1080"/>
        <w:rPr>
          <w:rFonts w:ascii="Times New Roman" w:hAnsi="Times New Roman" w:cs="Times New Roman"/>
          <w:sz w:val="24"/>
          <w:szCs w:val="24"/>
        </w:rPr>
      </w:pPr>
      <w:r w:rsidRPr="009D5841">
        <w:rPr>
          <w:rFonts w:ascii="Times New Roman" w:hAnsi="Times New Roman" w:cs="Times New Roman"/>
          <w:sz w:val="24"/>
          <w:szCs w:val="24"/>
        </w:rPr>
        <w:t>Synthetics are sprayed on herbal plants and disingenuously marketed as “natural, legal, and herbal” marijuana.</w:t>
      </w:r>
    </w:p>
    <w:p w14:paraId="1C8B7378" w14:textId="77777777" w:rsidR="003355BE" w:rsidRPr="009D5841" w:rsidRDefault="003355BE" w:rsidP="004D7A28">
      <w:pPr>
        <w:pStyle w:val="ListParagraph"/>
        <w:numPr>
          <w:ilvl w:val="0"/>
          <w:numId w:val="58"/>
        </w:numPr>
        <w:spacing w:after="0" w:line="240" w:lineRule="auto"/>
        <w:ind w:left="1080"/>
        <w:rPr>
          <w:rFonts w:ascii="Times New Roman" w:hAnsi="Times New Roman" w:cs="Times New Roman"/>
          <w:sz w:val="24"/>
          <w:szCs w:val="24"/>
        </w:rPr>
      </w:pPr>
      <w:r w:rsidRPr="009D5841">
        <w:rPr>
          <w:rFonts w:ascii="Times New Roman" w:hAnsi="Times New Roman" w:cs="Times New Roman"/>
          <w:sz w:val="24"/>
          <w:szCs w:val="24"/>
        </w:rPr>
        <w:t xml:space="preserve">Sold under names link Spice, K2, Moon Rocks, and Genie. </w:t>
      </w:r>
    </w:p>
    <w:p w14:paraId="2CD970E7" w14:textId="77777777" w:rsidR="003355BE" w:rsidRPr="009D5841" w:rsidRDefault="003355BE" w:rsidP="004D7A28">
      <w:pPr>
        <w:pStyle w:val="ListParagraph"/>
        <w:numPr>
          <w:ilvl w:val="0"/>
          <w:numId w:val="58"/>
        </w:numPr>
        <w:spacing w:after="0" w:line="240" w:lineRule="auto"/>
        <w:ind w:left="1080"/>
        <w:rPr>
          <w:rFonts w:ascii="Times New Roman" w:hAnsi="Times New Roman" w:cs="Times New Roman"/>
          <w:sz w:val="24"/>
          <w:szCs w:val="24"/>
        </w:rPr>
      </w:pPr>
      <w:r w:rsidRPr="009D5841">
        <w:rPr>
          <w:rFonts w:ascii="Times New Roman" w:hAnsi="Times New Roman" w:cs="Times New Roman"/>
          <w:sz w:val="24"/>
          <w:szCs w:val="24"/>
        </w:rPr>
        <w:t>Not detected in standard urine drug screens.</w:t>
      </w:r>
    </w:p>
    <w:p w14:paraId="2CCD0B23" w14:textId="77777777" w:rsidR="003355BE" w:rsidRPr="009D5841" w:rsidRDefault="003355BE" w:rsidP="004D7A28">
      <w:pPr>
        <w:pStyle w:val="ListParagraph"/>
        <w:numPr>
          <w:ilvl w:val="0"/>
          <w:numId w:val="58"/>
        </w:numPr>
        <w:spacing w:after="0" w:line="240" w:lineRule="auto"/>
        <w:ind w:left="1080"/>
        <w:rPr>
          <w:rFonts w:ascii="Times New Roman" w:hAnsi="Times New Roman" w:cs="Times New Roman"/>
          <w:sz w:val="24"/>
          <w:szCs w:val="24"/>
        </w:rPr>
      </w:pPr>
      <w:r w:rsidRPr="009D5841">
        <w:rPr>
          <w:rFonts w:ascii="Times New Roman" w:hAnsi="Times New Roman" w:cs="Times New Roman"/>
          <w:sz w:val="24"/>
          <w:szCs w:val="24"/>
        </w:rPr>
        <w:t xml:space="preserve">Reported side effects include aggression, paranoia, anxiety, agitation, visual hallucinations, somnolence, tachycardia, systolic hypertension, increased blood glucose, panic attacks, and renal impairment. </w:t>
      </w:r>
    </w:p>
    <w:p w14:paraId="5131008D" w14:textId="77777777" w:rsidR="003355BE" w:rsidRPr="009D5841" w:rsidRDefault="003355BE" w:rsidP="004D7A28">
      <w:pPr>
        <w:pStyle w:val="ListParagraph"/>
        <w:numPr>
          <w:ilvl w:val="0"/>
          <w:numId w:val="58"/>
        </w:numPr>
        <w:spacing w:after="0" w:line="240" w:lineRule="auto"/>
        <w:ind w:left="1080"/>
        <w:rPr>
          <w:rFonts w:ascii="Times New Roman" w:hAnsi="Times New Roman" w:cs="Times New Roman"/>
          <w:sz w:val="24"/>
          <w:szCs w:val="24"/>
          <w:lang w:val="en"/>
        </w:rPr>
      </w:pPr>
      <w:r w:rsidRPr="009D5841">
        <w:rPr>
          <w:rFonts w:ascii="Times New Roman" w:hAnsi="Times New Roman" w:cs="Times New Roman"/>
          <w:b/>
          <w:bCs/>
          <w:sz w:val="24"/>
          <w:szCs w:val="24"/>
          <w:lang w:val="en"/>
        </w:rPr>
        <w:t>HU-210</w:t>
      </w:r>
      <w:r w:rsidRPr="009D5841">
        <w:rPr>
          <w:rFonts w:ascii="Times New Roman" w:hAnsi="Times New Roman" w:cs="Times New Roman"/>
          <w:sz w:val="24"/>
          <w:szCs w:val="24"/>
          <w:lang w:val="en"/>
        </w:rPr>
        <w:t xml:space="preserve"> is a </w:t>
      </w:r>
      <w:hyperlink r:id="rId10" w:tooltip="Synthetic cannabinoid" w:history="1">
        <w:r w:rsidRPr="009D5841">
          <w:rPr>
            <w:rStyle w:val="Hyperlink"/>
            <w:rFonts w:ascii="Times New Roman" w:hAnsi="Times New Roman" w:cs="Times New Roman"/>
            <w:sz w:val="24"/>
            <w:szCs w:val="24"/>
            <w:lang w:val="en"/>
          </w:rPr>
          <w:t>synthetic cannabinoid</w:t>
        </w:r>
      </w:hyperlink>
      <w:r w:rsidRPr="009D5841">
        <w:rPr>
          <w:rFonts w:ascii="Times New Roman" w:hAnsi="Times New Roman" w:cs="Times New Roman"/>
          <w:sz w:val="24"/>
          <w:szCs w:val="24"/>
          <w:lang w:val="en"/>
        </w:rPr>
        <w:t xml:space="preserve"> that was first </w:t>
      </w:r>
      <w:hyperlink r:id="rId11" w:tooltip="Chemical synthesis" w:history="1">
        <w:r w:rsidRPr="009D5841">
          <w:rPr>
            <w:rStyle w:val="Hyperlink"/>
            <w:rFonts w:ascii="Times New Roman" w:hAnsi="Times New Roman" w:cs="Times New Roman"/>
            <w:sz w:val="24"/>
            <w:szCs w:val="24"/>
            <w:lang w:val="en"/>
          </w:rPr>
          <w:t>synthesized</w:t>
        </w:r>
      </w:hyperlink>
      <w:r w:rsidRPr="009D5841">
        <w:rPr>
          <w:rFonts w:ascii="Times New Roman" w:hAnsi="Times New Roman" w:cs="Times New Roman"/>
          <w:sz w:val="24"/>
          <w:szCs w:val="24"/>
          <w:lang w:val="en"/>
        </w:rPr>
        <w:t xml:space="preserve"> in 1988. HU-210 is 100 to 800 times more potent than natural </w:t>
      </w:r>
      <w:hyperlink r:id="rId12" w:tooltip="Tetrahydrocannabinol" w:history="1">
        <w:r w:rsidRPr="009D5841">
          <w:rPr>
            <w:rStyle w:val="Hyperlink"/>
            <w:rFonts w:ascii="Times New Roman" w:hAnsi="Times New Roman" w:cs="Times New Roman"/>
            <w:sz w:val="24"/>
            <w:szCs w:val="24"/>
            <w:lang w:val="en"/>
          </w:rPr>
          <w:t>THC</w:t>
        </w:r>
      </w:hyperlink>
      <w:r w:rsidRPr="009D5841">
        <w:rPr>
          <w:rFonts w:ascii="Times New Roman" w:hAnsi="Times New Roman" w:cs="Times New Roman"/>
          <w:sz w:val="24"/>
          <w:szCs w:val="24"/>
          <w:lang w:val="en"/>
        </w:rPr>
        <w:t xml:space="preserve"> from </w:t>
      </w:r>
      <w:hyperlink r:id="rId13" w:tooltip="Cannabis (drug)" w:history="1">
        <w:r w:rsidRPr="009D5841">
          <w:rPr>
            <w:rStyle w:val="Hyperlink"/>
            <w:rFonts w:ascii="Times New Roman" w:hAnsi="Times New Roman" w:cs="Times New Roman"/>
            <w:sz w:val="24"/>
            <w:szCs w:val="24"/>
            <w:lang w:val="en"/>
          </w:rPr>
          <w:t>cannabis</w:t>
        </w:r>
      </w:hyperlink>
      <w:r w:rsidRPr="009D5841">
        <w:rPr>
          <w:rFonts w:ascii="Times New Roman" w:hAnsi="Times New Roman" w:cs="Times New Roman"/>
          <w:sz w:val="24"/>
          <w:szCs w:val="24"/>
          <w:lang w:val="en"/>
        </w:rPr>
        <w:t xml:space="preserve"> and has an extended duration of action.. The abbreviation "HU" stands for Hebrew University.</w:t>
      </w:r>
    </w:p>
    <w:p w14:paraId="5FEEFBF6" w14:textId="77777777" w:rsidR="003355BE" w:rsidRPr="009D5841" w:rsidRDefault="003355BE" w:rsidP="003355BE">
      <w:pPr>
        <w:spacing w:after="0" w:line="240" w:lineRule="auto"/>
        <w:rPr>
          <w:rFonts w:ascii="Times New Roman" w:hAnsi="Times New Roman" w:cs="Times New Roman"/>
          <w:sz w:val="24"/>
          <w:szCs w:val="24"/>
          <w:lang w:val="en"/>
        </w:rPr>
      </w:pPr>
    </w:p>
    <w:p w14:paraId="6E44E4EE" w14:textId="77777777" w:rsidR="003355BE" w:rsidRPr="00C34BCF" w:rsidRDefault="003355BE" w:rsidP="003355BE">
      <w:pPr>
        <w:spacing w:after="0" w:line="240" w:lineRule="auto"/>
        <w:rPr>
          <w:rFonts w:ascii="Times New Roman" w:hAnsi="Times New Roman" w:cs="Times New Roman"/>
          <w:b/>
          <w:bCs/>
          <w:sz w:val="24"/>
          <w:szCs w:val="24"/>
          <w:u w:val="single"/>
          <w:lang w:val="en"/>
        </w:rPr>
      </w:pPr>
      <w:r w:rsidRPr="00C34BCF">
        <w:rPr>
          <w:rFonts w:ascii="Times New Roman" w:hAnsi="Times New Roman" w:cs="Times New Roman"/>
          <w:b/>
          <w:bCs/>
          <w:sz w:val="24"/>
          <w:szCs w:val="24"/>
          <w:lang w:val="en"/>
        </w:rPr>
        <w:t>IV</w:t>
      </w:r>
      <w:r>
        <w:rPr>
          <w:rFonts w:ascii="Times New Roman" w:hAnsi="Times New Roman" w:cs="Times New Roman"/>
          <w:bCs/>
          <w:sz w:val="24"/>
          <w:szCs w:val="24"/>
          <w:lang w:val="en"/>
        </w:rPr>
        <w:t>.</w:t>
      </w:r>
      <w:r>
        <w:rPr>
          <w:rFonts w:ascii="Times New Roman" w:hAnsi="Times New Roman" w:cs="Times New Roman"/>
          <w:bCs/>
          <w:sz w:val="24"/>
          <w:szCs w:val="24"/>
          <w:lang w:val="en"/>
        </w:rPr>
        <w:tab/>
      </w:r>
      <w:r w:rsidRPr="00C34BCF">
        <w:rPr>
          <w:rFonts w:ascii="Times New Roman" w:hAnsi="Times New Roman" w:cs="Times New Roman"/>
          <w:b/>
          <w:bCs/>
          <w:sz w:val="24"/>
          <w:szCs w:val="24"/>
          <w:u w:val="single"/>
          <w:lang w:val="en"/>
        </w:rPr>
        <w:t>METHODS OF USE</w:t>
      </w:r>
    </w:p>
    <w:p w14:paraId="640F731F" w14:textId="77777777" w:rsidR="003355BE" w:rsidRPr="009D5841" w:rsidRDefault="003355BE" w:rsidP="003355BE">
      <w:pPr>
        <w:spacing w:after="0" w:line="240" w:lineRule="auto"/>
        <w:rPr>
          <w:rFonts w:ascii="Times New Roman" w:hAnsi="Times New Roman" w:cs="Times New Roman"/>
          <w:bCs/>
          <w:sz w:val="24"/>
          <w:szCs w:val="24"/>
          <w:lang w:val="en"/>
        </w:rPr>
      </w:pPr>
    </w:p>
    <w:p w14:paraId="3FC0656C" w14:textId="77777777" w:rsidR="003355BE" w:rsidRPr="009D5841" w:rsidRDefault="003355BE" w:rsidP="004D7A28">
      <w:pPr>
        <w:pStyle w:val="ListParagraph"/>
        <w:numPr>
          <w:ilvl w:val="0"/>
          <w:numId w:val="59"/>
        </w:numPr>
        <w:spacing w:after="0" w:line="240" w:lineRule="auto"/>
        <w:ind w:left="1080"/>
        <w:rPr>
          <w:rFonts w:ascii="Times New Roman" w:hAnsi="Times New Roman" w:cs="Times New Roman"/>
          <w:bCs/>
          <w:sz w:val="24"/>
          <w:szCs w:val="24"/>
          <w:lang w:val="en"/>
        </w:rPr>
      </w:pPr>
      <w:r w:rsidRPr="009D5841">
        <w:rPr>
          <w:rFonts w:ascii="Times New Roman" w:hAnsi="Times New Roman" w:cs="Times New Roman"/>
          <w:bCs/>
          <w:sz w:val="24"/>
          <w:szCs w:val="24"/>
          <w:lang w:val="en"/>
        </w:rPr>
        <w:t>Inhalation of vaporized cannabinoid leaves (“smoke”).  This is typically done via small pipes, bongs, blunts or a vaporizer.</w:t>
      </w:r>
      <w:r>
        <w:rPr>
          <w:rFonts w:ascii="Times New Roman" w:hAnsi="Times New Roman" w:cs="Times New Roman"/>
          <w:bCs/>
          <w:sz w:val="24"/>
          <w:szCs w:val="24"/>
          <w:lang w:val="en"/>
        </w:rPr>
        <w:t xml:space="preserve">  Smoked marijuana reaches the brain in minutes and the effects last 1-3 hours.  Smoking delivers a large amount of TCH into the bloodstream.</w:t>
      </w:r>
    </w:p>
    <w:p w14:paraId="52FFAF0F" w14:textId="77777777" w:rsidR="003355BE" w:rsidRPr="009D5841" w:rsidRDefault="003355BE" w:rsidP="003355BE">
      <w:pPr>
        <w:pStyle w:val="ListParagraph"/>
        <w:spacing w:after="0" w:line="240" w:lineRule="auto"/>
        <w:rPr>
          <w:rFonts w:ascii="Times New Roman" w:hAnsi="Times New Roman" w:cs="Times New Roman"/>
          <w:bCs/>
          <w:sz w:val="24"/>
          <w:szCs w:val="24"/>
          <w:lang w:val="en"/>
        </w:rPr>
      </w:pPr>
    </w:p>
    <w:p w14:paraId="35EBAF96" w14:textId="77777777" w:rsidR="003355BE" w:rsidRDefault="003355BE" w:rsidP="004D7A28">
      <w:pPr>
        <w:pStyle w:val="ListParagraph"/>
        <w:numPr>
          <w:ilvl w:val="0"/>
          <w:numId w:val="59"/>
        </w:numPr>
        <w:spacing w:after="0" w:line="240" w:lineRule="auto"/>
        <w:rPr>
          <w:rFonts w:ascii="Times New Roman" w:hAnsi="Times New Roman" w:cs="Times New Roman"/>
          <w:bCs/>
          <w:sz w:val="24"/>
          <w:szCs w:val="24"/>
          <w:lang w:val="en"/>
        </w:rPr>
      </w:pPr>
      <w:r w:rsidRPr="009D5841">
        <w:rPr>
          <w:rFonts w:ascii="Times New Roman" w:hAnsi="Times New Roman" w:cs="Times New Roman"/>
          <w:bCs/>
          <w:sz w:val="24"/>
          <w:szCs w:val="24"/>
          <w:lang w:val="en"/>
        </w:rPr>
        <w:t xml:space="preserve">Ingestion, with psychoactive effect if the leaves are heated or dehydrated and mixed with butter or mild in foods and teas.  Less commonly, cannabinoids are </w:t>
      </w:r>
      <w:r>
        <w:rPr>
          <w:rFonts w:ascii="Times New Roman" w:hAnsi="Times New Roman" w:cs="Times New Roman"/>
          <w:bCs/>
          <w:sz w:val="24"/>
          <w:szCs w:val="24"/>
          <w:lang w:val="en"/>
        </w:rPr>
        <w:t>extract</w:t>
      </w:r>
      <w:r w:rsidRPr="009D5841">
        <w:rPr>
          <w:rFonts w:ascii="Times New Roman" w:hAnsi="Times New Roman" w:cs="Times New Roman"/>
          <w:bCs/>
          <w:sz w:val="24"/>
          <w:szCs w:val="24"/>
          <w:lang w:val="en"/>
        </w:rPr>
        <w:t xml:space="preserve">ed with high-proof spirits and are drunk as a tincture.  </w:t>
      </w:r>
      <w:r>
        <w:rPr>
          <w:rFonts w:ascii="Times New Roman" w:hAnsi="Times New Roman" w:cs="Times New Roman"/>
          <w:bCs/>
          <w:sz w:val="24"/>
          <w:szCs w:val="24"/>
          <w:lang w:val="en"/>
        </w:rPr>
        <w:t xml:space="preserve">Eating or drinking </w:t>
      </w:r>
      <w:proofErr w:type="gramStart"/>
      <w:r>
        <w:rPr>
          <w:rFonts w:ascii="Times New Roman" w:hAnsi="Times New Roman" w:cs="Times New Roman"/>
          <w:bCs/>
          <w:sz w:val="24"/>
          <w:szCs w:val="24"/>
          <w:lang w:val="en"/>
        </w:rPr>
        <w:t>marijuana  takes</w:t>
      </w:r>
      <w:proofErr w:type="gramEnd"/>
      <w:r>
        <w:rPr>
          <w:rFonts w:ascii="Times New Roman" w:hAnsi="Times New Roman" w:cs="Times New Roman"/>
          <w:bCs/>
          <w:sz w:val="24"/>
          <w:szCs w:val="24"/>
          <w:lang w:val="en"/>
        </w:rPr>
        <w:t xml:space="preserve"> ½ to 1 hour to have an effect.  Effects last up to 4 hours.  This method delivers significantly less TCH into the bloodstream. </w:t>
      </w:r>
    </w:p>
    <w:p w14:paraId="2DBBDEDE" w14:textId="77777777" w:rsidR="003355BE" w:rsidRDefault="003355BE" w:rsidP="003355BE">
      <w:pPr>
        <w:pStyle w:val="ListParagraph"/>
        <w:spacing w:after="0" w:line="240" w:lineRule="auto"/>
        <w:rPr>
          <w:rFonts w:ascii="Times New Roman" w:hAnsi="Times New Roman" w:cs="Times New Roman"/>
          <w:bCs/>
          <w:sz w:val="24"/>
          <w:szCs w:val="24"/>
          <w:lang w:val="en"/>
        </w:rPr>
      </w:pPr>
    </w:p>
    <w:p w14:paraId="1B61A82B" w14:textId="77777777" w:rsidR="003355BE" w:rsidRDefault="003355BE" w:rsidP="004D7A28">
      <w:pPr>
        <w:pStyle w:val="ListParagraph"/>
        <w:numPr>
          <w:ilvl w:val="0"/>
          <w:numId w:val="59"/>
        </w:numPr>
        <w:spacing w:after="0" w:line="240" w:lineRule="auto"/>
        <w:rPr>
          <w:rFonts w:ascii="Times New Roman" w:hAnsi="Times New Roman" w:cs="Times New Roman"/>
          <w:bCs/>
          <w:sz w:val="24"/>
          <w:szCs w:val="24"/>
          <w:lang w:val="en"/>
        </w:rPr>
      </w:pPr>
      <w:r>
        <w:rPr>
          <w:rFonts w:ascii="Times New Roman" w:hAnsi="Times New Roman" w:cs="Times New Roman"/>
          <w:bCs/>
          <w:sz w:val="24"/>
          <w:szCs w:val="24"/>
          <w:lang w:val="en"/>
        </w:rPr>
        <w:t>Medical indications:</w:t>
      </w:r>
    </w:p>
    <w:p w14:paraId="0C7D31F8" w14:textId="77777777" w:rsidR="003355BE" w:rsidRDefault="003355BE" w:rsidP="003355BE">
      <w:pPr>
        <w:pStyle w:val="ListParagraph"/>
        <w:spacing w:after="0" w:line="240" w:lineRule="auto"/>
        <w:rPr>
          <w:rFonts w:ascii="Times New Roman" w:hAnsi="Times New Roman" w:cs="Times New Roman"/>
          <w:bCs/>
          <w:sz w:val="24"/>
          <w:szCs w:val="24"/>
          <w:lang w:val="en"/>
        </w:rPr>
      </w:pPr>
    </w:p>
    <w:p w14:paraId="39F2C159" w14:textId="77777777" w:rsidR="003355BE" w:rsidRPr="009D5841" w:rsidRDefault="003355BE" w:rsidP="003355BE">
      <w:pPr>
        <w:pStyle w:val="ListParagraph"/>
        <w:spacing w:after="0" w:line="240" w:lineRule="auto"/>
        <w:rPr>
          <w:rFonts w:ascii="Times New Roman" w:hAnsi="Times New Roman" w:cs="Times New Roman"/>
          <w:sz w:val="24"/>
          <w:szCs w:val="24"/>
        </w:rPr>
      </w:pPr>
      <w:r w:rsidRPr="009D5841">
        <w:rPr>
          <w:rFonts w:ascii="Times New Roman" w:hAnsi="Times New Roman" w:cs="Times New Roman"/>
          <w:sz w:val="24"/>
          <w:szCs w:val="24"/>
        </w:rPr>
        <w:t>Glaucoma</w:t>
      </w:r>
    </w:p>
    <w:p w14:paraId="30F04D66" w14:textId="77777777" w:rsidR="003355BE" w:rsidRPr="009D5841" w:rsidRDefault="003355BE" w:rsidP="003355BE">
      <w:pPr>
        <w:pStyle w:val="ListParagraph"/>
        <w:spacing w:after="0" w:line="240" w:lineRule="auto"/>
        <w:rPr>
          <w:rFonts w:ascii="Times New Roman" w:hAnsi="Times New Roman" w:cs="Times New Roman"/>
          <w:sz w:val="24"/>
          <w:szCs w:val="24"/>
        </w:rPr>
      </w:pPr>
      <w:r w:rsidRPr="009D5841">
        <w:rPr>
          <w:rFonts w:ascii="Times New Roman" w:hAnsi="Times New Roman" w:cs="Times New Roman"/>
          <w:sz w:val="24"/>
          <w:szCs w:val="24"/>
        </w:rPr>
        <w:t>Los of appetite</w:t>
      </w:r>
    </w:p>
    <w:p w14:paraId="0DD60246" w14:textId="77777777" w:rsidR="003355BE" w:rsidRPr="009D5841" w:rsidRDefault="003355BE" w:rsidP="003355BE">
      <w:pPr>
        <w:pStyle w:val="ListParagraph"/>
        <w:spacing w:after="0" w:line="240" w:lineRule="auto"/>
        <w:rPr>
          <w:rFonts w:ascii="Times New Roman" w:hAnsi="Times New Roman" w:cs="Times New Roman"/>
          <w:sz w:val="24"/>
          <w:szCs w:val="24"/>
        </w:rPr>
      </w:pPr>
      <w:r w:rsidRPr="009D5841">
        <w:rPr>
          <w:rFonts w:ascii="Times New Roman" w:hAnsi="Times New Roman" w:cs="Times New Roman"/>
          <w:sz w:val="24"/>
          <w:szCs w:val="24"/>
        </w:rPr>
        <w:t>Nausea</w:t>
      </w:r>
    </w:p>
    <w:p w14:paraId="6621DE17" w14:textId="77777777" w:rsidR="003355BE" w:rsidRPr="009D5841" w:rsidRDefault="003355BE" w:rsidP="003355BE">
      <w:pPr>
        <w:pStyle w:val="ListParagraph"/>
        <w:spacing w:after="0" w:line="240" w:lineRule="auto"/>
        <w:rPr>
          <w:rFonts w:ascii="Times New Roman" w:hAnsi="Times New Roman" w:cs="Times New Roman"/>
          <w:sz w:val="24"/>
          <w:szCs w:val="24"/>
        </w:rPr>
      </w:pPr>
      <w:r w:rsidRPr="009D5841">
        <w:rPr>
          <w:rFonts w:ascii="Times New Roman" w:hAnsi="Times New Roman" w:cs="Times New Roman"/>
          <w:sz w:val="24"/>
          <w:szCs w:val="24"/>
        </w:rPr>
        <w:t>Chronic pain</w:t>
      </w:r>
    </w:p>
    <w:p w14:paraId="3C520E12" w14:textId="77777777" w:rsidR="003355BE" w:rsidRPr="009D5841" w:rsidRDefault="003355BE" w:rsidP="003355BE">
      <w:pPr>
        <w:pStyle w:val="ListParagraph"/>
        <w:spacing w:after="0" w:line="240" w:lineRule="auto"/>
        <w:rPr>
          <w:rFonts w:ascii="Times New Roman" w:hAnsi="Times New Roman" w:cs="Times New Roman"/>
          <w:sz w:val="24"/>
          <w:szCs w:val="24"/>
        </w:rPr>
      </w:pPr>
      <w:r w:rsidRPr="009D5841">
        <w:rPr>
          <w:rFonts w:ascii="Times New Roman" w:hAnsi="Times New Roman" w:cs="Times New Roman"/>
          <w:sz w:val="24"/>
          <w:szCs w:val="24"/>
        </w:rPr>
        <w:t>Muscle spasticity</w:t>
      </w:r>
    </w:p>
    <w:p w14:paraId="32F289BA" w14:textId="77777777" w:rsidR="003355BE" w:rsidRPr="009D5841" w:rsidRDefault="003355BE" w:rsidP="003355BE">
      <w:pPr>
        <w:pStyle w:val="ListParagraph"/>
        <w:spacing w:after="0" w:line="240" w:lineRule="auto"/>
        <w:rPr>
          <w:rFonts w:ascii="Times New Roman" w:hAnsi="Times New Roman" w:cs="Times New Roman"/>
          <w:sz w:val="24"/>
          <w:szCs w:val="24"/>
        </w:rPr>
      </w:pPr>
    </w:p>
    <w:p w14:paraId="1D9A7F76" w14:textId="77777777" w:rsidR="003355BE" w:rsidRPr="009D5841" w:rsidRDefault="003355BE" w:rsidP="003355BE">
      <w:pPr>
        <w:pStyle w:val="ListParagraph"/>
        <w:spacing w:after="0" w:line="240" w:lineRule="auto"/>
        <w:rPr>
          <w:rFonts w:ascii="Times New Roman" w:hAnsi="Times New Roman" w:cs="Times New Roman"/>
          <w:sz w:val="24"/>
          <w:szCs w:val="24"/>
        </w:rPr>
      </w:pPr>
      <w:r w:rsidRPr="009D5841">
        <w:rPr>
          <w:rFonts w:ascii="Times New Roman" w:hAnsi="Times New Roman" w:cs="Times New Roman"/>
          <w:sz w:val="24"/>
          <w:szCs w:val="24"/>
        </w:rPr>
        <w:t>Dronabinol (</w:t>
      </w:r>
      <w:proofErr w:type="spellStart"/>
      <w:r w:rsidRPr="009D5841">
        <w:rPr>
          <w:rFonts w:ascii="Times New Roman" w:hAnsi="Times New Roman" w:cs="Times New Roman"/>
          <w:sz w:val="24"/>
          <w:szCs w:val="24"/>
        </w:rPr>
        <w:t>Marinol</w:t>
      </w:r>
      <w:proofErr w:type="spellEnd"/>
      <w:r w:rsidRPr="009D5841">
        <w:rPr>
          <w:rFonts w:ascii="Times New Roman" w:hAnsi="Times New Roman" w:cs="Times New Roman"/>
          <w:sz w:val="24"/>
          <w:szCs w:val="24"/>
        </w:rPr>
        <w:t>): synthetic Delta 9-T</w:t>
      </w:r>
      <w:r>
        <w:rPr>
          <w:rFonts w:ascii="Times New Roman" w:hAnsi="Times New Roman" w:cs="Times New Roman"/>
          <w:sz w:val="24"/>
          <w:szCs w:val="24"/>
        </w:rPr>
        <w:t>HC</w:t>
      </w:r>
      <w:r w:rsidRPr="009D5841">
        <w:rPr>
          <w:rFonts w:ascii="Times New Roman" w:hAnsi="Times New Roman" w:cs="Times New Roman"/>
          <w:sz w:val="24"/>
          <w:szCs w:val="24"/>
        </w:rPr>
        <w:t xml:space="preserve">:  </w:t>
      </w:r>
      <w:r w:rsidRPr="00C34BCF">
        <w:rPr>
          <w:rFonts w:ascii="Times New Roman" w:hAnsi="Times New Roman" w:cs="Times New Roman"/>
          <w:b/>
          <w:sz w:val="24"/>
          <w:szCs w:val="24"/>
        </w:rPr>
        <w:t>Schedule III</w:t>
      </w:r>
      <w:r w:rsidRPr="009D5841">
        <w:rPr>
          <w:rFonts w:ascii="Times New Roman" w:hAnsi="Times New Roman" w:cs="Times New Roman"/>
          <w:sz w:val="24"/>
          <w:szCs w:val="24"/>
        </w:rPr>
        <w:t xml:space="preserve">.  Approved by the FDA to treat emesis refractory to conventional antiemetics. </w:t>
      </w:r>
    </w:p>
    <w:p w14:paraId="4B189201" w14:textId="77777777" w:rsidR="003355BE" w:rsidRPr="009D5841" w:rsidRDefault="003355BE" w:rsidP="003355BE">
      <w:pPr>
        <w:pStyle w:val="ListParagraph"/>
        <w:spacing w:after="0" w:line="240" w:lineRule="auto"/>
        <w:rPr>
          <w:rFonts w:ascii="Times New Roman" w:hAnsi="Times New Roman" w:cs="Times New Roman"/>
          <w:sz w:val="24"/>
          <w:szCs w:val="24"/>
        </w:rPr>
      </w:pPr>
    </w:p>
    <w:p w14:paraId="08A61CCA" w14:textId="77777777" w:rsidR="003355BE" w:rsidRDefault="003355BE" w:rsidP="003355BE">
      <w:pPr>
        <w:pStyle w:val="ListParagraph"/>
        <w:spacing w:after="0" w:line="240" w:lineRule="auto"/>
        <w:rPr>
          <w:rFonts w:ascii="Times New Roman" w:hAnsi="Times New Roman" w:cs="Times New Roman"/>
          <w:sz w:val="24"/>
          <w:szCs w:val="24"/>
        </w:rPr>
      </w:pPr>
      <w:r w:rsidRPr="009D5841">
        <w:rPr>
          <w:rFonts w:ascii="Times New Roman" w:hAnsi="Times New Roman" w:cs="Times New Roman"/>
          <w:sz w:val="24"/>
          <w:szCs w:val="24"/>
        </w:rPr>
        <w:t>Nabilone (</w:t>
      </w:r>
      <w:proofErr w:type="spellStart"/>
      <w:r w:rsidRPr="009D5841">
        <w:rPr>
          <w:rFonts w:ascii="Times New Roman" w:hAnsi="Times New Roman" w:cs="Times New Roman"/>
          <w:sz w:val="24"/>
          <w:szCs w:val="24"/>
        </w:rPr>
        <w:t>Cesamet</w:t>
      </w:r>
      <w:proofErr w:type="spellEnd"/>
      <w:r w:rsidRPr="009D5841">
        <w:rPr>
          <w:rFonts w:ascii="Times New Roman" w:hAnsi="Times New Roman" w:cs="Times New Roman"/>
          <w:sz w:val="24"/>
          <w:szCs w:val="24"/>
        </w:rPr>
        <w:t>): a structural analogue of T</w:t>
      </w:r>
      <w:r>
        <w:rPr>
          <w:rFonts w:ascii="Times New Roman" w:hAnsi="Times New Roman" w:cs="Times New Roman"/>
          <w:sz w:val="24"/>
          <w:szCs w:val="24"/>
        </w:rPr>
        <w:t xml:space="preserve">HC </w:t>
      </w:r>
      <w:r w:rsidRPr="009D5841">
        <w:rPr>
          <w:rFonts w:ascii="Times New Roman" w:hAnsi="Times New Roman" w:cs="Times New Roman"/>
          <w:sz w:val="24"/>
          <w:szCs w:val="24"/>
        </w:rPr>
        <w:t xml:space="preserve">but produces minimal euphoria.  Schedule III. Approved by the FDA to treat emesis refractory to conventional antiemetics. </w:t>
      </w:r>
    </w:p>
    <w:p w14:paraId="67AB1E7D" w14:textId="77777777" w:rsidR="003355BE" w:rsidRPr="009D5841" w:rsidRDefault="003355BE" w:rsidP="003355BE">
      <w:pPr>
        <w:spacing w:after="0" w:line="240" w:lineRule="auto"/>
        <w:rPr>
          <w:rFonts w:ascii="Times New Roman" w:hAnsi="Times New Roman" w:cs="Times New Roman"/>
          <w:sz w:val="24"/>
          <w:szCs w:val="24"/>
          <w:lang w:val="en"/>
        </w:rPr>
      </w:pPr>
    </w:p>
    <w:p w14:paraId="2ABD8897" w14:textId="77777777" w:rsidR="003355BE" w:rsidRPr="009D5841" w:rsidRDefault="003355BE" w:rsidP="003355BE">
      <w:pPr>
        <w:spacing w:after="0" w:line="240" w:lineRule="auto"/>
        <w:rPr>
          <w:rFonts w:ascii="Times New Roman" w:hAnsi="Times New Roman" w:cs="Times New Roman"/>
          <w:b/>
          <w:sz w:val="24"/>
          <w:szCs w:val="24"/>
          <w:lang w:val="en"/>
        </w:rPr>
      </w:pPr>
      <w:r>
        <w:rPr>
          <w:rFonts w:ascii="Times New Roman" w:hAnsi="Times New Roman" w:cs="Times New Roman"/>
          <w:b/>
          <w:sz w:val="24"/>
          <w:szCs w:val="24"/>
          <w:lang w:val="en"/>
        </w:rPr>
        <w:t>V.</w:t>
      </w:r>
      <w:r>
        <w:rPr>
          <w:rFonts w:ascii="Times New Roman" w:hAnsi="Times New Roman" w:cs="Times New Roman"/>
          <w:b/>
          <w:sz w:val="24"/>
          <w:szCs w:val="24"/>
          <w:lang w:val="en"/>
        </w:rPr>
        <w:tab/>
      </w:r>
      <w:r w:rsidRPr="00C34BCF">
        <w:rPr>
          <w:rFonts w:ascii="Times New Roman" w:hAnsi="Times New Roman" w:cs="Times New Roman"/>
          <w:b/>
          <w:sz w:val="24"/>
          <w:szCs w:val="24"/>
          <w:u w:val="single"/>
          <w:lang w:val="en"/>
        </w:rPr>
        <w:t>EPIDEMIOLOGY</w:t>
      </w:r>
    </w:p>
    <w:p w14:paraId="442DC0E7" w14:textId="77777777" w:rsidR="003355BE" w:rsidRPr="009D5841" w:rsidRDefault="003355BE" w:rsidP="003355BE">
      <w:pPr>
        <w:spacing w:after="0" w:line="240" w:lineRule="auto"/>
        <w:rPr>
          <w:rFonts w:ascii="Times New Roman" w:hAnsi="Times New Roman" w:cs="Times New Roman"/>
          <w:sz w:val="24"/>
          <w:szCs w:val="24"/>
        </w:rPr>
      </w:pPr>
    </w:p>
    <w:p w14:paraId="2A4E32AA" w14:textId="77777777" w:rsidR="003355BE" w:rsidRPr="00F539F1" w:rsidRDefault="003355BE" w:rsidP="004D7A28">
      <w:pPr>
        <w:pStyle w:val="ListParagraph"/>
        <w:numPr>
          <w:ilvl w:val="0"/>
          <w:numId w:val="54"/>
        </w:numPr>
        <w:spacing w:after="0" w:line="240" w:lineRule="auto"/>
        <w:ind w:left="1170"/>
        <w:rPr>
          <w:rFonts w:ascii="Times New Roman" w:hAnsi="Times New Roman" w:cs="Times New Roman"/>
          <w:sz w:val="24"/>
          <w:szCs w:val="24"/>
        </w:rPr>
      </w:pPr>
      <w:r w:rsidRPr="009D5841">
        <w:rPr>
          <w:rFonts w:ascii="Times New Roman" w:hAnsi="Times New Roman" w:cs="Times New Roman"/>
          <w:bCs/>
          <w:color w:val="212529"/>
          <w:sz w:val="24"/>
          <w:szCs w:val="24"/>
        </w:rPr>
        <w:t>Recreational marijuana is legal in nine states and medical marijuana is legal in 29 states.</w:t>
      </w:r>
    </w:p>
    <w:p w14:paraId="14FA67F2" w14:textId="77777777" w:rsidR="003355BE" w:rsidRPr="00F539F1" w:rsidRDefault="003355BE" w:rsidP="003355BE">
      <w:pPr>
        <w:pStyle w:val="ListParagraph"/>
        <w:spacing w:after="0" w:line="240" w:lineRule="auto"/>
        <w:ind w:left="1170"/>
        <w:rPr>
          <w:rFonts w:ascii="Times New Roman" w:hAnsi="Times New Roman" w:cs="Times New Roman"/>
          <w:sz w:val="24"/>
          <w:szCs w:val="24"/>
        </w:rPr>
      </w:pPr>
    </w:p>
    <w:p w14:paraId="65726DA1" w14:textId="77777777" w:rsidR="003355BE" w:rsidRDefault="003355BE" w:rsidP="004D7A28">
      <w:pPr>
        <w:pStyle w:val="ListParagraph"/>
        <w:numPr>
          <w:ilvl w:val="0"/>
          <w:numId w:val="54"/>
        </w:numPr>
        <w:spacing w:after="0" w:line="240" w:lineRule="auto"/>
        <w:ind w:left="1170"/>
        <w:rPr>
          <w:rFonts w:ascii="Times New Roman" w:hAnsi="Times New Roman" w:cs="Times New Roman"/>
          <w:sz w:val="24"/>
          <w:szCs w:val="24"/>
        </w:rPr>
      </w:pPr>
      <w:r w:rsidRPr="00F539F1">
        <w:rPr>
          <w:rFonts w:ascii="Times New Roman" w:hAnsi="Times New Roman" w:cs="Times New Roman"/>
          <w:sz w:val="24"/>
          <w:szCs w:val="24"/>
        </w:rPr>
        <w:t>According to the National Institute on Drug Abuse (NIDA), marijuana is the most commonly used illicit drug used in the United States.</w:t>
      </w:r>
    </w:p>
    <w:p w14:paraId="71E49499" w14:textId="77777777" w:rsidR="003355BE" w:rsidRDefault="003355BE" w:rsidP="003355BE">
      <w:pPr>
        <w:pStyle w:val="ListParagraph"/>
        <w:spacing w:after="0" w:line="240" w:lineRule="auto"/>
        <w:ind w:left="1170"/>
        <w:rPr>
          <w:rFonts w:ascii="Times New Roman" w:hAnsi="Times New Roman" w:cs="Times New Roman"/>
          <w:sz w:val="24"/>
          <w:szCs w:val="24"/>
        </w:rPr>
      </w:pPr>
    </w:p>
    <w:p w14:paraId="6925ACFD" w14:textId="77777777" w:rsidR="003355BE" w:rsidRPr="00F539F1" w:rsidRDefault="003355BE" w:rsidP="004D7A28">
      <w:pPr>
        <w:pStyle w:val="ListParagraph"/>
        <w:numPr>
          <w:ilvl w:val="0"/>
          <w:numId w:val="54"/>
        </w:numPr>
        <w:spacing w:after="0" w:line="240" w:lineRule="auto"/>
        <w:ind w:left="1170"/>
        <w:rPr>
          <w:rFonts w:ascii="Times New Roman" w:hAnsi="Times New Roman" w:cs="Times New Roman"/>
          <w:sz w:val="24"/>
          <w:szCs w:val="24"/>
        </w:rPr>
      </w:pPr>
      <w:r w:rsidRPr="00F539F1">
        <w:rPr>
          <w:rFonts w:ascii="Times New Roman" w:hAnsi="Times New Roman" w:cs="Times New Roman"/>
          <w:sz w:val="24"/>
          <w:szCs w:val="24"/>
          <w:lang w:val="en"/>
        </w:rPr>
        <w:t>In 2015, more than 11 million young adults ages 18 to 25 used marijuana in the past year.</w:t>
      </w:r>
      <w:r w:rsidRPr="00F539F1">
        <w:rPr>
          <w:rFonts w:ascii="Times New Roman" w:hAnsi="Times New Roman" w:cs="Times New Roman"/>
          <w:sz w:val="24"/>
          <w:szCs w:val="24"/>
          <w:vertAlign w:val="superscript"/>
          <w:lang w:val="en"/>
        </w:rPr>
        <w:t xml:space="preserve"> </w:t>
      </w:r>
      <w:r w:rsidRPr="00F539F1">
        <w:rPr>
          <w:rFonts w:ascii="Times New Roman" w:hAnsi="Times New Roman" w:cs="Times New Roman"/>
          <w:sz w:val="24"/>
          <w:szCs w:val="24"/>
          <w:lang w:val="en"/>
        </w:rPr>
        <w:t xml:space="preserve">According to the </w:t>
      </w:r>
      <w:hyperlink r:id="rId14" w:history="1">
        <w:r w:rsidRPr="00F539F1">
          <w:rPr>
            <w:rStyle w:val="Hyperlink"/>
            <w:rFonts w:ascii="Times New Roman" w:hAnsi="Times New Roman" w:cs="Times New Roman"/>
            <w:sz w:val="24"/>
            <w:szCs w:val="24"/>
            <w:lang w:val="en"/>
          </w:rPr>
          <w:t>Monitoring the Future</w:t>
        </w:r>
      </w:hyperlink>
      <w:r w:rsidRPr="00F539F1">
        <w:rPr>
          <w:rFonts w:ascii="Times New Roman" w:hAnsi="Times New Roman" w:cs="Times New Roman"/>
          <w:sz w:val="24"/>
          <w:szCs w:val="24"/>
          <w:lang w:val="en"/>
        </w:rPr>
        <w:t xml:space="preserve"> survey, rates of marijuana use among middle and high school students have dropped or leveled off in the past few years after several years of increase. However, the number of young people who believe regular marijuana use is risky is decreasing.</w:t>
      </w:r>
      <w:r w:rsidRPr="00F539F1">
        <w:rPr>
          <w:rFonts w:ascii="Times New Roman" w:hAnsi="Times New Roman" w:cs="Times New Roman"/>
          <w:sz w:val="24"/>
          <w:szCs w:val="24"/>
        </w:rPr>
        <w:t xml:space="preserve"> </w:t>
      </w:r>
    </w:p>
    <w:p w14:paraId="656A460B" w14:textId="77777777" w:rsidR="003355BE" w:rsidRDefault="003355BE" w:rsidP="003355BE">
      <w:pPr>
        <w:spacing w:after="0" w:line="240" w:lineRule="auto"/>
        <w:contextualSpacing/>
        <w:rPr>
          <w:rFonts w:ascii="Times New Roman" w:hAnsi="Times New Roman" w:cs="Times New Roman"/>
          <w:sz w:val="24"/>
          <w:szCs w:val="24"/>
        </w:rPr>
      </w:pPr>
    </w:p>
    <w:p w14:paraId="390DEF8F" w14:textId="77777777" w:rsidR="003355BE" w:rsidRPr="009D5841" w:rsidRDefault="003355BE" w:rsidP="003355BE">
      <w:pPr>
        <w:spacing w:after="0" w:line="240" w:lineRule="auto"/>
        <w:ind w:left="720" w:hanging="720"/>
        <w:contextualSpacing/>
        <w:rPr>
          <w:rFonts w:ascii="Times New Roman" w:hAnsi="Times New Roman" w:cs="Times New Roman"/>
          <w:b/>
          <w:sz w:val="24"/>
          <w:szCs w:val="24"/>
          <w:u w:val="single"/>
        </w:rPr>
      </w:pPr>
      <w:r w:rsidRPr="00F539F1">
        <w:rPr>
          <w:rFonts w:ascii="Times New Roman" w:hAnsi="Times New Roman" w:cs="Times New Roman"/>
          <w:b/>
          <w:sz w:val="24"/>
          <w:szCs w:val="24"/>
        </w:rPr>
        <w:t>VI</w:t>
      </w:r>
      <w:r>
        <w:rPr>
          <w:rFonts w:ascii="Times New Roman" w:hAnsi="Times New Roman" w:cs="Times New Roman"/>
          <w:sz w:val="24"/>
          <w:szCs w:val="24"/>
        </w:rPr>
        <w:t>.</w:t>
      </w:r>
      <w:r>
        <w:rPr>
          <w:rFonts w:ascii="Times New Roman" w:hAnsi="Times New Roman" w:cs="Times New Roman"/>
          <w:sz w:val="24"/>
          <w:szCs w:val="24"/>
        </w:rPr>
        <w:tab/>
      </w:r>
      <w:r w:rsidRPr="009D5841">
        <w:rPr>
          <w:rFonts w:ascii="Times New Roman" w:hAnsi="Times New Roman" w:cs="Times New Roman"/>
          <w:b/>
          <w:sz w:val="24"/>
          <w:szCs w:val="24"/>
          <w:u w:val="single"/>
        </w:rPr>
        <w:t>CANNABIS USE AND RISK TO DEVELOP A CANNABIS USE DISORDER (CUD)</w:t>
      </w:r>
    </w:p>
    <w:p w14:paraId="66AC1970" w14:textId="77777777" w:rsidR="003355BE" w:rsidRPr="009D5841" w:rsidRDefault="003355BE" w:rsidP="003355BE">
      <w:pPr>
        <w:spacing w:after="0" w:line="240" w:lineRule="auto"/>
        <w:contextualSpacing/>
        <w:rPr>
          <w:rFonts w:ascii="Times New Roman" w:hAnsi="Times New Roman" w:cs="Times New Roman"/>
          <w:sz w:val="24"/>
          <w:szCs w:val="24"/>
        </w:rPr>
      </w:pPr>
    </w:p>
    <w:p w14:paraId="7358CB61" w14:textId="77777777" w:rsidR="003355BE" w:rsidRPr="005A3664" w:rsidRDefault="003355BE" w:rsidP="004D7A28">
      <w:pPr>
        <w:pStyle w:val="ListParagraph"/>
        <w:numPr>
          <w:ilvl w:val="0"/>
          <w:numId w:val="60"/>
        </w:numPr>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 xml:space="preserve">9% </w:t>
      </w:r>
      <w:r>
        <w:rPr>
          <w:rFonts w:ascii="Times New Roman" w:hAnsi="Times New Roman" w:cs="Times New Roman"/>
          <w:sz w:val="24"/>
          <w:szCs w:val="24"/>
        </w:rPr>
        <w:t>of people who use marijuana will become “addicted” (compare to heroin- 23% and tobacco-32%). This risk increases to 17% in people who start using in their teens.  The risk increases to 25-50% in people who are daily users.</w:t>
      </w:r>
    </w:p>
    <w:p w14:paraId="307F4572" w14:textId="77777777" w:rsidR="003355BE" w:rsidRDefault="003355BE" w:rsidP="003355BE">
      <w:pPr>
        <w:pStyle w:val="ListParagraph"/>
        <w:spacing w:after="0" w:line="240" w:lineRule="auto"/>
        <w:ind w:left="1080"/>
        <w:rPr>
          <w:rFonts w:ascii="Times New Roman" w:hAnsi="Times New Roman" w:cs="Times New Roman"/>
          <w:sz w:val="24"/>
          <w:szCs w:val="24"/>
        </w:rPr>
      </w:pPr>
    </w:p>
    <w:p w14:paraId="1D97EDF9" w14:textId="77777777" w:rsidR="003355BE" w:rsidRPr="009D5841" w:rsidRDefault="003355BE" w:rsidP="004D7A28">
      <w:pPr>
        <w:pStyle w:val="ListParagraph"/>
        <w:numPr>
          <w:ilvl w:val="0"/>
          <w:numId w:val="60"/>
        </w:numPr>
        <w:spacing w:after="0" w:line="240" w:lineRule="auto"/>
        <w:ind w:left="1080"/>
        <w:rPr>
          <w:rFonts w:ascii="Times New Roman" w:hAnsi="Times New Roman" w:cs="Times New Roman"/>
          <w:sz w:val="24"/>
          <w:szCs w:val="24"/>
        </w:rPr>
      </w:pPr>
      <w:r w:rsidRPr="009D5841">
        <w:rPr>
          <w:rFonts w:ascii="Times New Roman" w:hAnsi="Times New Roman" w:cs="Times New Roman"/>
          <w:sz w:val="24"/>
          <w:szCs w:val="24"/>
        </w:rPr>
        <w:t>Approximately 20% of lifetime users of cannabis will meet criteria for a diagnosis of DSM-5 CUD.  23% of these will meet criteria for a “severe” CUD and half of this group are not functioning in any role (</w:t>
      </w:r>
      <w:proofErr w:type="spellStart"/>
      <w:r w:rsidRPr="009D5841">
        <w:rPr>
          <w:rFonts w:ascii="Times New Roman" w:hAnsi="Times New Roman" w:cs="Times New Roman"/>
          <w:sz w:val="24"/>
          <w:szCs w:val="24"/>
        </w:rPr>
        <w:t>Hasin</w:t>
      </w:r>
      <w:proofErr w:type="spellEnd"/>
      <w:r w:rsidRPr="009D5841">
        <w:rPr>
          <w:rFonts w:ascii="Times New Roman" w:hAnsi="Times New Roman" w:cs="Times New Roman"/>
          <w:sz w:val="24"/>
          <w:szCs w:val="24"/>
        </w:rPr>
        <w:t xml:space="preserve"> et al 2016).</w:t>
      </w:r>
    </w:p>
    <w:p w14:paraId="68912ED7" w14:textId="77777777" w:rsidR="003355BE" w:rsidRPr="009D5841" w:rsidRDefault="003355BE" w:rsidP="003355BE">
      <w:pPr>
        <w:spacing w:after="0" w:line="240" w:lineRule="auto"/>
        <w:contextualSpacing/>
        <w:rPr>
          <w:rFonts w:ascii="Times New Roman" w:hAnsi="Times New Roman" w:cs="Times New Roman"/>
          <w:sz w:val="24"/>
          <w:szCs w:val="24"/>
        </w:rPr>
      </w:pPr>
    </w:p>
    <w:p w14:paraId="24BECF97" w14:textId="77777777" w:rsidR="003355BE" w:rsidRPr="009D5841" w:rsidRDefault="003355BE" w:rsidP="003355BE">
      <w:pPr>
        <w:spacing w:after="0" w:line="240" w:lineRule="auto"/>
        <w:contextualSpacing/>
        <w:rPr>
          <w:rFonts w:ascii="Times New Roman" w:hAnsi="Times New Roman" w:cs="Times New Roman"/>
          <w:b/>
          <w:sz w:val="24"/>
          <w:szCs w:val="24"/>
          <w:u w:val="single"/>
        </w:rPr>
      </w:pPr>
      <w:r>
        <w:rPr>
          <w:rFonts w:ascii="Times New Roman" w:hAnsi="Times New Roman" w:cs="Times New Roman"/>
          <w:b/>
          <w:sz w:val="24"/>
          <w:szCs w:val="24"/>
        </w:rPr>
        <w:t>VII.</w:t>
      </w:r>
      <w:r>
        <w:rPr>
          <w:rFonts w:ascii="Times New Roman" w:hAnsi="Times New Roman" w:cs="Times New Roman"/>
          <w:b/>
          <w:sz w:val="24"/>
          <w:szCs w:val="24"/>
        </w:rPr>
        <w:tab/>
      </w:r>
      <w:r w:rsidRPr="009D5841">
        <w:rPr>
          <w:rFonts w:ascii="Times New Roman" w:hAnsi="Times New Roman" w:cs="Times New Roman"/>
          <w:b/>
          <w:sz w:val="24"/>
          <w:szCs w:val="24"/>
          <w:u w:val="single"/>
        </w:rPr>
        <w:t>CANNABIS USE DISORDERS</w:t>
      </w:r>
    </w:p>
    <w:p w14:paraId="472E9365" w14:textId="77777777" w:rsidR="003355BE" w:rsidRPr="009D5841" w:rsidRDefault="003355BE" w:rsidP="003355BE">
      <w:pPr>
        <w:spacing w:after="0" w:line="240" w:lineRule="auto"/>
        <w:contextualSpacing/>
        <w:rPr>
          <w:rFonts w:ascii="Times New Roman" w:hAnsi="Times New Roman" w:cs="Times New Roman"/>
          <w:sz w:val="24"/>
          <w:szCs w:val="24"/>
        </w:rPr>
      </w:pPr>
    </w:p>
    <w:p w14:paraId="60D964BA" w14:textId="77777777" w:rsidR="003355BE" w:rsidRPr="009D5841" w:rsidRDefault="003355BE" w:rsidP="004D7A28">
      <w:pPr>
        <w:pStyle w:val="ListParagraph"/>
        <w:numPr>
          <w:ilvl w:val="0"/>
          <w:numId w:val="55"/>
        </w:numPr>
        <w:spacing w:after="0" w:line="240" w:lineRule="auto"/>
        <w:ind w:left="1080"/>
        <w:rPr>
          <w:rFonts w:ascii="Times New Roman" w:hAnsi="Times New Roman" w:cs="Times New Roman"/>
          <w:b/>
          <w:sz w:val="24"/>
          <w:szCs w:val="24"/>
        </w:rPr>
      </w:pPr>
      <w:r w:rsidRPr="009D5841">
        <w:rPr>
          <w:rFonts w:ascii="Times New Roman" w:hAnsi="Times New Roman" w:cs="Times New Roman"/>
          <w:b/>
          <w:sz w:val="24"/>
          <w:szCs w:val="24"/>
        </w:rPr>
        <w:t xml:space="preserve">Cannabis intoxication:  </w:t>
      </w:r>
      <w:r w:rsidRPr="009D5841">
        <w:rPr>
          <w:rFonts w:ascii="Times New Roman" w:hAnsi="Times New Roman" w:cs="Times New Roman"/>
          <w:sz w:val="24"/>
          <w:szCs w:val="24"/>
        </w:rPr>
        <w:t xml:space="preserve">conjunctival injection, increased appetite, dry mouth, and tachycardia, and slowed reaction time. Many users experience a pleasurable high. However, some may also experience anxiety, paranoia, a distorted sense of time, associative thinking (“random” thinking), and short-term memory loss. </w:t>
      </w:r>
    </w:p>
    <w:p w14:paraId="0EFA2803" w14:textId="77777777" w:rsidR="003355BE" w:rsidRPr="009D5841" w:rsidRDefault="003355BE" w:rsidP="003355BE">
      <w:pPr>
        <w:pStyle w:val="ListParagraph"/>
        <w:spacing w:after="0" w:line="240" w:lineRule="auto"/>
        <w:ind w:left="1080"/>
        <w:rPr>
          <w:rFonts w:ascii="Times New Roman" w:hAnsi="Times New Roman" w:cs="Times New Roman"/>
          <w:b/>
          <w:sz w:val="24"/>
          <w:szCs w:val="24"/>
        </w:rPr>
      </w:pPr>
    </w:p>
    <w:p w14:paraId="2DDDB8E8" w14:textId="77777777" w:rsidR="003355BE" w:rsidRPr="009D5841" w:rsidRDefault="003355BE" w:rsidP="004D7A28">
      <w:pPr>
        <w:pStyle w:val="ListParagraph"/>
        <w:numPr>
          <w:ilvl w:val="0"/>
          <w:numId w:val="55"/>
        </w:numPr>
        <w:spacing w:after="0" w:line="240" w:lineRule="auto"/>
        <w:ind w:left="1080"/>
        <w:rPr>
          <w:rFonts w:ascii="Times New Roman" w:hAnsi="Times New Roman" w:cs="Times New Roman"/>
          <w:b/>
          <w:sz w:val="24"/>
          <w:szCs w:val="24"/>
        </w:rPr>
      </w:pPr>
      <w:r w:rsidRPr="009D5841">
        <w:rPr>
          <w:rFonts w:ascii="Times New Roman" w:hAnsi="Times New Roman" w:cs="Times New Roman"/>
          <w:b/>
          <w:sz w:val="24"/>
          <w:szCs w:val="24"/>
        </w:rPr>
        <w:t xml:space="preserve">Cannabis withdrawal:  </w:t>
      </w:r>
    </w:p>
    <w:p w14:paraId="2E0B7081" w14:textId="77777777" w:rsidR="003355BE" w:rsidRPr="009D5841" w:rsidRDefault="003355BE" w:rsidP="003355BE">
      <w:pPr>
        <w:spacing w:after="0" w:line="240" w:lineRule="auto"/>
        <w:contextualSpacing/>
        <w:rPr>
          <w:rFonts w:ascii="Times New Roman" w:hAnsi="Times New Roman" w:cs="Times New Roman"/>
          <w:sz w:val="24"/>
          <w:szCs w:val="24"/>
        </w:rPr>
      </w:pPr>
    </w:p>
    <w:p w14:paraId="07E7BEA3" w14:textId="77777777" w:rsidR="003355BE" w:rsidRPr="009D5841" w:rsidRDefault="003355BE" w:rsidP="004D7A28">
      <w:pPr>
        <w:pStyle w:val="ListParagraph"/>
        <w:numPr>
          <w:ilvl w:val="0"/>
          <w:numId w:val="56"/>
        </w:numPr>
        <w:spacing w:after="0" w:line="240" w:lineRule="auto"/>
        <w:ind w:left="1440" w:hanging="360"/>
        <w:rPr>
          <w:rFonts w:ascii="Times New Roman" w:hAnsi="Times New Roman" w:cs="Times New Roman"/>
          <w:sz w:val="24"/>
          <w:szCs w:val="24"/>
        </w:rPr>
      </w:pPr>
      <w:r w:rsidRPr="009D5841">
        <w:rPr>
          <w:rFonts w:ascii="Times New Roman" w:hAnsi="Times New Roman" w:cs="Times New Roman"/>
          <w:sz w:val="24"/>
          <w:szCs w:val="24"/>
        </w:rPr>
        <w:t>DSM-5:  Three or more symptoms of the following:</w:t>
      </w:r>
    </w:p>
    <w:p w14:paraId="6089286A" w14:textId="77777777" w:rsidR="003355BE" w:rsidRPr="009D5841" w:rsidRDefault="003355BE" w:rsidP="004D7A28">
      <w:pPr>
        <w:pStyle w:val="ListParagraph"/>
        <w:numPr>
          <w:ilvl w:val="0"/>
          <w:numId w:val="57"/>
        </w:numPr>
        <w:spacing w:after="0" w:line="240" w:lineRule="auto"/>
        <w:rPr>
          <w:rFonts w:ascii="Times New Roman" w:hAnsi="Times New Roman" w:cs="Times New Roman"/>
          <w:sz w:val="24"/>
          <w:szCs w:val="24"/>
        </w:rPr>
      </w:pPr>
      <w:r w:rsidRPr="009D5841">
        <w:rPr>
          <w:rFonts w:ascii="Times New Roman" w:hAnsi="Times New Roman" w:cs="Times New Roman"/>
          <w:sz w:val="24"/>
          <w:szCs w:val="24"/>
        </w:rPr>
        <w:t>Irritability, anger, or aggression.</w:t>
      </w:r>
    </w:p>
    <w:p w14:paraId="08E04300" w14:textId="77777777" w:rsidR="003355BE" w:rsidRPr="009D5841" w:rsidRDefault="003355BE" w:rsidP="004D7A28">
      <w:pPr>
        <w:pStyle w:val="ListParagraph"/>
        <w:numPr>
          <w:ilvl w:val="0"/>
          <w:numId w:val="57"/>
        </w:numPr>
        <w:spacing w:after="0" w:line="240" w:lineRule="auto"/>
        <w:rPr>
          <w:rFonts w:ascii="Times New Roman" w:hAnsi="Times New Roman" w:cs="Times New Roman"/>
          <w:sz w:val="24"/>
          <w:szCs w:val="24"/>
        </w:rPr>
      </w:pPr>
      <w:r w:rsidRPr="009D5841">
        <w:rPr>
          <w:rFonts w:ascii="Times New Roman" w:hAnsi="Times New Roman" w:cs="Times New Roman"/>
          <w:sz w:val="24"/>
          <w:szCs w:val="24"/>
        </w:rPr>
        <w:t>Nervousness or anxiety</w:t>
      </w:r>
    </w:p>
    <w:p w14:paraId="1E771E56" w14:textId="77777777" w:rsidR="003355BE" w:rsidRPr="009D5841" w:rsidRDefault="003355BE" w:rsidP="004D7A28">
      <w:pPr>
        <w:pStyle w:val="ListParagraph"/>
        <w:numPr>
          <w:ilvl w:val="0"/>
          <w:numId w:val="57"/>
        </w:numPr>
        <w:spacing w:after="0" w:line="240" w:lineRule="auto"/>
        <w:rPr>
          <w:rFonts w:ascii="Times New Roman" w:hAnsi="Times New Roman" w:cs="Times New Roman"/>
          <w:sz w:val="24"/>
          <w:szCs w:val="24"/>
        </w:rPr>
      </w:pPr>
      <w:r w:rsidRPr="009D5841">
        <w:rPr>
          <w:rFonts w:ascii="Times New Roman" w:hAnsi="Times New Roman" w:cs="Times New Roman"/>
          <w:sz w:val="24"/>
          <w:szCs w:val="24"/>
        </w:rPr>
        <w:t>Sleep difficulty (insomnia, disturbing dreams) (Sleep difficulties may last more than 30 days).</w:t>
      </w:r>
    </w:p>
    <w:p w14:paraId="5AD379B8" w14:textId="77777777" w:rsidR="003355BE" w:rsidRPr="009D5841" w:rsidRDefault="003355BE" w:rsidP="004D7A28">
      <w:pPr>
        <w:pStyle w:val="ListParagraph"/>
        <w:numPr>
          <w:ilvl w:val="0"/>
          <w:numId w:val="57"/>
        </w:numPr>
        <w:spacing w:after="0" w:line="240" w:lineRule="auto"/>
        <w:rPr>
          <w:rFonts w:ascii="Times New Roman" w:hAnsi="Times New Roman" w:cs="Times New Roman"/>
          <w:sz w:val="24"/>
          <w:szCs w:val="24"/>
        </w:rPr>
      </w:pPr>
      <w:r w:rsidRPr="009D5841">
        <w:rPr>
          <w:rFonts w:ascii="Times New Roman" w:hAnsi="Times New Roman" w:cs="Times New Roman"/>
          <w:sz w:val="24"/>
          <w:szCs w:val="24"/>
        </w:rPr>
        <w:t>Decreased appetite or weight loss</w:t>
      </w:r>
    </w:p>
    <w:p w14:paraId="7DF175AF" w14:textId="77777777" w:rsidR="003355BE" w:rsidRPr="009D5841" w:rsidRDefault="003355BE" w:rsidP="004D7A28">
      <w:pPr>
        <w:pStyle w:val="ListParagraph"/>
        <w:numPr>
          <w:ilvl w:val="0"/>
          <w:numId w:val="57"/>
        </w:numPr>
        <w:spacing w:after="0" w:line="240" w:lineRule="auto"/>
        <w:rPr>
          <w:rFonts w:ascii="Times New Roman" w:hAnsi="Times New Roman" w:cs="Times New Roman"/>
          <w:sz w:val="24"/>
          <w:szCs w:val="24"/>
        </w:rPr>
      </w:pPr>
      <w:r w:rsidRPr="009D5841">
        <w:rPr>
          <w:rFonts w:ascii="Times New Roman" w:hAnsi="Times New Roman" w:cs="Times New Roman"/>
          <w:sz w:val="24"/>
          <w:szCs w:val="24"/>
        </w:rPr>
        <w:t>Restlessness</w:t>
      </w:r>
    </w:p>
    <w:p w14:paraId="333CC5B8" w14:textId="77777777" w:rsidR="003355BE" w:rsidRPr="009D5841" w:rsidRDefault="003355BE" w:rsidP="004D7A28">
      <w:pPr>
        <w:pStyle w:val="ListParagraph"/>
        <w:numPr>
          <w:ilvl w:val="0"/>
          <w:numId w:val="57"/>
        </w:numPr>
        <w:spacing w:after="0" w:line="240" w:lineRule="auto"/>
        <w:rPr>
          <w:rFonts w:ascii="Times New Roman" w:hAnsi="Times New Roman" w:cs="Times New Roman"/>
          <w:sz w:val="24"/>
          <w:szCs w:val="24"/>
        </w:rPr>
      </w:pPr>
      <w:r w:rsidRPr="009D5841">
        <w:rPr>
          <w:rFonts w:ascii="Times New Roman" w:hAnsi="Times New Roman" w:cs="Times New Roman"/>
          <w:sz w:val="24"/>
          <w:szCs w:val="24"/>
        </w:rPr>
        <w:t>Depressed mood</w:t>
      </w:r>
    </w:p>
    <w:p w14:paraId="3D79E329" w14:textId="77777777" w:rsidR="003355BE" w:rsidRPr="009D5841" w:rsidRDefault="003355BE" w:rsidP="004D7A28">
      <w:pPr>
        <w:pStyle w:val="ListParagraph"/>
        <w:numPr>
          <w:ilvl w:val="0"/>
          <w:numId w:val="57"/>
        </w:numPr>
        <w:spacing w:after="0" w:line="240" w:lineRule="auto"/>
        <w:rPr>
          <w:rFonts w:ascii="Times New Roman" w:hAnsi="Times New Roman" w:cs="Times New Roman"/>
          <w:sz w:val="24"/>
          <w:szCs w:val="24"/>
        </w:rPr>
      </w:pPr>
      <w:r w:rsidRPr="009D5841">
        <w:rPr>
          <w:rFonts w:ascii="Times New Roman" w:hAnsi="Times New Roman" w:cs="Times New Roman"/>
          <w:sz w:val="24"/>
          <w:szCs w:val="24"/>
        </w:rPr>
        <w:t>At least one physical symptom causing discomfort: abdominal pain; shakiness/tremors; sweating; fever; chills; or headache.</w:t>
      </w:r>
    </w:p>
    <w:p w14:paraId="080C6208" w14:textId="77777777" w:rsidR="003355BE" w:rsidRPr="009D5841" w:rsidRDefault="003355BE" w:rsidP="003355BE">
      <w:pPr>
        <w:pStyle w:val="ListParagraph"/>
        <w:spacing w:after="0" w:line="240" w:lineRule="auto"/>
        <w:ind w:left="2160"/>
        <w:rPr>
          <w:rFonts w:ascii="Times New Roman" w:hAnsi="Times New Roman" w:cs="Times New Roman"/>
          <w:sz w:val="24"/>
          <w:szCs w:val="24"/>
        </w:rPr>
      </w:pPr>
    </w:p>
    <w:p w14:paraId="5E1980FB" w14:textId="77777777" w:rsidR="003355BE" w:rsidRPr="00344515" w:rsidRDefault="003355BE" w:rsidP="004D7A28">
      <w:pPr>
        <w:pStyle w:val="ListParagraph"/>
        <w:numPr>
          <w:ilvl w:val="0"/>
          <w:numId w:val="56"/>
        </w:numPr>
        <w:spacing w:after="0" w:line="240" w:lineRule="auto"/>
        <w:ind w:left="1440" w:hanging="360"/>
        <w:rPr>
          <w:rFonts w:ascii="Times New Roman" w:hAnsi="Times New Roman" w:cs="Times New Roman"/>
          <w:sz w:val="24"/>
          <w:szCs w:val="24"/>
        </w:rPr>
      </w:pPr>
      <w:r w:rsidRPr="009D5841">
        <w:rPr>
          <w:rFonts w:ascii="Times New Roman" w:hAnsi="Times New Roman" w:cs="Times New Roman"/>
          <w:sz w:val="24"/>
          <w:szCs w:val="24"/>
        </w:rPr>
        <w:t xml:space="preserve">Cannabis withdrawal syndrome is most intense during the first week of abstinence, but can persist </w:t>
      </w:r>
      <w:proofErr w:type="gramStart"/>
      <w:r w:rsidRPr="009D5841">
        <w:rPr>
          <w:rFonts w:ascii="Times New Roman" w:hAnsi="Times New Roman" w:cs="Times New Roman"/>
          <w:sz w:val="24"/>
          <w:szCs w:val="24"/>
        </w:rPr>
        <w:t>as long as</w:t>
      </w:r>
      <w:proofErr w:type="gramEnd"/>
      <w:r w:rsidRPr="009D5841">
        <w:rPr>
          <w:rFonts w:ascii="Times New Roman" w:hAnsi="Times New Roman" w:cs="Times New Roman"/>
          <w:sz w:val="24"/>
          <w:szCs w:val="24"/>
        </w:rPr>
        <w:t xml:space="preserve"> a month after use. </w:t>
      </w:r>
      <w:r w:rsidRPr="00344515">
        <w:rPr>
          <w:rFonts w:ascii="Times New Roman" w:hAnsi="Times New Roman" w:cs="Times New Roman"/>
          <w:sz w:val="24"/>
          <w:szCs w:val="24"/>
        </w:rPr>
        <w:t xml:space="preserve">Up to one third of regular users in the general population report cannabis withdrawal. Among adults and adolescents enrolled in treatment or heavy cannabis users, </w:t>
      </w:r>
      <w:r w:rsidRPr="00344515">
        <w:rPr>
          <w:rFonts w:ascii="Times New Roman" w:hAnsi="Times New Roman" w:cs="Times New Roman"/>
          <w:b/>
          <w:sz w:val="24"/>
          <w:szCs w:val="24"/>
        </w:rPr>
        <w:t>50% to 95%</w:t>
      </w:r>
      <w:r w:rsidRPr="00344515">
        <w:rPr>
          <w:rFonts w:ascii="Times New Roman" w:hAnsi="Times New Roman" w:cs="Times New Roman"/>
          <w:sz w:val="24"/>
          <w:szCs w:val="24"/>
        </w:rPr>
        <w:t xml:space="preserve"> report cannabis withdrawal.</w:t>
      </w:r>
      <w:r>
        <w:rPr>
          <w:rFonts w:ascii="Times New Roman" w:hAnsi="Times New Roman" w:cs="Times New Roman"/>
          <w:sz w:val="24"/>
          <w:szCs w:val="24"/>
        </w:rPr>
        <w:t xml:space="preserve"> There is no specific indication for treatment of cannabis withdrawal. </w:t>
      </w:r>
    </w:p>
    <w:p w14:paraId="1376003E" w14:textId="77777777" w:rsidR="003355BE" w:rsidRPr="009D5841" w:rsidRDefault="003355BE" w:rsidP="003355BE">
      <w:pPr>
        <w:spacing w:after="0" w:line="240" w:lineRule="auto"/>
        <w:contextualSpacing/>
        <w:rPr>
          <w:rFonts w:ascii="Times New Roman" w:hAnsi="Times New Roman" w:cs="Times New Roman"/>
          <w:sz w:val="24"/>
          <w:szCs w:val="24"/>
        </w:rPr>
      </w:pPr>
    </w:p>
    <w:p w14:paraId="30F402F2" w14:textId="77777777" w:rsidR="003355BE" w:rsidRDefault="003355BE" w:rsidP="004D7A28">
      <w:pPr>
        <w:pStyle w:val="ListParagraph"/>
        <w:numPr>
          <w:ilvl w:val="0"/>
          <w:numId w:val="55"/>
        </w:numPr>
        <w:spacing w:after="0" w:line="240" w:lineRule="auto"/>
        <w:ind w:left="1080"/>
        <w:rPr>
          <w:rFonts w:ascii="Times New Roman" w:hAnsi="Times New Roman" w:cs="Times New Roman"/>
          <w:sz w:val="24"/>
          <w:szCs w:val="24"/>
        </w:rPr>
      </w:pPr>
      <w:r w:rsidRPr="00344515">
        <w:rPr>
          <w:rFonts w:ascii="Times New Roman" w:hAnsi="Times New Roman" w:cs="Times New Roman"/>
          <w:b/>
          <w:sz w:val="24"/>
          <w:szCs w:val="24"/>
        </w:rPr>
        <w:t>Cannabis psychosis</w:t>
      </w:r>
      <w:r w:rsidRPr="00344515">
        <w:rPr>
          <w:rFonts w:ascii="Times New Roman" w:hAnsi="Times New Roman" w:cs="Times New Roman"/>
          <w:sz w:val="24"/>
          <w:szCs w:val="24"/>
        </w:rPr>
        <w:t xml:space="preserve">: </w:t>
      </w:r>
    </w:p>
    <w:p w14:paraId="1C21CF24" w14:textId="77777777" w:rsidR="003355BE" w:rsidRDefault="003355BE" w:rsidP="003355BE">
      <w:pPr>
        <w:pStyle w:val="ListParagraph"/>
        <w:spacing w:after="0" w:line="240" w:lineRule="auto"/>
        <w:ind w:left="1080"/>
        <w:rPr>
          <w:rFonts w:ascii="Times New Roman" w:hAnsi="Times New Roman" w:cs="Times New Roman"/>
          <w:b/>
          <w:sz w:val="24"/>
          <w:szCs w:val="24"/>
        </w:rPr>
      </w:pPr>
    </w:p>
    <w:p w14:paraId="581447A8" w14:textId="77777777" w:rsidR="003355BE" w:rsidRDefault="003355BE" w:rsidP="004D7A28">
      <w:pPr>
        <w:pStyle w:val="ListParagraph"/>
        <w:numPr>
          <w:ilvl w:val="1"/>
          <w:numId w:val="55"/>
        </w:numPr>
        <w:spacing w:after="0" w:line="240" w:lineRule="auto"/>
        <w:rPr>
          <w:rFonts w:ascii="Times New Roman" w:hAnsi="Times New Roman" w:cs="Times New Roman"/>
          <w:sz w:val="24"/>
          <w:szCs w:val="24"/>
        </w:rPr>
      </w:pPr>
      <w:r w:rsidRPr="00344515">
        <w:rPr>
          <w:rFonts w:ascii="Times New Roman" w:hAnsi="Times New Roman" w:cs="Times New Roman"/>
          <w:sz w:val="24"/>
          <w:szCs w:val="24"/>
        </w:rPr>
        <w:t>Acute psychotic episodes tend to occur when a high dose of cannabis is consumed in food and drink rather than smoked.</w:t>
      </w:r>
    </w:p>
    <w:p w14:paraId="1D0DDEFC" w14:textId="77777777" w:rsidR="003355BE" w:rsidRDefault="003355BE" w:rsidP="003355BE">
      <w:pPr>
        <w:pStyle w:val="ListParagraph"/>
        <w:spacing w:after="0" w:line="240" w:lineRule="auto"/>
        <w:ind w:left="1440"/>
        <w:rPr>
          <w:rFonts w:ascii="Times New Roman" w:hAnsi="Times New Roman" w:cs="Times New Roman"/>
          <w:sz w:val="24"/>
          <w:szCs w:val="24"/>
        </w:rPr>
      </w:pPr>
    </w:p>
    <w:p w14:paraId="3830330D" w14:textId="77777777" w:rsidR="003355BE" w:rsidRDefault="003355BE" w:rsidP="004D7A28">
      <w:pPr>
        <w:pStyle w:val="ListParagraph"/>
        <w:numPr>
          <w:ilvl w:val="1"/>
          <w:numId w:val="55"/>
        </w:numPr>
        <w:spacing w:after="0" w:line="240" w:lineRule="auto"/>
        <w:rPr>
          <w:rFonts w:ascii="Times New Roman" w:hAnsi="Times New Roman" w:cs="Times New Roman"/>
          <w:sz w:val="24"/>
          <w:szCs w:val="24"/>
        </w:rPr>
      </w:pPr>
      <w:r w:rsidRPr="005A3664">
        <w:rPr>
          <w:rFonts w:ascii="Times New Roman" w:hAnsi="Times New Roman" w:cs="Times New Roman"/>
          <w:sz w:val="24"/>
          <w:szCs w:val="24"/>
        </w:rPr>
        <w:t xml:space="preserve">Cannabis use has a detrimental effect on functioning in patients with schizophrenia.  </w:t>
      </w:r>
    </w:p>
    <w:p w14:paraId="2C235AD5" w14:textId="77777777" w:rsidR="003355BE" w:rsidRDefault="003355BE" w:rsidP="003355BE">
      <w:pPr>
        <w:pStyle w:val="ListParagraph"/>
        <w:spacing w:after="0" w:line="240" w:lineRule="auto"/>
        <w:ind w:left="1440"/>
        <w:rPr>
          <w:rFonts w:ascii="Times New Roman" w:hAnsi="Times New Roman" w:cs="Times New Roman"/>
          <w:sz w:val="24"/>
          <w:szCs w:val="24"/>
        </w:rPr>
      </w:pPr>
    </w:p>
    <w:p w14:paraId="63606070" w14:textId="77777777" w:rsidR="003355BE" w:rsidRPr="005A3664" w:rsidRDefault="003355BE" w:rsidP="004D7A28">
      <w:pPr>
        <w:pStyle w:val="ListParagraph"/>
        <w:numPr>
          <w:ilvl w:val="1"/>
          <w:numId w:val="55"/>
        </w:numPr>
        <w:spacing w:after="0" w:line="240" w:lineRule="auto"/>
        <w:rPr>
          <w:rFonts w:ascii="Times New Roman" w:hAnsi="Times New Roman" w:cs="Times New Roman"/>
          <w:sz w:val="24"/>
          <w:szCs w:val="24"/>
        </w:rPr>
      </w:pPr>
      <w:r>
        <w:rPr>
          <w:rFonts w:ascii="Times New Roman" w:hAnsi="Times New Roman" w:cs="Times New Roman"/>
          <w:sz w:val="24"/>
          <w:szCs w:val="24"/>
        </w:rPr>
        <w:t>Starzer et al (2017) noted that 47.4% of person who experienced a cannabis induced psychosis converted to having schizophrenia or bipolar disorder.  Young age was associated with a higher risk of converting to schizophrenia. Self-harm after a substance-induced psychosis was significantly linked to both schizophrenia and bipolar disorder.</w:t>
      </w:r>
    </w:p>
    <w:p w14:paraId="03609856" w14:textId="77777777" w:rsidR="003355BE" w:rsidRPr="009D5841" w:rsidRDefault="003355BE" w:rsidP="003355BE">
      <w:pPr>
        <w:spacing w:after="0" w:line="240" w:lineRule="auto"/>
        <w:contextualSpacing/>
        <w:rPr>
          <w:rFonts w:ascii="Times New Roman" w:hAnsi="Times New Roman" w:cs="Times New Roman"/>
          <w:sz w:val="24"/>
          <w:szCs w:val="24"/>
        </w:rPr>
      </w:pPr>
    </w:p>
    <w:p w14:paraId="2BC0C115" w14:textId="77777777" w:rsidR="003355BE" w:rsidRPr="005A3664" w:rsidRDefault="003355BE" w:rsidP="004D7A28">
      <w:pPr>
        <w:pStyle w:val="ListParagraph"/>
        <w:numPr>
          <w:ilvl w:val="0"/>
          <w:numId w:val="55"/>
        </w:numPr>
        <w:spacing w:after="0" w:line="240" w:lineRule="auto"/>
        <w:ind w:left="1080"/>
        <w:rPr>
          <w:rFonts w:ascii="Times New Roman" w:hAnsi="Times New Roman" w:cs="Times New Roman"/>
          <w:sz w:val="24"/>
          <w:szCs w:val="24"/>
          <w:lang w:val="en"/>
        </w:rPr>
      </w:pPr>
      <w:r w:rsidRPr="005A3664">
        <w:rPr>
          <w:rFonts w:ascii="Times New Roman" w:hAnsi="Times New Roman" w:cs="Times New Roman"/>
          <w:b/>
          <w:sz w:val="24"/>
          <w:szCs w:val="24"/>
          <w:lang w:val="en"/>
        </w:rPr>
        <w:t xml:space="preserve">Cannabinoid Hyperemesis </w:t>
      </w:r>
      <w:proofErr w:type="gramStart"/>
      <w:r w:rsidRPr="005A3664">
        <w:rPr>
          <w:rFonts w:ascii="Times New Roman" w:hAnsi="Times New Roman" w:cs="Times New Roman"/>
          <w:b/>
          <w:sz w:val="24"/>
          <w:szCs w:val="24"/>
          <w:lang w:val="en"/>
        </w:rPr>
        <w:t>Syndrome</w:t>
      </w:r>
      <w:r w:rsidRPr="005A3664">
        <w:rPr>
          <w:rStyle w:val="Strong"/>
          <w:rFonts w:ascii="Times New Roman" w:hAnsi="Times New Roman" w:cs="Times New Roman"/>
          <w:lang w:val="en"/>
        </w:rPr>
        <w:t xml:space="preserve"> :</w:t>
      </w:r>
      <w:proofErr w:type="gramEnd"/>
      <w:r w:rsidRPr="005A3664">
        <w:rPr>
          <w:rStyle w:val="Strong"/>
          <w:rFonts w:ascii="Times New Roman" w:hAnsi="Times New Roman" w:cs="Times New Roman"/>
          <w:lang w:val="en"/>
        </w:rPr>
        <w:t xml:space="preserve">  Intense Nausea and Vomiting.</w:t>
      </w:r>
      <w:r w:rsidRPr="005A3664">
        <w:rPr>
          <w:rFonts w:ascii="Times New Roman" w:hAnsi="Times New Roman" w:cs="Times New Roman"/>
          <w:sz w:val="24"/>
          <w:szCs w:val="24"/>
          <w:lang w:val="en"/>
        </w:rPr>
        <w:t xml:space="preserve"> Regular, long-term marijuana use can lead to some people to develop. This causes users to experience regular cycles of severe nausea, vomiting, and dehydration, sometimes requiring emergency medical attention.  </w:t>
      </w:r>
    </w:p>
    <w:p w14:paraId="1CBC120E" w14:textId="77777777" w:rsidR="003355BE" w:rsidRPr="009D5841" w:rsidRDefault="003355BE" w:rsidP="003355BE">
      <w:pPr>
        <w:spacing w:after="0" w:line="240" w:lineRule="auto"/>
        <w:contextualSpacing/>
        <w:rPr>
          <w:rFonts w:ascii="Times New Roman" w:hAnsi="Times New Roman" w:cs="Times New Roman"/>
          <w:b/>
          <w:sz w:val="24"/>
          <w:szCs w:val="24"/>
          <w:u w:val="single"/>
        </w:rPr>
      </w:pPr>
    </w:p>
    <w:p w14:paraId="1259EBAF" w14:textId="77777777" w:rsidR="003355BE" w:rsidRDefault="003355BE" w:rsidP="003355BE">
      <w:pPr>
        <w:spacing w:after="0" w:line="240" w:lineRule="auto"/>
        <w:contextualSpacing/>
        <w:rPr>
          <w:rFonts w:ascii="Times New Roman" w:hAnsi="Times New Roman" w:cs="Times New Roman"/>
          <w:sz w:val="24"/>
          <w:szCs w:val="24"/>
        </w:rPr>
      </w:pPr>
    </w:p>
    <w:p w14:paraId="281872C0" w14:textId="0EA39E20" w:rsidR="00D862A9" w:rsidRDefault="00624ECB" w:rsidP="003355BE">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VIII</w:t>
      </w:r>
      <w:r w:rsidR="003355BE">
        <w:rPr>
          <w:rFonts w:ascii="Times New Roman" w:hAnsi="Times New Roman" w:cs="Times New Roman"/>
          <w:b/>
          <w:sz w:val="24"/>
          <w:szCs w:val="24"/>
        </w:rPr>
        <w:t>.</w:t>
      </w:r>
      <w:r w:rsidR="003355BE">
        <w:rPr>
          <w:rFonts w:ascii="Times New Roman" w:hAnsi="Times New Roman" w:cs="Times New Roman"/>
          <w:b/>
          <w:sz w:val="24"/>
          <w:szCs w:val="24"/>
        </w:rPr>
        <w:tab/>
      </w:r>
      <w:r w:rsidR="00D862A9" w:rsidRPr="00CE15A8">
        <w:rPr>
          <w:rFonts w:ascii="Times New Roman" w:hAnsi="Times New Roman" w:cs="Times New Roman"/>
          <w:b/>
          <w:sz w:val="24"/>
          <w:szCs w:val="24"/>
          <w:u w:val="single"/>
        </w:rPr>
        <w:t>CANNABIS USE AND VIOLENCE</w:t>
      </w:r>
    </w:p>
    <w:p w14:paraId="50544073" w14:textId="233597F4" w:rsidR="00D862A9" w:rsidRDefault="00D862A9" w:rsidP="003355BE">
      <w:pPr>
        <w:spacing w:after="0" w:line="240" w:lineRule="auto"/>
        <w:contextualSpacing/>
        <w:rPr>
          <w:rFonts w:ascii="Times New Roman" w:hAnsi="Times New Roman" w:cs="Times New Roman"/>
          <w:b/>
          <w:sz w:val="24"/>
          <w:szCs w:val="24"/>
        </w:rPr>
      </w:pPr>
    </w:p>
    <w:p w14:paraId="17CF54F5" w14:textId="14857793" w:rsidR="00CE15A8" w:rsidRDefault="00D862A9" w:rsidP="00AE4926">
      <w:pPr>
        <w:pStyle w:val="ListParagraph"/>
        <w:numPr>
          <w:ilvl w:val="1"/>
          <w:numId w:val="8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CE15A8">
        <w:rPr>
          <w:rFonts w:ascii="Times New Roman" w:hAnsi="Times New Roman" w:cs="Times New Roman"/>
          <w:sz w:val="24"/>
          <w:szCs w:val="24"/>
        </w:rPr>
        <w:t>In the longitudinal Dunedin study, marijuana dependent individuals were 3.8 times more likely to report violence than controls (Arsenault et al. 2000).  This result was true even after controlling for confounding variable such as other psychiatric disorders or other substance misuses (including alcohol use disorder).</w:t>
      </w:r>
    </w:p>
    <w:p w14:paraId="60DDADA1" w14:textId="77777777" w:rsidR="00CE15A8" w:rsidRDefault="00CE15A8" w:rsidP="00CE15A8">
      <w:pPr>
        <w:pStyle w:val="ListParagraph"/>
        <w:spacing w:after="0" w:line="240" w:lineRule="auto"/>
        <w:ind w:left="1080"/>
        <w:rPr>
          <w:rFonts w:ascii="Times New Roman" w:hAnsi="Times New Roman" w:cs="Times New Roman"/>
          <w:sz w:val="24"/>
          <w:szCs w:val="24"/>
        </w:rPr>
      </w:pPr>
    </w:p>
    <w:p w14:paraId="78D973B0" w14:textId="64C4ADCA" w:rsidR="00CE15A8" w:rsidRPr="00CE15A8" w:rsidRDefault="00CE15A8" w:rsidP="00AE4926">
      <w:pPr>
        <w:pStyle w:val="ListParagraph"/>
        <w:numPr>
          <w:ilvl w:val="1"/>
          <w:numId w:val="8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In their research of 1, 236 recently discharged patients who were part of the MacArthur Risk Assessment study, Dugre et al. (2017) prospectively examined risk factors associated with violence in </w:t>
      </w:r>
      <w:proofErr w:type="gramStart"/>
      <w:r>
        <w:rPr>
          <w:rFonts w:ascii="Times New Roman" w:hAnsi="Times New Roman" w:cs="Times New Roman"/>
          <w:sz w:val="24"/>
          <w:szCs w:val="24"/>
        </w:rPr>
        <w:t>10 week</w:t>
      </w:r>
      <w:proofErr w:type="gramEnd"/>
      <w:r>
        <w:rPr>
          <w:rFonts w:ascii="Times New Roman" w:hAnsi="Times New Roman" w:cs="Times New Roman"/>
          <w:sz w:val="24"/>
          <w:szCs w:val="24"/>
        </w:rPr>
        <w:t xml:space="preserve"> intervals over a year period.  Research results noted that the continuity of cannabis use across more than </w:t>
      </w:r>
      <w:proofErr w:type="gramStart"/>
      <w:r>
        <w:rPr>
          <w:rFonts w:ascii="Times New Roman" w:hAnsi="Times New Roman" w:cs="Times New Roman"/>
          <w:sz w:val="24"/>
          <w:szCs w:val="24"/>
        </w:rPr>
        <w:t>one time</w:t>
      </w:r>
      <w:proofErr w:type="gramEnd"/>
      <w:r>
        <w:rPr>
          <w:rFonts w:ascii="Times New Roman" w:hAnsi="Times New Roman" w:cs="Times New Roman"/>
          <w:sz w:val="24"/>
          <w:szCs w:val="24"/>
        </w:rPr>
        <w:t xml:space="preserve"> wave was associated with increased risks of future violent behavior.  Patients who reported having used cannabis at each follow-up periods were 2.44 time more likely to display violent behavior. </w:t>
      </w:r>
    </w:p>
    <w:p w14:paraId="22F1BE2D" w14:textId="2CE7935E" w:rsidR="003355BE" w:rsidRPr="009D5841" w:rsidRDefault="003355BE" w:rsidP="003355BE">
      <w:pPr>
        <w:spacing w:after="0" w:line="240" w:lineRule="auto"/>
        <w:contextualSpacing/>
        <w:rPr>
          <w:rFonts w:ascii="Times New Roman" w:hAnsi="Times New Roman" w:cs="Times New Roman"/>
          <w:b/>
          <w:sz w:val="24"/>
          <w:szCs w:val="24"/>
          <w:u w:val="single"/>
        </w:rPr>
      </w:pPr>
    </w:p>
    <w:p w14:paraId="2F1984F0" w14:textId="41BB4031" w:rsidR="003355BE" w:rsidRPr="009D5841" w:rsidRDefault="00624ECB" w:rsidP="003355BE">
      <w:pPr>
        <w:spacing w:after="0" w:line="240" w:lineRule="auto"/>
        <w:contextualSpacing/>
        <w:rPr>
          <w:rFonts w:ascii="Times New Roman" w:hAnsi="Times New Roman" w:cs="Times New Roman"/>
          <w:b/>
          <w:sz w:val="24"/>
          <w:szCs w:val="24"/>
          <w:u w:val="single"/>
        </w:rPr>
      </w:pPr>
      <w:r>
        <w:rPr>
          <w:rFonts w:ascii="Times New Roman" w:hAnsi="Times New Roman" w:cs="Times New Roman"/>
          <w:b/>
          <w:sz w:val="24"/>
          <w:szCs w:val="24"/>
        </w:rPr>
        <w:t>I</w:t>
      </w:r>
      <w:r w:rsidR="003355BE">
        <w:rPr>
          <w:rFonts w:ascii="Times New Roman" w:hAnsi="Times New Roman" w:cs="Times New Roman"/>
          <w:b/>
          <w:sz w:val="24"/>
          <w:szCs w:val="24"/>
        </w:rPr>
        <w:t>X.</w:t>
      </w:r>
      <w:r w:rsidR="003355BE">
        <w:rPr>
          <w:rFonts w:ascii="Times New Roman" w:hAnsi="Times New Roman" w:cs="Times New Roman"/>
          <w:b/>
          <w:sz w:val="24"/>
          <w:szCs w:val="24"/>
        </w:rPr>
        <w:tab/>
      </w:r>
      <w:r w:rsidR="003355BE" w:rsidRPr="009D5841">
        <w:rPr>
          <w:rFonts w:ascii="Times New Roman" w:hAnsi="Times New Roman" w:cs="Times New Roman"/>
          <w:b/>
          <w:sz w:val="24"/>
          <w:szCs w:val="24"/>
          <w:u w:val="single"/>
        </w:rPr>
        <w:t>CANNABIS USE AND LATER LIFE OUTCOMES STUDY</w:t>
      </w:r>
    </w:p>
    <w:p w14:paraId="010DB4B2" w14:textId="77777777" w:rsidR="003355BE" w:rsidRPr="009D5841" w:rsidRDefault="003355BE" w:rsidP="003355BE">
      <w:pPr>
        <w:spacing w:after="0" w:line="240" w:lineRule="auto"/>
        <w:contextualSpacing/>
        <w:rPr>
          <w:rFonts w:ascii="Times New Roman" w:hAnsi="Times New Roman" w:cs="Times New Roman"/>
          <w:sz w:val="24"/>
          <w:szCs w:val="24"/>
        </w:rPr>
      </w:pPr>
    </w:p>
    <w:p w14:paraId="05D9CB69" w14:textId="77777777" w:rsidR="003355BE" w:rsidRPr="009D5841" w:rsidRDefault="003355BE" w:rsidP="004D7A28">
      <w:pPr>
        <w:pStyle w:val="ListParagraph"/>
        <w:numPr>
          <w:ilvl w:val="0"/>
          <w:numId w:val="51"/>
        </w:numPr>
        <w:spacing w:after="0" w:line="240" w:lineRule="auto"/>
        <w:rPr>
          <w:rFonts w:ascii="Times New Roman" w:hAnsi="Times New Roman" w:cs="Times New Roman"/>
          <w:sz w:val="24"/>
          <w:szCs w:val="24"/>
        </w:rPr>
      </w:pPr>
      <w:r w:rsidRPr="009D5841">
        <w:rPr>
          <w:rFonts w:ascii="Times New Roman" w:hAnsi="Times New Roman" w:cs="Times New Roman"/>
          <w:sz w:val="24"/>
          <w:szCs w:val="24"/>
        </w:rPr>
        <w:t>New Zealand researchers Fergusson and Boden (2008) studied the relationship of increasing use of cannabis between the ages of 14-21 and later life outcomes over the course of a 25-year longitudinal study. The analysis was based on the 1003 study participants for whom information was available for outcomes at ages 21-25. A wide range of potentially confounding factors were controlled for.</w:t>
      </w:r>
    </w:p>
    <w:p w14:paraId="0F5D3E36" w14:textId="77777777" w:rsidR="003355BE" w:rsidRPr="009D5841" w:rsidRDefault="003355BE" w:rsidP="003355BE">
      <w:pPr>
        <w:pStyle w:val="ListParagraph"/>
        <w:spacing w:after="0" w:line="240" w:lineRule="auto"/>
        <w:ind w:left="1080"/>
        <w:rPr>
          <w:rFonts w:ascii="Times New Roman" w:hAnsi="Times New Roman" w:cs="Times New Roman"/>
          <w:sz w:val="24"/>
          <w:szCs w:val="24"/>
        </w:rPr>
      </w:pPr>
      <w:r w:rsidRPr="009D5841">
        <w:rPr>
          <w:rFonts w:ascii="Times New Roman" w:hAnsi="Times New Roman" w:cs="Times New Roman"/>
          <w:sz w:val="24"/>
          <w:szCs w:val="24"/>
        </w:rPr>
        <w:t xml:space="preserve"> </w:t>
      </w:r>
    </w:p>
    <w:p w14:paraId="07284C09" w14:textId="77777777" w:rsidR="003355BE" w:rsidRPr="009D5841" w:rsidRDefault="003355BE" w:rsidP="004D7A28">
      <w:pPr>
        <w:pStyle w:val="ListParagraph"/>
        <w:numPr>
          <w:ilvl w:val="0"/>
          <w:numId w:val="51"/>
        </w:numPr>
        <w:spacing w:after="0" w:line="240" w:lineRule="auto"/>
        <w:rPr>
          <w:rFonts w:ascii="Times New Roman" w:hAnsi="Times New Roman" w:cs="Times New Roman"/>
          <w:sz w:val="24"/>
          <w:szCs w:val="24"/>
        </w:rPr>
      </w:pPr>
      <w:r w:rsidRPr="009D5841">
        <w:rPr>
          <w:rFonts w:ascii="Times New Roman" w:hAnsi="Times New Roman" w:cs="Times New Roman"/>
          <w:sz w:val="24"/>
          <w:szCs w:val="24"/>
        </w:rPr>
        <w:t>Study findings noted that increasing cannabis use in later adolescence and early adulthood is associated with a range of adverse outcomes in later life.  In all cases, there was a marked dose-response relationship between cannabis consumption and less positive outcomes. In particular, high levels of cannabis use are related to:</w:t>
      </w:r>
    </w:p>
    <w:p w14:paraId="2FF9A222" w14:textId="77777777" w:rsidR="003355BE" w:rsidRPr="009D5841" w:rsidRDefault="003355BE" w:rsidP="003355BE">
      <w:pPr>
        <w:pStyle w:val="ListParagraph"/>
        <w:spacing w:after="0" w:line="240" w:lineRule="auto"/>
        <w:ind w:left="1080"/>
        <w:rPr>
          <w:rFonts w:ascii="Times New Roman" w:hAnsi="Times New Roman" w:cs="Times New Roman"/>
          <w:sz w:val="24"/>
          <w:szCs w:val="24"/>
        </w:rPr>
      </w:pPr>
    </w:p>
    <w:p w14:paraId="16CDCC79" w14:textId="77777777" w:rsidR="003355BE" w:rsidRPr="009D5841" w:rsidRDefault="003355BE" w:rsidP="004D7A28">
      <w:pPr>
        <w:pStyle w:val="ListParagraph"/>
        <w:numPr>
          <w:ilvl w:val="1"/>
          <w:numId w:val="51"/>
        </w:numPr>
        <w:spacing w:after="0" w:line="240" w:lineRule="auto"/>
        <w:ind w:left="1440"/>
        <w:rPr>
          <w:rFonts w:ascii="Times New Roman" w:hAnsi="Times New Roman" w:cs="Times New Roman"/>
          <w:sz w:val="24"/>
          <w:szCs w:val="24"/>
        </w:rPr>
      </w:pPr>
      <w:r w:rsidRPr="009D5841">
        <w:rPr>
          <w:rFonts w:ascii="Times New Roman" w:hAnsi="Times New Roman" w:cs="Times New Roman"/>
          <w:sz w:val="24"/>
          <w:szCs w:val="24"/>
        </w:rPr>
        <w:t>Poorer educational outcomes;</w:t>
      </w:r>
    </w:p>
    <w:p w14:paraId="702A0D01" w14:textId="77777777" w:rsidR="003355BE" w:rsidRPr="009D5841" w:rsidRDefault="003355BE" w:rsidP="004D7A28">
      <w:pPr>
        <w:pStyle w:val="ListParagraph"/>
        <w:numPr>
          <w:ilvl w:val="1"/>
          <w:numId w:val="51"/>
        </w:numPr>
        <w:spacing w:after="0" w:line="240" w:lineRule="auto"/>
        <w:ind w:left="1440"/>
        <w:rPr>
          <w:rFonts w:ascii="Times New Roman" w:hAnsi="Times New Roman" w:cs="Times New Roman"/>
          <w:sz w:val="24"/>
          <w:szCs w:val="24"/>
        </w:rPr>
      </w:pPr>
      <w:r w:rsidRPr="009D5841">
        <w:rPr>
          <w:rFonts w:ascii="Times New Roman" w:hAnsi="Times New Roman" w:cs="Times New Roman"/>
          <w:sz w:val="24"/>
          <w:szCs w:val="24"/>
        </w:rPr>
        <w:t>Lower income at age 25.</w:t>
      </w:r>
    </w:p>
    <w:p w14:paraId="1841D168" w14:textId="77777777" w:rsidR="003355BE" w:rsidRPr="009D5841" w:rsidRDefault="003355BE" w:rsidP="004D7A28">
      <w:pPr>
        <w:pStyle w:val="ListParagraph"/>
        <w:numPr>
          <w:ilvl w:val="1"/>
          <w:numId w:val="51"/>
        </w:numPr>
        <w:spacing w:after="0" w:line="240" w:lineRule="auto"/>
        <w:ind w:left="1440"/>
        <w:rPr>
          <w:rFonts w:ascii="Times New Roman" w:hAnsi="Times New Roman" w:cs="Times New Roman"/>
          <w:sz w:val="24"/>
          <w:szCs w:val="24"/>
        </w:rPr>
      </w:pPr>
      <w:r w:rsidRPr="009D5841">
        <w:rPr>
          <w:rFonts w:ascii="Times New Roman" w:hAnsi="Times New Roman" w:cs="Times New Roman"/>
          <w:sz w:val="24"/>
          <w:szCs w:val="24"/>
        </w:rPr>
        <w:t>Greater welfare dependence and unemployment</w:t>
      </w:r>
    </w:p>
    <w:p w14:paraId="300B47F1" w14:textId="77777777" w:rsidR="003355BE" w:rsidRPr="009D5841" w:rsidRDefault="003355BE" w:rsidP="004D7A28">
      <w:pPr>
        <w:pStyle w:val="ListParagraph"/>
        <w:numPr>
          <w:ilvl w:val="1"/>
          <w:numId w:val="51"/>
        </w:numPr>
        <w:spacing w:after="0" w:line="240" w:lineRule="auto"/>
        <w:ind w:left="1440"/>
        <w:rPr>
          <w:rFonts w:ascii="Times New Roman" w:hAnsi="Times New Roman" w:cs="Times New Roman"/>
          <w:sz w:val="24"/>
          <w:szCs w:val="24"/>
        </w:rPr>
      </w:pPr>
      <w:r w:rsidRPr="009D5841">
        <w:rPr>
          <w:rFonts w:ascii="Times New Roman" w:hAnsi="Times New Roman" w:cs="Times New Roman"/>
          <w:sz w:val="24"/>
          <w:szCs w:val="24"/>
        </w:rPr>
        <w:t>Lower relationship quality</w:t>
      </w:r>
    </w:p>
    <w:p w14:paraId="3BD3B521" w14:textId="77777777" w:rsidR="003355BE" w:rsidRPr="009D5841" w:rsidRDefault="003355BE" w:rsidP="004D7A28">
      <w:pPr>
        <w:pStyle w:val="ListParagraph"/>
        <w:numPr>
          <w:ilvl w:val="1"/>
          <w:numId w:val="51"/>
        </w:numPr>
        <w:spacing w:after="0" w:line="240" w:lineRule="auto"/>
        <w:ind w:left="1440"/>
        <w:rPr>
          <w:rFonts w:ascii="Times New Roman" w:hAnsi="Times New Roman" w:cs="Times New Roman"/>
          <w:sz w:val="24"/>
          <w:szCs w:val="24"/>
        </w:rPr>
      </w:pPr>
      <w:r w:rsidRPr="009D5841">
        <w:rPr>
          <w:rFonts w:ascii="Times New Roman" w:hAnsi="Times New Roman" w:cs="Times New Roman"/>
          <w:sz w:val="24"/>
          <w:szCs w:val="24"/>
        </w:rPr>
        <w:t>Decreased life satisfaction</w:t>
      </w:r>
    </w:p>
    <w:p w14:paraId="43D87EE4" w14:textId="77777777" w:rsidR="003355BE" w:rsidRPr="009D5841" w:rsidRDefault="003355BE" w:rsidP="003355BE">
      <w:pPr>
        <w:spacing w:after="0" w:line="240" w:lineRule="auto"/>
        <w:rPr>
          <w:rFonts w:ascii="Times New Roman" w:hAnsi="Times New Roman" w:cs="Times New Roman"/>
          <w:sz w:val="24"/>
          <w:szCs w:val="24"/>
        </w:rPr>
      </w:pPr>
    </w:p>
    <w:p w14:paraId="6388CABD" w14:textId="77777777" w:rsidR="003355BE" w:rsidRPr="009D5841" w:rsidRDefault="003355BE" w:rsidP="004D7A28">
      <w:pPr>
        <w:pStyle w:val="ListParagraph"/>
        <w:numPr>
          <w:ilvl w:val="0"/>
          <w:numId w:val="51"/>
        </w:numPr>
        <w:spacing w:after="0" w:line="240" w:lineRule="auto"/>
        <w:rPr>
          <w:rFonts w:ascii="Times New Roman" w:hAnsi="Times New Roman" w:cs="Times New Roman"/>
          <w:sz w:val="24"/>
          <w:szCs w:val="24"/>
        </w:rPr>
      </w:pPr>
      <w:r w:rsidRPr="009D5841">
        <w:rPr>
          <w:rFonts w:ascii="Times New Roman" w:hAnsi="Times New Roman" w:cs="Times New Roman"/>
          <w:sz w:val="24"/>
          <w:szCs w:val="24"/>
        </w:rPr>
        <w:t>Outcomes for those who used cannabis less than 100 times did not differ markedly from those who did not use cannabis at all.</w:t>
      </w:r>
    </w:p>
    <w:p w14:paraId="11D6B3AB" w14:textId="77777777" w:rsidR="003355BE" w:rsidRPr="009D5841" w:rsidRDefault="003355BE" w:rsidP="003355BE">
      <w:pPr>
        <w:spacing w:after="0" w:line="240" w:lineRule="auto"/>
        <w:contextualSpacing/>
        <w:rPr>
          <w:rFonts w:ascii="Times New Roman" w:hAnsi="Times New Roman" w:cs="Times New Roman"/>
          <w:sz w:val="24"/>
          <w:szCs w:val="24"/>
        </w:rPr>
      </w:pPr>
    </w:p>
    <w:p w14:paraId="74B75606" w14:textId="16AACBFD" w:rsidR="003355BE" w:rsidRPr="009D5841" w:rsidRDefault="00624ECB" w:rsidP="003355BE">
      <w:pPr>
        <w:spacing w:after="0"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X</w:t>
      </w:r>
      <w:r w:rsidR="003355BE">
        <w:rPr>
          <w:rFonts w:ascii="Times New Roman" w:hAnsi="Times New Roman" w:cs="Times New Roman"/>
          <w:b/>
          <w:sz w:val="24"/>
          <w:szCs w:val="24"/>
        </w:rPr>
        <w:t>.</w:t>
      </w:r>
      <w:r w:rsidR="003355BE">
        <w:rPr>
          <w:rFonts w:ascii="Times New Roman" w:hAnsi="Times New Roman" w:cs="Times New Roman"/>
          <w:b/>
          <w:sz w:val="24"/>
          <w:szCs w:val="24"/>
        </w:rPr>
        <w:tab/>
      </w:r>
      <w:r w:rsidR="003355BE" w:rsidRPr="00EC0DD3">
        <w:rPr>
          <w:rFonts w:ascii="Times New Roman" w:hAnsi="Times New Roman" w:cs="Times New Roman"/>
          <w:b/>
          <w:sz w:val="24"/>
          <w:szCs w:val="24"/>
          <w:u w:val="single"/>
        </w:rPr>
        <w:t>HEAVY CANNABIS USERS AND COGNITIVE FUNCTIONING (</w:t>
      </w:r>
      <w:proofErr w:type="spellStart"/>
      <w:r w:rsidR="003355BE" w:rsidRPr="00EC0DD3">
        <w:rPr>
          <w:rFonts w:ascii="Times New Roman" w:hAnsi="Times New Roman" w:cs="Times New Roman"/>
          <w:b/>
          <w:sz w:val="24"/>
          <w:szCs w:val="24"/>
          <w:u w:val="single"/>
        </w:rPr>
        <w:t>Solowig</w:t>
      </w:r>
      <w:proofErr w:type="spellEnd"/>
      <w:r w:rsidR="003355BE" w:rsidRPr="00EC0DD3">
        <w:rPr>
          <w:rFonts w:ascii="Times New Roman" w:hAnsi="Times New Roman" w:cs="Times New Roman"/>
          <w:b/>
          <w:sz w:val="24"/>
          <w:szCs w:val="24"/>
          <w:u w:val="single"/>
        </w:rPr>
        <w:t xml:space="preserve"> et al 2002)</w:t>
      </w:r>
    </w:p>
    <w:p w14:paraId="386C1925" w14:textId="77777777" w:rsidR="003355BE" w:rsidRPr="009D5841" w:rsidRDefault="003355BE" w:rsidP="003355BE">
      <w:pPr>
        <w:spacing w:after="0" w:line="240" w:lineRule="auto"/>
        <w:contextualSpacing/>
        <w:rPr>
          <w:rFonts w:ascii="Times New Roman" w:hAnsi="Times New Roman" w:cs="Times New Roman"/>
          <w:b/>
          <w:sz w:val="24"/>
          <w:szCs w:val="24"/>
        </w:rPr>
      </w:pPr>
    </w:p>
    <w:p w14:paraId="260D68C0" w14:textId="77777777" w:rsidR="003355BE" w:rsidRPr="009D5841" w:rsidRDefault="003355BE" w:rsidP="004D7A28">
      <w:pPr>
        <w:pStyle w:val="ListParagraph"/>
        <w:numPr>
          <w:ilvl w:val="0"/>
          <w:numId w:val="53"/>
        </w:numPr>
        <w:spacing w:after="0" w:line="240" w:lineRule="auto"/>
        <w:ind w:left="1080"/>
        <w:rPr>
          <w:rFonts w:ascii="Times New Roman" w:hAnsi="Times New Roman" w:cs="Times New Roman"/>
          <w:sz w:val="24"/>
          <w:szCs w:val="24"/>
        </w:rPr>
      </w:pPr>
      <w:r w:rsidRPr="009D5841">
        <w:rPr>
          <w:rFonts w:ascii="Times New Roman" w:hAnsi="Times New Roman" w:cs="Times New Roman"/>
          <w:sz w:val="24"/>
          <w:szCs w:val="24"/>
        </w:rPr>
        <w:t>Solowij et al. (2002) examined the effects of duration of cannabis use on specific areas of cognitive functioning among users seeking treatment for cannabis dependence.</w:t>
      </w:r>
    </w:p>
    <w:p w14:paraId="6B784C17" w14:textId="77777777" w:rsidR="003355BE" w:rsidRPr="009D5841" w:rsidRDefault="003355BE" w:rsidP="003355BE">
      <w:pPr>
        <w:pStyle w:val="ListParagraph"/>
        <w:spacing w:after="0" w:line="240" w:lineRule="auto"/>
        <w:ind w:left="1080"/>
        <w:rPr>
          <w:rFonts w:ascii="Times New Roman" w:hAnsi="Times New Roman" w:cs="Times New Roman"/>
          <w:sz w:val="24"/>
          <w:szCs w:val="24"/>
        </w:rPr>
      </w:pPr>
    </w:p>
    <w:p w14:paraId="010BECFE" w14:textId="77777777" w:rsidR="003355BE" w:rsidRPr="009D5841" w:rsidRDefault="003355BE" w:rsidP="004D7A28">
      <w:pPr>
        <w:pStyle w:val="ListParagraph"/>
        <w:numPr>
          <w:ilvl w:val="0"/>
          <w:numId w:val="53"/>
        </w:numPr>
        <w:spacing w:after="0" w:line="240" w:lineRule="auto"/>
        <w:ind w:left="1080"/>
        <w:rPr>
          <w:rFonts w:ascii="Times New Roman" w:hAnsi="Times New Roman" w:cs="Times New Roman"/>
          <w:sz w:val="24"/>
          <w:szCs w:val="24"/>
        </w:rPr>
      </w:pPr>
      <w:r w:rsidRPr="009D5841">
        <w:rPr>
          <w:rFonts w:ascii="Times New Roman" w:hAnsi="Times New Roman" w:cs="Times New Roman"/>
          <w:sz w:val="24"/>
          <w:szCs w:val="24"/>
        </w:rPr>
        <w:lastRenderedPageBreak/>
        <w:t>Compared daily long-term users (23.9 years of use), to daily shorter-term users (10.2 years of use), to individuals with no use.</w:t>
      </w:r>
    </w:p>
    <w:p w14:paraId="418F8FA2" w14:textId="77777777" w:rsidR="003355BE" w:rsidRPr="009D5841" w:rsidRDefault="003355BE" w:rsidP="003355BE">
      <w:pPr>
        <w:pStyle w:val="ListParagraph"/>
        <w:spacing w:after="0" w:line="240" w:lineRule="auto"/>
        <w:ind w:left="1080"/>
        <w:rPr>
          <w:rFonts w:ascii="Times New Roman" w:hAnsi="Times New Roman" w:cs="Times New Roman"/>
          <w:sz w:val="24"/>
          <w:szCs w:val="24"/>
        </w:rPr>
      </w:pPr>
    </w:p>
    <w:p w14:paraId="3B861F02" w14:textId="77777777" w:rsidR="003355BE" w:rsidRPr="009D5841" w:rsidRDefault="003355BE" w:rsidP="004D7A28">
      <w:pPr>
        <w:pStyle w:val="ListParagraph"/>
        <w:numPr>
          <w:ilvl w:val="0"/>
          <w:numId w:val="53"/>
        </w:numPr>
        <w:spacing w:after="0" w:line="240" w:lineRule="auto"/>
        <w:ind w:left="1080"/>
        <w:rPr>
          <w:rFonts w:ascii="Times New Roman" w:hAnsi="Times New Roman" w:cs="Times New Roman"/>
          <w:sz w:val="24"/>
          <w:szCs w:val="24"/>
        </w:rPr>
      </w:pPr>
      <w:r w:rsidRPr="009D5841">
        <w:rPr>
          <w:rFonts w:ascii="Times New Roman" w:hAnsi="Times New Roman" w:cs="Times New Roman"/>
          <w:sz w:val="24"/>
          <w:szCs w:val="24"/>
        </w:rPr>
        <w:t>Findings:</w:t>
      </w:r>
    </w:p>
    <w:p w14:paraId="236056E9" w14:textId="77777777" w:rsidR="003355BE" w:rsidRPr="009D5841" w:rsidRDefault="003355BE" w:rsidP="003355BE">
      <w:pPr>
        <w:pStyle w:val="ListParagraph"/>
        <w:spacing w:after="0" w:line="240" w:lineRule="auto"/>
        <w:rPr>
          <w:rFonts w:ascii="Times New Roman" w:hAnsi="Times New Roman" w:cs="Times New Roman"/>
          <w:sz w:val="24"/>
          <w:szCs w:val="24"/>
        </w:rPr>
      </w:pPr>
    </w:p>
    <w:p w14:paraId="41F2F18D" w14:textId="1E1541A1" w:rsidR="003355BE" w:rsidRDefault="003355BE" w:rsidP="004D7A28">
      <w:pPr>
        <w:pStyle w:val="ListParagraph"/>
        <w:numPr>
          <w:ilvl w:val="1"/>
          <w:numId w:val="51"/>
        </w:numPr>
        <w:spacing w:after="0" w:line="240" w:lineRule="auto"/>
        <w:ind w:left="1440"/>
        <w:rPr>
          <w:rFonts w:ascii="Times New Roman" w:hAnsi="Times New Roman" w:cs="Times New Roman"/>
          <w:sz w:val="24"/>
          <w:szCs w:val="24"/>
        </w:rPr>
      </w:pPr>
      <w:r w:rsidRPr="009D5841">
        <w:rPr>
          <w:rFonts w:ascii="Times New Roman" w:hAnsi="Times New Roman" w:cs="Times New Roman"/>
          <w:sz w:val="24"/>
          <w:szCs w:val="24"/>
        </w:rPr>
        <w:t xml:space="preserve">Long-term cannabis users performed significantly less well than shorter-term users and controls on tests of memory and attention. </w:t>
      </w:r>
    </w:p>
    <w:p w14:paraId="30839288" w14:textId="77777777" w:rsidR="00CE15A8" w:rsidRPr="009D5841" w:rsidRDefault="00CE15A8" w:rsidP="00CE15A8">
      <w:pPr>
        <w:pStyle w:val="ListParagraph"/>
        <w:spacing w:after="0" w:line="240" w:lineRule="auto"/>
        <w:ind w:left="1440"/>
        <w:rPr>
          <w:rFonts w:ascii="Times New Roman" w:hAnsi="Times New Roman" w:cs="Times New Roman"/>
          <w:sz w:val="24"/>
          <w:szCs w:val="24"/>
        </w:rPr>
      </w:pPr>
    </w:p>
    <w:p w14:paraId="20297DF3" w14:textId="77777777" w:rsidR="003355BE" w:rsidRPr="009D5841" w:rsidRDefault="003355BE" w:rsidP="004D7A28">
      <w:pPr>
        <w:pStyle w:val="ListParagraph"/>
        <w:numPr>
          <w:ilvl w:val="1"/>
          <w:numId w:val="51"/>
        </w:numPr>
        <w:spacing w:after="0" w:line="240" w:lineRule="auto"/>
        <w:ind w:left="1440"/>
        <w:rPr>
          <w:rFonts w:ascii="Times New Roman" w:hAnsi="Times New Roman" w:cs="Times New Roman"/>
          <w:sz w:val="24"/>
          <w:szCs w:val="24"/>
        </w:rPr>
      </w:pPr>
      <w:r w:rsidRPr="009D5841">
        <w:rPr>
          <w:rFonts w:ascii="Times New Roman" w:hAnsi="Times New Roman" w:cs="Times New Roman"/>
          <w:sz w:val="24"/>
          <w:szCs w:val="24"/>
        </w:rPr>
        <w:t>Long-term heavy cannabis users show impairments in memory and attention that endure beyond the period of intoxication and worsen with increasing years of regular cannabis use.</w:t>
      </w:r>
    </w:p>
    <w:p w14:paraId="72D190F1" w14:textId="77777777" w:rsidR="003355BE" w:rsidRPr="009D5841" w:rsidRDefault="003355BE" w:rsidP="003355BE">
      <w:pPr>
        <w:pStyle w:val="ListParagraph"/>
        <w:spacing w:after="0" w:line="240" w:lineRule="auto"/>
        <w:ind w:left="1440"/>
        <w:rPr>
          <w:rFonts w:ascii="Times New Roman" w:hAnsi="Times New Roman" w:cs="Times New Roman"/>
          <w:sz w:val="24"/>
          <w:szCs w:val="24"/>
        </w:rPr>
      </w:pPr>
    </w:p>
    <w:p w14:paraId="6CB25A32" w14:textId="77777777" w:rsidR="003355BE" w:rsidRPr="009D5841" w:rsidRDefault="003355BE" w:rsidP="004D7A28">
      <w:pPr>
        <w:pStyle w:val="ListParagraph"/>
        <w:numPr>
          <w:ilvl w:val="1"/>
          <w:numId w:val="51"/>
        </w:numPr>
        <w:spacing w:after="0" w:line="240" w:lineRule="auto"/>
        <w:ind w:left="1440"/>
        <w:rPr>
          <w:rFonts w:ascii="Times New Roman" w:hAnsi="Times New Roman" w:cs="Times New Roman"/>
          <w:sz w:val="24"/>
          <w:szCs w:val="24"/>
        </w:rPr>
      </w:pPr>
      <w:r w:rsidRPr="009D5841">
        <w:rPr>
          <w:rFonts w:ascii="Times New Roman" w:hAnsi="Times New Roman" w:cs="Times New Roman"/>
          <w:sz w:val="24"/>
          <w:szCs w:val="24"/>
        </w:rPr>
        <w:t xml:space="preserve">There was no difference between shorter-term users and control. </w:t>
      </w:r>
    </w:p>
    <w:p w14:paraId="113B18B1" w14:textId="77777777" w:rsidR="003355BE" w:rsidRPr="009D5841" w:rsidRDefault="003355BE" w:rsidP="003355BE">
      <w:pPr>
        <w:spacing w:after="0" w:line="240" w:lineRule="auto"/>
        <w:contextualSpacing/>
        <w:rPr>
          <w:rFonts w:ascii="Times New Roman" w:hAnsi="Times New Roman" w:cs="Times New Roman"/>
          <w:b/>
          <w:sz w:val="24"/>
          <w:szCs w:val="24"/>
        </w:rPr>
      </w:pPr>
    </w:p>
    <w:p w14:paraId="232F00C4" w14:textId="079A6C24" w:rsidR="003355BE" w:rsidRPr="009D5841" w:rsidRDefault="00624ECB" w:rsidP="003355BE">
      <w:pPr>
        <w:spacing w:after="0"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X</w:t>
      </w:r>
      <w:r w:rsidR="003355BE">
        <w:rPr>
          <w:rFonts w:ascii="Times New Roman" w:hAnsi="Times New Roman" w:cs="Times New Roman"/>
          <w:b/>
          <w:sz w:val="24"/>
          <w:szCs w:val="24"/>
        </w:rPr>
        <w:t>I.</w:t>
      </w:r>
      <w:r w:rsidR="003355BE">
        <w:rPr>
          <w:rFonts w:ascii="Times New Roman" w:hAnsi="Times New Roman" w:cs="Times New Roman"/>
          <w:b/>
          <w:sz w:val="24"/>
          <w:szCs w:val="24"/>
        </w:rPr>
        <w:tab/>
      </w:r>
      <w:r w:rsidR="003355BE" w:rsidRPr="00EC0DD3">
        <w:rPr>
          <w:rFonts w:ascii="Times New Roman" w:hAnsi="Times New Roman" w:cs="Times New Roman"/>
          <w:b/>
          <w:sz w:val="24"/>
          <w:szCs w:val="24"/>
          <w:u w:val="single"/>
        </w:rPr>
        <w:t>PERSISTENT CANNABIS USE IN ADOLESCENCE AND NEUROPSYCHOLOGICAL DECLINE</w:t>
      </w:r>
    </w:p>
    <w:p w14:paraId="5D3D1719" w14:textId="77777777" w:rsidR="003355BE" w:rsidRPr="009D5841" w:rsidRDefault="003355BE" w:rsidP="003355BE">
      <w:pPr>
        <w:spacing w:after="0" w:line="240" w:lineRule="auto"/>
        <w:contextualSpacing/>
        <w:rPr>
          <w:rFonts w:ascii="Times New Roman" w:hAnsi="Times New Roman" w:cs="Times New Roman"/>
          <w:sz w:val="24"/>
          <w:szCs w:val="24"/>
        </w:rPr>
      </w:pPr>
    </w:p>
    <w:p w14:paraId="0BAC0742" w14:textId="77777777" w:rsidR="003355BE" w:rsidRPr="009D5841" w:rsidRDefault="003355BE" w:rsidP="004D7A28">
      <w:pPr>
        <w:pStyle w:val="ListParagraph"/>
        <w:numPr>
          <w:ilvl w:val="0"/>
          <w:numId w:val="52"/>
        </w:numPr>
        <w:spacing w:after="0" w:line="240" w:lineRule="auto"/>
        <w:rPr>
          <w:rFonts w:ascii="Times New Roman" w:hAnsi="Times New Roman" w:cs="Times New Roman"/>
          <w:sz w:val="24"/>
          <w:szCs w:val="24"/>
        </w:rPr>
      </w:pPr>
      <w:r w:rsidRPr="009D5841">
        <w:rPr>
          <w:rFonts w:ascii="Times New Roman" w:hAnsi="Times New Roman" w:cs="Times New Roman"/>
          <w:sz w:val="24"/>
          <w:szCs w:val="24"/>
        </w:rPr>
        <w:t xml:space="preserve">More recent reports indicate that fewer adolescents believe that regular cannabis use is harmful to health. Concomitantly, adolescents are initiating cannabis use at younger ages and more adolescents are using cannabis </w:t>
      </w:r>
      <w:proofErr w:type="gramStart"/>
      <w:r w:rsidRPr="009D5841">
        <w:rPr>
          <w:rFonts w:ascii="Times New Roman" w:hAnsi="Times New Roman" w:cs="Times New Roman"/>
          <w:sz w:val="24"/>
          <w:szCs w:val="24"/>
        </w:rPr>
        <w:t>on a daily basis</w:t>
      </w:r>
      <w:proofErr w:type="gramEnd"/>
      <w:r w:rsidRPr="009D5841">
        <w:rPr>
          <w:rFonts w:ascii="Times New Roman" w:hAnsi="Times New Roman" w:cs="Times New Roman"/>
          <w:sz w:val="24"/>
          <w:szCs w:val="24"/>
        </w:rPr>
        <w:t>.</w:t>
      </w:r>
    </w:p>
    <w:p w14:paraId="619F150A" w14:textId="77777777" w:rsidR="003355BE" w:rsidRPr="009D5841" w:rsidRDefault="003355BE" w:rsidP="003355BE">
      <w:pPr>
        <w:pStyle w:val="ListParagraph"/>
        <w:spacing w:after="0" w:line="240" w:lineRule="auto"/>
        <w:ind w:left="1080"/>
        <w:rPr>
          <w:rFonts w:ascii="Times New Roman" w:hAnsi="Times New Roman" w:cs="Times New Roman"/>
          <w:sz w:val="24"/>
          <w:szCs w:val="24"/>
        </w:rPr>
      </w:pPr>
    </w:p>
    <w:p w14:paraId="2EF704F7" w14:textId="77777777" w:rsidR="003355BE" w:rsidRPr="009D5841" w:rsidRDefault="003355BE" w:rsidP="004D7A28">
      <w:pPr>
        <w:pStyle w:val="ListParagraph"/>
        <w:numPr>
          <w:ilvl w:val="0"/>
          <w:numId w:val="52"/>
        </w:numPr>
        <w:spacing w:after="0" w:line="240" w:lineRule="auto"/>
        <w:rPr>
          <w:rFonts w:ascii="Times New Roman" w:hAnsi="Times New Roman" w:cs="Times New Roman"/>
          <w:sz w:val="24"/>
          <w:szCs w:val="24"/>
        </w:rPr>
      </w:pPr>
      <w:r w:rsidRPr="009D5841">
        <w:rPr>
          <w:rFonts w:ascii="Times New Roman" w:hAnsi="Times New Roman" w:cs="Times New Roman"/>
          <w:sz w:val="24"/>
          <w:szCs w:val="24"/>
        </w:rPr>
        <w:t xml:space="preserve">Meir et al (2012) tested the association between persistent cannabis use and neuropsychological decline to determine whether decline is concentrated among adolescent onset cannabis users. </w:t>
      </w:r>
    </w:p>
    <w:p w14:paraId="55863386" w14:textId="77777777" w:rsidR="003355BE" w:rsidRPr="009D5841" w:rsidRDefault="003355BE" w:rsidP="003355BE">
      <w:pPr>
        <w:pStyle w:val="ListParagraph"/>
        <w:spacing w:after="0" w:line="240" w:lineRule="auto"/>
        <w:ind w:left="1080"/>
        <w:rPr>
          <w:rFonts w:ascii="Times New Roman" w:hAnsi="Times New Roman" w:cs="Times New Roman"/>
          <w:sz w:val="24"/>
          <w:szCs w:val="24"/>
        </w:rPr>
      </w:pPr>
    </w:p>
    <w:p w14:paraId="18737393" w14:textId="77777777" w:rsidR="003355BE" w:rsidRPr="009D5841" w:rsidRDefault="003355BE" w:rsidP="004D7A28">
      <w:pPr>
        <w:pStyle w:val="ListParagraph"/>
        <w:numPr>
          <w:ilvl w:val="0"/>
          <w:numId w:val="52"/>
        </w:numPr>
        <w:spacing w:after="0" w:line="240" w:lineRule="auto"/>
        <w:rPr>
          <w:rFonts w:ascii="Times New Roman" w:hAnsi="Times New Roman" w:cs="Times New Roman"/>
          <w:sz w:val="24"/>
          <w:szCs w:val="24"/>
        </w:rPr>
      </w:pPr>
      <w:r w:rsidRPr="009D5841">
        <w:rPr>
          <w:rFonts w:ascii="Times New Roman" w:hAnsi="Times New Roman" w:cs="Times New Roman"/>
          <w:sz w:val="24"/>
          <w:szCs w:val="24"/>
        </w:rPr>
        <w:t xml:space="preserve">The subjects were 1,037 individuals who were followed prospectively from birth until age 38.  </w:t>
      </w:r>
    </w:p>
    <w:p w14:paraId="2025845A" w14:textId="77777777" w:rsidR="003355BE" w:rsidRPr="009D5841" w:rsidRDefault="003355BE" w:rsidP="003355BE">
      <w:pPr>
        <w:pStyle w:val="ListParagraph"/>
        <w:spacing w:after="0" w:line="240" w:lineRule="auto"/>
        <w:ind w:left="1080"/>
        <w:rPr>
          <w:rFonts w:ascii="Times New Roman" w:hAnsi="Times New Roman" w:cs="Times New Roman"/>
          <w:sz w:val="24"/>
          <w:szCs w:val="24"/>
        </w:rPr>
      </w:pPr>
    </w:p>
    <w:p w14:paraId="5A534224" w14:textId="77777777" w:rsidR="003355BE" w:rsidRPr="009D5841" w:rsidRDefault="003355BE" w:rsidP="004D7A28">
      <w:pPr>
        <w:pStyle w:val="ListParagraph"/>
        <w:numPr>
          <w:ilvl w:val="0"/>
          <w:numId w:val="52"/>
        </w:numPr>
        <w:spacing w:after="0" w:line="240" w:lineRule="auto"/>
        <w:rPr>
          <w:rFonts w:ascii="Times New Roman" w:hAnsi="Times New Roman" w:cs="Times New Roman"/>
          <w:sz w:val="24"/>
          <w:szCs w:val="24"/>
        </w:rPr>
      </w:pPr>
      <w:r w:rsidRPr="009D5841">
        <w:rPr>
          <w:rFonts w:ascii="Times New Roman" w:hAnsi="Times New Roman" w:cs="Times New Roman"/>
          <w:sz w:val="24"/>
          <w:szCs w:val="24"/>
        </w:rPr>
        <w:t>Neuropsychological testing was conducted at age 13, prior to initiation of cannabis use and again at age 38 years of age, after a pattern of persistent cannabis use had developed.</w:t>
      </w:r>
    </w:p>
    <w:p w14:paraId="471D49ED" w14:textId="77777777" w:rsidR="003355BE" w:rsidRPr="009D5841" w:rsidRDefault="003355BE" w:rsidP="003355BE">
      <w:pPr>
        <w:pStyle w:val="ListParagraph"/>
        <w:spacing w:after="0" w:line="240" w:lineRule="auto"/>
        <w:ind w:left="1080"/>
        <w:rPr>
          <w:rFonts w:ascii="Times New Roman" w:hAnsi="Times New Roman" w:cs="Times New Roman"/>
          <w:sz w:val="24"/>
          <w:szCs w:val="24"/>
        </w:rPr>
      </w:pPr>
    </w:p>
    <w:p w14:paraId="49A9E3B0" w14:textId="77777777" w:rsidR="003355BE" w:rsidRPr="009D5841" w:rsidRDefault="003355BE" w:rsidP="004D7A28">
      <w:pPr>
        <w:pStyle w:val="ListParagraph"/>
        <w:numPr>
          <w:ilvl w:val="0"/>
          <w:numId w:val="52"/>
        </w:numPr>
        <w:spacing w:after="0" w:line="240" w:lineRule="auto"/>
        <w:rPr>
          <w:rFonts w:ascii="Times New Roman" w:hAnsi="Times New Roman" w:cs="Times New Roman"/>
          <w:sz w:val="24"/>
          <w:szCs w:val="24"/>
        </w:rPr>
      </w:pPr>
      <w:r w:rsidRPr="009D5841">
        <w:rPr>
          <w:rFonts w:ascii="Times New Roman" w:hAnsi="Times New Roman" w:cs="Times New Roman"/>
          <w:sz w:val="24"/>
          <w:szCs w:val="24"/>
        </w:rPr>
        <w:t>Findings were as follows:</w:t>
      </w:r>
    </w:p>
    <w:p w14:paraId="1590A192" w14:textId="77777777" w:rsidR="003355BE" w:rsidRPr="009D5841" w:rsidRDefault="003355BE" w:rsidP="003355BE">
      <w:pPr>
        <w:pStyle w:val="ListParagraph"/>
        <w:spacing w:after="0" w:line="240" w:lineRule="auto"/>
        <w:ind w:left="1080"/>
        <w:rPr>
          <w:rFonts w:ascii="Times New Roman" w:hAnsi="Times New Roman" w:cs="Times New Roman"/>
          <w:sz w:val="24"/>
          <w:szCs w:val="24"/>
        </w:rPr>
      </w:pPr>
    </w:p>
    <w:p w14:paraId="68930E37" w14:textId="1A9349A1" w:rsidR="003355BE" w:rsidRDefault="003355BE" w:rsidP="004D7A28">
      <w:pPr>
        <w:pStyle w:val="ListParagraph"/>
        <w:numPr>
          <w:ilvl w:val="0"/>
          <w:numId w:val="83"/>
        </w:numPr>
        <w:spacing w:after="0" w:line="240" w:lineRule="auto"/>
        <w:ind w:left="1440"/>
        <w:rPr>
          <w:rFonts w:ascii="Times New Roman" w:hAnsi="Times New Roman" w:cs="Times New Roman"/>
          <w:sz w:val="24"/>
          <w:szCs w:val="24"/>
        </w:rPr>
      </w:pPr>
      <w:r w:rsidRPr="009D5841">
        <w:rPr>
          <w:rFonts w:ascii="Times New Roman" w:hAnsi="Times New Roman" w:cs="Times New Roman"/>
          <w:sz w:val="24"/>
          <w:szCs w:val="24"/>
        </w:rPr>
        <w:t>Persistent cannabis use was associated with neuropsychological decline broadly across domains of functioning, even after controlling for years of education.</w:t>
      </w:r>
    </w:p>
    <w:p w14:paraId="1F7C5B5D" w14:textId="77777777" w:rsidR="00CE15A8" w:rsidRPr="009D5841" w:rsidRDefault="00CE15A8" w:rsidP="00CE15A8">
      <w:pPr>
        <w:pStyle w:val="ListParagraph"/>
        <w:spacing w:after="0" w:line="240" w:lineRule="auto"/>
        <w:ind w:left="1440"/>
        <w:rPr>
          <w:rFonts w:ascii="Times New Roman" w:hAnsi="Times New Roman" w:cs="Times New Roman"/>
          <w:sz w:val="24"/>
          <w:szCs w:val="24"/>
        </w:rPr>
      </w:pPr>
    </w:p>
    <w:p w14:paraId="6C954C50" w14:textId="77BF7EAA" w:rsidR="003355BE" w:rsidRDefault="003355BE" w:rsidP="004D7A28">
      <w:pPr>
        <w:pStyle w:val="ListParagraph"/>
        <w:numPr>
          <w:ilvl w:val="0"/>
          <w:numId w:val="83"/>
        </w:numPr>
        <w:spacing w:after="0" w:line="240" w:lineRule="auto"/>
        <w:ind w:left="1440"/>
        <w:rPr>
          <w:rFonts w:ascii="Times New Roman" w:hAnsi="Times New Roman" w:cs="Times New Roman"/>
          <w:sz w:val="24"/>
          <w:szCs w:val="24"/>
        </w:rPr>
      </w:pPr>
      <w:r w:rsidRPr="009D5841">
        <w:rPr>
          <w:rFonts w:ascii="Times New Roman" w:hAnsi="Times New Roman" w:cs="Times New Roman"/>
          <w:sz w:val="24"/>
          <w:szCs w:val="24"/>
        </w:rPr>
        <w:t>Impairment was concentrated among adolescent-onset cannabis users, with more persistent use associated with greater decline.</w:t>
      </w:r>
    </w:p>
    <w:p w14:paraId="73287173" w14:textId="77777777" w:rsidR="00CE15A8" w:rsidRPr="00CE15A8" w:rsidRDefault="00CE15A8" w:rsidP="00CE15A8">
      <w:pPr>
        <w:pStyle w:val="ListParagraph"/>
        <w:rPr>
          <w:rFonts w:ascii="Times New Roman" w:hAnsi="Times New Roman" w:cs="Times New Roman"/>
          <w:sz w:val="24"/>
          <w:szCs w:val="24"/>
        </w:rPr>
      </w:pPr>
    </w:p>
    <w:p w14:paraId="369D8E54" w14:textId="4042434D" w:rsidR="003355BE" w:rsidRDefault="003355BE" w:rsidP="004D7A28">
      <w:pPr>
        <w:pStyle w:val="ListParagraph"/>
        <w:numPr>
          <w:ilvl w:val="0"/>
          <w:numId w:val="83"/>
        </w:numPr>
        <w:spacing w:after="0" w:line="240" w:lineRule="auto"/>
        <w:ind w:left="1440"/>
        <w:rPr>
          <w:rFonts w:ascii="Times New Roman" w:hAnsi="Times New Roman" w:cs="Times New Roman"/>
          <w:sz w:val="24"/>
          <w:szCs w:val="24"/>
        </w:rPr>
      </w:pPr>
      <w:r w:rsidRPr="009D5841">
        <w:rPr>
          <w:rFonts w:ascii="Times New Roman" w:hAnsi="Times New Roman" w:cs="Times New Roman"/>
          <w:sz w:val="24"/>
          <w:szCs w:val="24"/>
        </w:rPr>
        <w:t>Cessation of cannabis use did n</w:t>
      </w:r>
      <w:r>
        <w:rPr>
          <w:rFonts w:ascii="Times New Roman" w:hAnsi="Times New Roman" w:cs="Times New Roman"/>
          <w:sz w:val="24"/>
          <w:szCs w:val="24"/>
        </w:rPr>
        <w:t>0T</w:t>
      </w:r>
      <w:r w:rsidRPr="009D5841">
        <w:rPr>
          <w:rFonts w:ascii="Times New Roman" w:hAnsi="Times New Roman" w:cs="Times New Roman"/>
          <w:sz w:val="24"/>
          <w:szCs w:val="24"/>
        </w:rPr>
        <w:t xml:space="preserve"> fully restore neuropsychological functioning among adolescent-onset cannabis users.</w:t>
      </w:r>
    </w:p>
    <w:p w14:paraId="5C97E88D" w14:textId="77777777" w:rsidR="00CE15A8" w:rsidRPr="00CE15A8" w:rsidRDefault="00CE15A8" w:rsidP="00CE15A8">
      <w:pPr>
        <w:pStyle w:val="ListParagraph"/>
        <w:rPr>
          <w:rFonts w:ascii="Times New Roman" w:hAnsi="Times New Roman" w:cs="Times New Roman"/>
          <w:sz w:val="24"/>
          <w:szCs w:val="24"/>
        </w:rPr>
      </w:pPr>
    </w:p>
    <w:p w14:paraId="5569EA55" w14:textId="44EB47D8" w:rsidR="003355BE" w:rsidRDefault="003355BE" w:rsidP="004D7A28">
      <w:pPr>
        <w:pStyle w:val="ListParagraph"/>
        <w:numPr>
          <w:ilvl w:val="0"/>
          <w:numId w:val="83"/>
        </w:numPr>
        <w:spacing w:after="0" w:line="240" w:lineRule="auto"/>
        <w:ind w:left="1440"/>
        <w:rPr>
          <w:rFonts w:ascii="Times New Roman" w:hAnsi="Times New Roman" w:cs="Times New Roman"/>
          <w:sz w:val="24"/>
          <w:szCs w:val="24"/>
        </w:rPr>
      </w:pPr>
      <w:r w:rsidRPr="009D5841">
        <w:rPr>
          <w:rFonts w:ascii="Times New Roman" w:hAnsi="Times New Roman" w:cs="Times New Roman"/>
          <w:sz w:val="24"/>
          <w:szCs w:val="24"/>
        </w:rPr>
        <w:t>Impairment was apparent to third-party informants.</w:t>
      </w:r>
    </w:p>
    <w:p w14:paraId="6DF181EC" w14:textId="77777777" w:rsidR="00624ECB" w:rsidRPr="00624ECB" w:rsidRDefault="00624ECB" w:rsidP="00624ECB">
      <w:pPr>
        <w:pStyle w:val="ListParagraph"/>
        <w:rPr>
          <w:rFonts w:ascii="Times New Roman" w:hAnsi="Times New Roman" w:cs="Times New Roman"/>
          <w:sz w:val="24"/>
          <w:szCs w:val="24"/>
        </w:rPr>
      </w:pPr>
    </w:p>
    <w:p w14:paraId="11301598" w14:textId="77777777" w:rsidR="00624ECB" w:rsidRPr="009D5841" w:rsidRDefault="00624ECB" w:rsidP="00624ECB">
      <w:pPr>
        <w:pStyle w:val="ListParagraph"/>
        <w:spacing w:after="0" w:line="240" w:lineRule="auto"/>
        <w:ind w:left="1440"/>
        <w:rPr>
          <w:rFonts w:ascii="Times New Roman" w:hAnsi="Times New Roman" w:cs="Times New Roman"/>
          <w:sz w:val="24"/>
          <w:szCs w:val="24"/>
        </w:rPr>
      </w:pPr>
    </w:p>
    <w:p w14:paraId="5B4F9319" w14:textId="77777777" w:rsidR="003355BE" w:rsidRPr="009D5841" w:rsidRDefault="003355BE" w:rsidP="003355BE">
      <w:pPr>
        <w:pStyle w:val="ListParagraph"/>
        <w:spacing w:after="0" w:line="240" w:lineRule="auto"/>
        <w:ind w:left="1440" w:hanging="360"/>
        <w:rPr>
          <w:rFonts w:ascii="Times New Roman" w:hAnsi="Times New Roman" w:cs="Times New Roman"/>
          <w:sz w:val="24"/>
          <w:szCs w:val="24"/>
        </w:rPr>
      </w:pPr>
    </w:p>
    <w:p w14:paraId="16CB0638" w14:textId="1EB2F596" w:rsidR="003355BE" w:rsidRPr="00C34BCF" w:rsidRDefault="00624ECB" w:rsidP="003355BE">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XI</w:t>
      </w:r>
      <w:r w:rsidR="003355BE">
        <w:rPr>
          <w:rFonts w:ascii="Times New Roman" w:hAnsi="Times New Roman" w:cs="Times New Roman"/>
          <w:b/>
          <w:sz w:val="24"/>
          <w:szCs w:val="24"/>
        </w:rPr>
        <w:t>I</w:t>
      </w:r>
      <w:r w:rsidR="00CE15A8">
        <w:rPr>
          <w:rFonts w:ascii="Times New Roman" w:hAnsi="Times New Roman" w:cs="Times New Roman"/>
          <w:b/>
          <w:sz w:val="24"/>
          <w:szCs w:val="24"/>
        </w:rPr>
        <w:t>.</w:t>
      </w:r>
      <w:r w:rsidR="003355BE">
        <w:rPr>
          <w:rFonts w:ascii="Times New Roman" w:hAnsi="Times New Roman" w:cs="Times New Roman"/>
          <w:b/>
          <w:sz w:val="24"/>
          <w:szCs w:val="24"/>
        </w:rPr>
        <w:tab/>
      </w:r>
      <w:r w:rsidR="003355BE" w:rsidRPr="00CE15A8">
        <w:rPr>
          <w:rFonts w:ascii="Times New Roman" w:hAnsi="Times New Roman" w:cs="Times New Roman"/>
          <w:b/>
          <w:sz w:val="24"/>
          <w:szCs w:val="24"/>
          <w:u w:val="single"/>
        </w:rPr>
        <w:t>ADOLESCENT COGNITIVE BRAIN DEVELOPMENT (ABCD) STUDY</w:t>
      </w:r>
    </w:p>
    <w:p w14:paraId="05BA478C" w14:textId="77777777" w:rsidR="003355BE" w:rsidRPr="009D5841" w:rsidRDefault="003355BE" w:rsidP="003355BE">
      <w:pPr>
        <w:spacing w:after="0" w:line="240" w:lineRule="auto"/>
        <w:contextualSpacing/>
        <w:rPr>
          <w:rFonts w:ascii="Times New Roman" w:hAnsi="Times New Roman" w:cs="Times New Roman"/>
          <w:b/>
          <w:sz w:val="24"/>
          <w:szCs w:val="24"/>
        </w:rPr>
      </w:pPr>
    </w:p>
    <w:p w14:paraId="565777FC" w14:textId="77777777" w:rsidR="003355BE" w:rsidRPr="00EC0DD3" w:rsidRDefault="003355BE" w:rsidP="004D7A28">
      <w:pPr>
        <w:pStyle w:val="ListParagraph"/>
        <w:numPr>
          <w:ilvl w:val="0"/>
          <w:numId w:val="64"/>
        </w:numPr>
        <w:spacing w:after="0" w:line="240" w:lineRule="auto"/>
        <w:ind w:left="1080"/>
        <w:rPr>
          <w:rFonts w:ascii="Times New Roman" w:hAnsi="Times New Roman" w:cs="Times New Roman"/>
          <w:bCs/>
          <w:sz w:val="24"/>
          <w:szCs w:val="24"/>
          <w:bdr w:val="none" w:sz="0" w:space="0" w:color="auto" w:frame="1"/>
          <w:lang w:val="en"/>
        </w:rPr>
      </w:pPr>
      <w:r w:rsidRPr="00C34BCF">
        <w:rPr>
          <w:rFonts w:ascii="Times New Roman" w:hAnsi="Times New Roman" w:cs="Times New Roman"/>
          <w:sz w:val="24"/>
          <w:szCs w:val="24"/>
          <w:shd w:val="clear" w:color="auto" w:fill="FFFFFF"/>
        </w:rPr>
        <w:t xml:space="preserve">The ABCD study is the largest long-term study of brain development and child health in the United States. </w:t>
      </w:r>
    </w:p>
    <w:p w14:paraId="74A2EC3D" w14:textId="77777777" w:rsidR="003355BE" w:rsidRPr="00C34BCF" w:rsidRDefault="003355BE" w:rsidP="003355BE">
      <w:pPr>
        <w:pStyle w:val="ListParagraph"/>
        <w:spacing w:after="0" w:line="240" w:lineRule="auto"/>
        <w:ind w:left="1080"/>
        <w:rPr>
          <w:rFonts w:ascii="Times New Roman" w:hAnsi="Times New Roman" w:cs="Times New Roman"/>
          <w:bCs/>
          <w:sz w:val="24"/>
          <w:szCs w:val="24"/>
          <w:bdr w:val="none" w:sz="0" w:space="0" w:color="auto" w:frame="1"/>
          <w:lang w:val="en"/>
        </w:rPr>
      </w:pPr>
    </w:p>
    <w:p w14:paraId="294DDD5E" w14:textId="77777777" w:rsidR="003355BE" w:rsidRPr="00C34BCF" w:rsidRDefault="003355BE" w:rsidP="004D7A28">
      <w:pPr>
        <w:pStyle w:val="ListParagraph"/>
        <w:numPr>
          <w:ilvl w:val="0"/>
          <w:numId w:val="64"/>
        </w:numPr>
        <w:spacing w:after="0" w:line="240" w:lineRule="auto"/>
        <w:ind w:left="1080"/>
        <w:rPr>
          <w:rStyle w:val="Strong"/>
          <w:rFonts w:ascii="Times New Roman" w:hAnsi="Times New Roman" w:cs="Times New Roman"/>
          <w:b w:val="0"/>
          <w:lang w:val="en"/>
        </w:rPr>
      </w:pPr>
      <w:r w:rsidRPr="00C34BCF">
        <w:rPr>
          <w:rFonts w:ascii="Times New Roman" w:hAnsi="Times New Roman" w:cs="Times New Roman"/>
          <w:sz w:val="24"/>
          <w:szCs w:val="24"/>
          <w:shd w:val="clear" w:color="auto" w:fill="FFFFFF"/>
        </w:rPr>
        <w:t>Approximately 10,000 children ages 9-10 will be recruited and followed into early adulthood. Integrating structural and functional brain imaging with genetics, neuropsychological, behavioral, and other health assessments, the ABCD Study will increase our understanding of the many factors that can enhance or disrupt a young person’s life trajectory. </w:t>
      </w:r>
    </w:p>
    <w:p w14:paraId="2B3226B5" w14:textId="77777777" w:rsidR="003355BE" w:rsidRPr="009D5841" w:rsidRDefault="003355BE" w:rsidP="003355BE">
      <w:pPr>
        <w:spacing w:after="0" w:line="240" w:lineRule="auto"/>
        <w:contextualSpacing/>
        <w:rPr>
          <w:rStyle w:val="Strong"/>
          <w:rFonts w:ascii="Times New Roman" w:hAnsi="Times New Roman" w:cs="Times New Roman"/>
          <w:b w:val="0"/>
          <w:lang w:val="en"/>
        </w:rPr>
      </w:pPr>
    </w:p>
    <w:p w14:paraId="3E03B323" w14:textId="5B533FB6" w:rsidR="003355BE" w:rsidRPr="009D5841" w:rsidRDefault="00624ECB" w:rsidP="003355BE">
      <w:pPr>
        <w:spacing w:after="0" w:line="240" w:lineRule="auto"/>
        <w:contextualSpacing/>
        <w:rPr>
          <w:rFonts w:ascii="Times New Roman" w:hAnsi="Times New Roman" w:cs="Times New Roman"/>
          <w:b/>
          <w:sz w:val="24"/>
          <w:szCs w:val="24"/>
          <w:u w:val="single"/>
        </w:rPr>
      </w:pPr>
      <w:r>
        <w:rPr>
          <w:rFonts w:ascii="Times New Roman" w:hAnsi="Times New Roman" w:cs="Times New Roman"/>
          <w:b/>
          <w:sz w:val="24"/>
          <w:szCs w:val="24"/>
        </w:rPr>
        <w:t>XIII</w:t>
      </w:r>
      <w:r w:rsidR="00CE15A8">
        <w:rPr>
          <w:rFonts w:ascii="Times New Roman" w:hAnsi="Times New Roman" w:cs="Times New Roman"/>
          <w:b/>
          <w:sz w:val="24"/>
          <w:szCs w:val="24"/>
        </w:rPr>
        <w:t>.</w:t>
      </w:r>
      <w:r w:rsidR="003355BE">
        <w:rPr>
          <w:rFonts w:ascii="Times New Roman" w:hAnsi="Times New Roman" w:cs="Times New Roman"/>
          <w:b/>
          <w:sz w:val="24"/>
          <w:szCs w:val="24"/>
        </w:rPr>
        <w:tab/>
      </w:r>
      <w:r w:rsidR="003355BE" w:rsidRPr="009D5841">
        <w:rPr>
          <w:rFonts w:ascii="Times New Roman" w:hAnsi="Times New Roman" w:cs="Times New Roman"/>
          <w:b/>
          <w:sz w:val="24"/>
          <w:szCs w:val="24"/>
          <w:u w:val="single"/>
        </w:rPr>
        <w:t>PSYCHOTHERAPUTIC APPROACHES OF CANNABIS USE DISORDER</w:t>
      </w:r>
    </w:p>
    <w:p w14:paraId="2EFC2733" w14:textId="77777777" w:rsidR="003355BE" w:rsidRPr="009D5841" w:rsidRDefault="003355BE" w:rsidP="003355BE">
      <w:pPr>
        <w:spacing w:after="0" w:line="240" w:lineRule="auto"/>
        <w:contextualSpacing/>
        <w:rPr>
          <w:rFonts w:ascii="Times New Roman" w:hAnsi="Times New Roman" w:cs="Times New Roman"/>
          <w:sz w:val="24"/>
          <w:szCs w:val="24"/>
        </w:rPr>
      </w:pPr>
    </w:p>
    <w:p w14:paraId="1A788F12" w14:textId="77777777" w:rsidR="003355BE" w:rsidRPr="009D5841" w:rsidRDefault="003355BE" w:rsidP="004D7A28">
      <w:pPr>
        <w:pStyle w:val="ListParagraph"/>
        <w:numPr>
          <w:ilvl w:val="0"/>
          <w:numId w:val="61"/>
        </w:numPr>
        <w:spacing w:after="0" w:line="240" w:lineRule="auto"/>
        <w:ind w:left="1080"/>
        <w:rPr>
          <w:rFonts w:ascii="Times New Roman" w:hAnsi="Times New Roman" w:cs="Times New Roman"/>
          <w:sz w:val="24"/>
          <w:szCs w:val="24"/>
        </w:rPr>
      </w:pPr>
      <w:r w:rsidRPr="009D5841">
        <w:rPr>
          <w:rFonts w:ascii="Times New Roman" w:hAnsi="Times New Roman" w:cs="Times New Roman"/>
          <w:sz w:val="24"/>
          <w:szCs w:val="24"/>
        </w:rPr>
        <w:t>The most commonly used therapies are:</w:t>
      </w:r>
    </w:p>
    <w:p w14:paraId="1E155A37" w14:textId="77777777" w:rsidR="003355BE" w:rsidRPr="009D5841" w:rsidRDefault="003355BE" w:rsidP="003355BE">
      <w:pPr>
        <w:spacing w:after="0" w:line="240" w:lineRule="auto"/>
        <w:contextualSpacing/>
        <w:rPr>
          <w:rFonts w:ascii="Times New Roman" w:hAnsi="Times New Roman" w:cs="Times New Roman"/>
          <w:sz w:val="24"/>
          <w:szCs w:val="24"/>
        </w:rPr>
      </w:pPr>
    </w:p>
    <w:p w14:paraId="3432BE0F" w14:textId="77777777" w:rsidR="003355BE" w:rsidRPr="009D5841" w:rsidRDefault="003355BE" w:rsidP="004D7A28">
      <w:pPr>
        <w:pStyle w:val="ListParagraph"/>
        <w:numPr>
          <w:ilvl w:val="1"/>
          <w:numId w:val="52"/>
        </w:numPr>
        <w:spacing w:after="0" w:line="240" w:lineRule="auto"/>
        <w:rPr>
          <w:rFonts w:ascii="Times New Roman" w:hAnsi="Times New Roman" w:cs="Times New Roman"/>
          <w:sz w:val="24"/>
          <w:szCs w:val="24"/>
        </w:rPr>
      </w:pPr>
      <w:r w:rsidRPr="009D5841">
        <w:rPr>
          <w:rFonts w:ascii="Times New Roman" w:hAnsi="Times New Roman" w:cs="Times New Roman"/>
          <w:sz w:val="24"/>
          <w:szCs w:val="24"/>
        </w:rPr>
        <w:t>12-step facilitation (TSF)</w:t>
      </w:r>
    </w:p>
    <w:p w14:paraId="19B20345" w14:textId="77777777" w:rsidR="003355BE" w:rsidRPr="009D5841" w:rsidRDefault="003355BE" w:rsidP="004D7A28">
      <w:pPr>
        <w:pStyle w:val="ListParagraph"/>
        <w:numPr>
          <w:ilvl w:val="1"/>
          <w:numId w:val="52"/>
        </w:numPr>
        <w:spacing w:after="0" w:line="240" w:lineRule="auto"/>
        <w:rPr>
          <w:rFonts w:ascii="Times New Roman" w:hAnsi="Times New Roman" w:cs="Times New Roman"/>
          <w:sz w:val="24"/>
          <w:szCs w:val="24"/>
        </w:rPr>
      </w:pPr>
      <w:r w:rsidRPr="009D5841">
        <w:rPr>
          <w:rFonts w:ascii="Times New Roman" w:hAnsi="Times New Roman" w:cs="Times New Roman"/>
          <w:sz w:val="24"/>
          <w:szCs w:val="24"/>
        </w:rPr>
        <w:t>Motivational interviewing</w:t>
      </w:r>
    </w:p>
    <w:p w14:paraId="5D341BEC" w14:textId="77777777" w:rsidR="003355BE" w:rsidRPr="009D5841" w:rsidRDefault="003355BE" w:rsidP="004D7A28">
      <w:pPr>
        <w:pStyle w:val="ListParagraph"/>
        <w:numPr>
          <w:ilvl w:val="1"/>
          <w:numId w:val="52"/>
        </w:numPr>
        <w:spacing w:after="0" w:line="240" w:lineRule="auto"/>
        <w:rPr>
          <w:rFonts w:ascii="Times New Roman" w:hAnsi="Times New Roman" w:cs="Times New Roman"/>
          <w:sz w:val="24"/>
          <w:szCs w:val="24"/>
        </w:rPr>
      </w:pPr>
      <w:r w:rsidRPr="009D5841">
        <w:rPr>
          <w:rFonts w:ascii="Times New Roman" w:hAnsi="Times New Roman" w:cs="Times New Roman"/>
          <w:sz w:val="24"/>
          <w:szCs w:val="24"/>
        </w:rPr>
        <w:t>Cognitive-behavioral therapy (CBT)</w:t>
      </w:r>
    </w:p>
    <w:p w14:paraId="33200CDE" w14:textId="77777777" w:rsidR="003355BE" w:rsidRPr="009D5841" w:rsidRDefault="003355BE" w:rsidP="004D7A28">
      <w:pPr>
        <w:pStyle w:val="ListParagraph"/>
        <w:numPr>
          <w:ilvl w:val="1"/>
          <w:numId w:val="52"/>
        </w:numPr>
        <w:spacing w:after="0" w:line="240" w:lineRule="auto"/>
        <w:rPr>
          <w:rFonts w:ascii="Times New Roman" w:hAnsi="Times New Roman" w:cs="Times New Roman"/>
          <w:sz w:val="24"/>
          <w:szCs w:val="24"/>
        </w:rPr>
      </w:pPr>
      <w:r w:rsidRPr="009D5841">
        <w:rPr>
          <w:rFonts w:ascii="Times New Roman" w:hAnsi="Times New Roman" w:cs="Times New Roman"/>
          <w:sz w:val="24"/>
          <w:szCs w:val="24"/>
        </w:rPr>
        <w:t>Contingency management</w:t>
      </w:r>
    </w:p>
    <w:p w14:paraId="6F9A7C35" w14:textId="77777777" w:rsidR="003355BE" w:rsidRPr="009D5841" w:rsidRDefault="003355BE" w:rsidP="003355BE">
      <w:pPr>
        <w:spacing w:after="0" w:line="240" w:lineRule="auto"/>
        <w:contextualSpacing/>
        <w:rPr>
          <w:rFonts w:ascii="Times New Roman" w:hAnsi="Times New Roman" w:cs="Times New Roman"/>
          <w:sz w:val="24"/>
          <w:szCs w:val="24"/>
        </w:rPr>
      </w:pPr>
    </w:p>
    <w:p w14:paraId="149BFC1C" w14:textId="77777777" w:rsidR="003355BE" w:rsidRPr="009D5841" w:rsidRDefault="003355BE" w:rsidP="004D7A28">
      <w:pPr>
        <w:pStyle w:val="ListParagraph"/>
        <w:numPr>
          <w:ilvl w:val="0"/>
          <w:numId w:val="61"/>
        </w:numPr>
        <w:spacing w:after="0" w:line="240" w:lineRule="auto"/>
        <w:ind w:left="1080"/>
        <w:rPr>
          <w:rFonts w:ascii="Times New Roman" w:hAnsi="Times New Roman" w:cs="Times New Roman"/>
          <w:sz w:val="24"/>
          <w:szCs w:val="24"/>
        </w:rPr>
      </w:pPr>
      <w:r w:rsidRPr="009D5841">
        <w:rPr>
          <w:rFonts w:ascii="Times New Roman" w:hAnsi="Times New Roman" w:cs="Times New Roman"/>
          <w:sz w:val="24"/>
          <w:szCs w:val="24"/>
        </w:rPr>
        <w:t>Although CM has been shown to be superior to other psychotherapeutic approaches, at later follow-ups, the combined treatment of either CBT + CM or MET-CBT + CM has demonstrated the highest percentages of individuals as abstinent (Kadden et al., 2007; Stanger et al. 2009).</w:t>
      </w:r>
    </w:p>
    <w:p w14:paraId="3F238594" w14:textId="77777777" w:rsidR="003355BE" w:rsidRPr="009D5841" w:rsidRDefault="003355BE" w:rsidP="003355BE">
      <w:pPr>
        <w:pStyle w:val="ListParagraph"/>
        <w:spacing w:after="0" w:line="240" w:lineRule="auto"/>
        <w:ind w:left="1080"/>
        <w:rPr>
          <w:rFonts w:ascii="Times New Roman" w:hAnsi="Times New Roman" w:cs="Times New Roman"/>
          <w:sz w:val="24"/>
          <w:szCs w:val="24"/>
        </w:rPr>
      </w:pPr>
    </w:p>
    <w:p w14:paraId="50C85C93" w14:textId="77777777" w:rsidR="003355BE" w:rsidRPr="009D5841" w:rsidRDefault="003355BE" w:rsidP="004D7A28">
      <w:pPr>
        <w:pStyle w:val="ListParagraph"/>
        <w:numPr>
          <w:ilvl w:val="0"/>
          <w:numId w:val="61"/>
        </w:numPr>
        <w:spacing w:after="0" w:line="240" w:lineRule="auto"/>
        <w:ind w:left="1080"/>
        <w:rPr>
          <w:rFonts w:ascii="Times New Roman" w:hAnsi="Times New Roman" w:cs="Times New Roman"/>
          <w:sz w:val="24"/>
          <w:szCs w:val="24"/>
        </w:rPr>
      </w:pPr>
      <w:r w:rsidRPr="009D5841">
        <w:rPr>
          <w:rFonts w:ascii="Times New Roman" w:hAnsi="Times New Roman" w:cs="Times New Roman"/>
          <w:sz w:val="24"/>
          <w:szCs w:val="24"/>
        </w:rPr>
        <w:t xml:space="preserve">There is growing evidence for the use of brief interventions in both adults and adolescents. </w:t>
      </w:r>
    </w:p>
    <w:p w14:paraId="31945D21" w14:textId="77777777" w:rsidR="003355BE" w:rsidRPr="009D5841" w:rsidRDefault="003355BE" w:rsidP="003355BE">
      <w:pPr>
        <w:spacing w:after="0" w:line="240" w:lineRule="auto"/>
        <w:contextualSpacing/>
        <w:rPr>
          <w:rFonts w:ascii="Times New Roman" w:hAnsi="Times New Roman" w:cs="Times New Roman"/>
          <w:sz w:val="24"/>
          <w:szCs w:val="24"/>
        </w:rPr>
      </w:pPr>
    </w:p>
    <w:p w14:paraId="23C579C8" w14:textId="33B78EF5" w:rsidR="003355BE" w:rsidRPr="009D5841" w:rsidRDefault="003355BE" w:rsidP="003355BE">
      <w:pPr>
        <w:spacing w:after="0" w:line="240" w:lineRule="auto"/>
        <w:contextualSpacing/>
        <w:rPr>
          <w:rFonts w:ascii="Times New Roman" w:hAnsi="Times New Roman" w:cs="Times New Roman"/>
          <w:b/>
          <w:sz w:val="24"/>
          <w:szCs w:val="24"/>
          <w:u w:val="single"/>
        </w:rPr>
      </w:pPr>
      <w:r>
        <w:rPr>
          <w:rFonts w:ascii="Times New Roman" w:hAnsi="Times New Roman" w:cs="Times New Roman"/>
          <w:b/>
          <w:sz w:val="24"/>
          <w:szCs w:val="24"/>
        </w:rPr>
        <w:t>X</w:t>
      </w:r>
      <w:r w:rsidR="00624ECB">
        <w:rPr>
          <w:rFonts w:ascii="Times New Roman" w:hAnsi="Times New Roman" w:cs="Times New Roman"/>
          <w:b/>
          <w:sz w:val="24"/>
          <w:szCs w:val="24"/>
        </w:rPr>
        <w:t>I</w:t>
      </w:r>
      <w:r>
        <w:rPr>
          <w:rFonts w:ascii="Times New Roman" w:hAnsi="Times New Roman" w:cs="Times New Roman"/>
          <w:b/>
          <w:sz w:val="24"/>
          <w:szCs w:val="24"/>
        </w:rPr>
        <w:t>V.</w:t>
      </w:r>
      <w:r>
        <w:rPr>
          <w:rFonts w:ascii="Times New Roman" w:hAnsi="Times New Roman" w:cs="Times New Roman"/>
          <w:b/>
          <w:sz w:val="24"/>
          <w:szCs w:val="24"/>
        </w:rPr>
        <w:tab/>
      </w:r>
      <w:r w:rsidRPr="009D5841">
        <w:rPr>
          <w:rFonts w:ascii="Times New Roman" w:hAnsi="Times New Roman" w:cs="Times New Roman"/>
          <w:b/>
          <w:sz w:val="24"/>
          <w:szCs w:val="24"/>
          <w:u w:val="single"/>
        </w:rPr>
        <w:t>PHARMACOTHERAPY OF CANNABIS USE DISORDER</w:t>
      </w:r>
    </w:p>
    <w:p w14:paraId="69DDA95F" w14:textId="77777777" w:rsidR="003355BE" w:rsidRPr="009D5841" w:rsidRDefault="003355BE" w:rsidP="003355BE">
      <w:pPr>
        <w:spacing w:after="0" w:line="240" w:lineRule="auto"/>
        <w:contextualSpacing/>
        <w:rPr>
          <w:rFonts w:ascii="Times New Roman" w:hAnsi="Times New Roman" w:cs="Times New Roman"/>
          <w:sz w:val="24"/>
          <w:szCs w:val="24"/>
        </w:rPr>
      </w:pPr>
    </w:p>
    <w:p w14:paraId="77B798CB" w14:textId="77777777" w:rsidR="003355BE" w:rsidRDefault="003355BE" w:rsidP="004D7A28">
      <w:pPr>
        <w:pStyle w:val="ListParagraph"/>
        <w:numPr>
          <w:ilvl w:val="0"/>
          <w:numId w:val="62"/>
        </w:numPr>
        <w:spacing w:after="0" w:line="240" w:lineRule="auto"/>
        <w:ind w:left="1080"/>
        <w:rPr>
          <w:rFonts w:ascii="Times New Roman" w:hAnsi="Times New Roman" w:cs="Times New Roman"/>
          <w:sz w:val="24"/>
          <w:szCs w:val="24"/>
        </w:rPr>
      </w:pPr>
      <w:r w:rsidRPr="009D5841">
        <w:rPr>
          <w:rFonts w:ascii="Times New Roman" w:hAnsi="Times New Roman" w:cs="Times New Roman"/>
          <w:sz w:val="24"/>
          <w:szCs w:val="24"/>
        </w:rPr>
        <w:t>There is no FDA approved medication for the treatment of cannabis use disorder.</w:t>
      </w:r>
    </w:p>
    <w:p w14:paraId="596DAA8A" w14:textId="77777777" w:rsidR="003355BE" w:rsidRDefault="003355BE" w:rsidP="004D7A28">
      <w:pPr>
        <w:pStyle w:val="ListParagraph"/>
        <w:numPr>
          <w:ilvl w:val="0"/>
          <w:numId w:val="62"/>
        </w:numPr>
        <w:spacing w:after="0" w:line="240" w:lineRule="auto"/>
        <w:ind w:left="1080"/>
        <w:rPr>
          <w:rFonts w:ascii="Times New Roman" w:hAnsi="Times New Roman" w:cs="Times New Roman"/>
          <w:sz w:val="24"/>
          <w:szCs w:val="24"/>
        </w:rPr>
      </w:pPr>
      <w:r w:rsidRPr="00EC0DD3">
        <w:rPr>
          <w:rFonts w:ascii="Times New Roman" w:hAnsi="Times New Roman" w:cs="Times New Roman"/>
          <w:sz w:val="24"/>
          <w:szCs w:val="24"/>
        </w:rPr>
        <w:t xml:space="preserve">Of the few RCTs evaluating pharmacological treatments for marijuana dependence, most studies include a behavioral intervention.  </w:t>
      </w:r>
    </w:p>
    <w:p w14:paraId="5F3467A4" w14:textId="77777777" w:rsidR="003355BE" w:rsidRDefault="003355BE" w:rsidP="003355BE">
      <w:pPr>
        <w:pStyle w:val="ListParagraph"/>
        <w:spacing w:after="0" w:line="240" w:lineRule="auto"/>
        <w:ind w:left="1080"/>
        <w:rPr>
          <w:rFonts w:ascii="Times New Roman" w:hAnsi="Times New Roman" w:cs="Times New Roman"/>
          <w:sz w:val="24"/>
          <w:szCs w:val="24"/>
        </w:rPr>
      </w:pPr>
    </w:p>
    <w:p w14:paraId="7878F3EA" w14:textId="77777777" w:rsidR="003355BE" w:rsidRDefault="003355BE" w:rsidP="004D7A28">
      <w:pPr>
        <w:pStyle w:val="ListParagraph"/>
        <w:numPr>
          <w:ilvl w:val="0"/>
          <w:numId w:val="62"/>
        </w:numPr>
        <w:spacing w:after="0" w:line="240" w:lineRule="auto"/>
        <w:ind w:left="1080"/>
        <w:rPr>
          <w:rFonts w:ascii="Times New Roman" w:hAnsi="Times New Roman" w:cs="Times New Roman"/>
          <w:sz w:val="24"/>
          <w:szCs w:val="24"/>
        </w:rPr>
      </w:pPr>
      <w:r w:rsidRPr="00EC0DD3">
        <w:rPr>
          <w:rFonts w:ascii="Times New Roman" w:hAnsi="Times New Roman" w:cs="Times New Roman"/>
          <w:sz w:val="24"/>
          <w:szCs w:val="24"/>
        </w:rPr>
        <w:t xml:space="preserve">Promising preliminary findings with N-acetylcysteine (NAC) and gabapentin have recently emerged, but these medications require further study. </w:t>
      </w:r>
    </w:p>
    <w:p w14:paraId="53324314" w14:textId="77777777" w:rsidR="003355BE" w:rsidRDefault="003355BE" w:rsidP="003355BE">
      <w:pPr>
        <w:pStyle w:val="ListParagraph"/>
        <w:spacing w:after="0" w:line="240" w:lineRule="auto"/>
        <w:ind w:left="1080"/>
        <w:rPr>
          <w:rFonts w:ascii="Times New Roman" w:hAnsi="Times New Roman" w:cs="Times New Roman"/>
          <w:sz w:val="24"/>
          <w:szCs w:val="24"/>
        </w:rPr>
      </w:pPr>
    </w:p>
    <w:p w14:paraId="4A4445D5" w14:textId="77777777" w:rsidR="003355BE" w:rsidRDefault="003355BE" w:rsidP="004D7A28">
      <w:pPr>
        <w:pStyle w:val="ListParagraph"/>
        <w:numPr>
          <w:ilvl w:val="0"/>
          <w:numId w:val="62"/>
        </w:numPr>
        <w:spacing w:after="0" w:line="240" w:lineRule="auto"/>
        <w:ind w:left="1080"/>
        <w:rPr>
          <w:rFonts w:ascii="Times New Roman" w:hAnsi="Times New Roman" w:cs="Times New Roman"/>
          <w:sz w:val="24"/>
          <w:szCs w:val="24"/>
        </w:rPr>
      </w:pPr>
      <w:r w:rsidRPr="00EC0DD3">
        <w:rPr>
          <w:rFonts w:ascii="Times New Roman" w:hAnsi="Times New Roman" w:cs="Times New Roman"/>
          <w:sz w:val="24"/>
          <w:szCs w:val="24"/>
        </w:rPr>
        <w:t>The following medications have not shown a significant effect in reducing marijuana use: Buspirone; Agonist therapy (dronabinol); Nefazodone; Divalproex sodium.</w:t>
      </w:r>
    </w:p>
    <w:p w14:paraId="3837E7FA" w14:textId="77777777" w:rsidR="003355BE" w:rsidRDefault="003355BE" w:rsidP="003355BE">
      <w:pPr>
        <w:pStyle w:val="ListParagraph"/>
        <w:spacing w:after="0" w:line="240" w:lineRule="auto"/>
        <w:ind w:left="1080"/>
        <w:rPr>
          <w:rFonts w:ascii="Times New Roman" w:hAnsi="Times New Roman" w:cs="Times New Roman"/>
          <w:sz w:val="24"/>
          <w:szCs w:val="24"/>
        </w:rPr>
      </w:pPr>
    </w:p>
    <w:p w14:paraId="53CB355D" w14:textId="77777777" w:rsidR="003355BE" w:rsidRDefault="003355BE" w:rsidP="004D7A28">
      <w:pPr>
        <w:pStyle w:val="ListParagraph"/>
        <w:numPr>
          <w:ilvl w:val="0"/>
          <w:numId w:val="62"/>
        </w:numPr>
        <w:spacing w:after="0" w:line="240" w:lineRule="auto"/>
        <w:ind w:left="1080"/>
        <w:rPr>
          <w:rFonts w:ascii="Times New Roman" w:hAnsi="Times New Roman" w:cs="Times New Roman"/>
          <w:sz w:val="24"/>
          <w:szCs w:val="24"/>
        </w:rPr>
      </w:pPr>
      <w:r w:rsidRPr="00EC0DD3">
        <w:rPr>
          <w:rFonts w:ascii="Times New Roman" w:hAnsi="Times New Roman" w:cs="Times New Roman"/>
          <w:sz w:val="24"/>
          <w:szCs w:val="24"/>
        </w:rPr>
        <w:t>Clinicians should treat any comorbid psychiatric symptoms, with an understanding that mood, sleep, and anxiety symptoms may worsen during the cannabis withdrawal period.</w:t>
      </w:r>
    </w:p>
    <w:p w14:paraId="35CB1EEE" w14:textId="77777777" w:rsidR="003355BE" w:rsidRDefault="003355BE" w:rsidP="003355BE">
      <w:pPr>
        <w:pStyle w:val="ListParagraph"/>
        <w:spacing w:after="0" w:line="240" w:lineRule="auto"/>
        <w:ind w:left="1080"/>
        <w:rPr>
          <w:rFonts w:ascii="Times New Roman" w:hAnsi="Times New Roman" w:cs="Times New Roman"/>
          <w:sz w:val="24"/>
          <w:szCs w:val="24"/>
        </w:rPr>
      </w:pPr>
    </w:p>
    <w:p w14:paraId="4C6E6AC0" w14:textId="77777777" w:rsidR="003355BE" w:rsidRPr="00EC0DD3" w:rsidRDefault="003355BE" w:rsidP="004D7A28">
      <w:pPr>
        <w:pStyle w:val="ListParagraph"/>
        <w:numPr>
          <w:ilvl w:val="0"/>
          <w:numId w:val="62"/>
        </w:numPr>
        <w:spacing w:after="0" w:line="240" w:lineRule="auto"/>
        <w:ind w:left="1080"/>
        <w:rPr>
          <w:rFonts w:ascii="Times New Roman" w:hAnsi="Times New Roman" w:cs="Times New Roman"/>
          <w:sz w:val="24"/>
          <w:szCs w:val="24"/>
        </w:rPr>
      </w:pPr>
      <w:r w:rsidRPr="00EC0DD3">
        <w:rPr>
          <w:rFonts w:ascii="Times New Roman" w:hAnsi="Times New Roman" w:cs="Times New Roman"/>
          <w:sz w:val="24"/>
          <w:szCs w:val="24"/>
        </w:rPr>
        <w:lastRenderedPageBreak/>
        <w:t>Dronabinol may relive symptoms of marijuana withdrawal in patients who are reducing use.</w:t>
      </w:r>
    </w:p>
    <w:p w14:paraId="43021CDE" w14:textId="77777777" w:rsidR="003355BE" w:rsidRPr="00EC0DD3" w:rsidRDefault="003355BE" w:rsidP="003355BE">
      <w:pPr>
        <w:spacing w:after="0" w:line="240" w:lineRule="auto"/>
        <w:rPr>
          <w:rFonts w:ascii="Times New Roman" w:hAnsi="Times New Roman" w:cs="Times New Roman"/>
          <w:b/>
          <w:sz w:val="24"/>
          <w:szCs w:val="24"/>
          <w:u w:val="single"/>
        </w:rPr>
      </w:pPr>
    </w:p>
    <w:p w14:paraId="431A57AD" w14:textId="77777777" w:rsidR="003355BE" w:rsidRPr="00EC0DD3" w:rsidRDefault="003355BE" w:rsidP="003355BE">
      <w:pPr>
        <w:spacing w:after="0" w:line="240" w:lineRule="auto"/>
        <w:jc w:val="center"/>
        <w:rPr>
          <w:rFonts w:ascii="Times New Roman" w:hAnsi="Times New Roman" w:cs="Times New Roman"/>
          <w:b/>
          <w:sz w:val="24"/>
          <w:szCs w:val="24"/>
          <w:u w:val="single"/>
        </w:rPr>
      </w:pPr>
      <w:r w:rsidRPr="00EC0DD3">
        <w:rPr>
          <w:rFonts w:ascii="Times New Roman" w:hAnsi="Times New Roman" w:cs="Times New Roman"/>
          <w:b/>
          <w:sz w:val="24"/>
          <w:szCs w:val="24"/>
          <w:u w:val="single"/>
        </w:rPr>
        <w:t>STIMULANT USE DISORDERS</w:t>
      </w:r>
    </w:p>
    <w:p w14:paraId="64A25852" w14:textId="77777777" w:rsidR="003355BE" w:rsidRPr="009D5841" w:rsidRDefault="003355BE" w:rsidP="003355BE">
      <w:pPr>
        <w:spacing w:after="0" w:line="240" w:lineRule="auto"/>
        <w:contextualSpacing/>
        <w:rPr>
          <w:rFonts w:ascii="Times New Roman" w:hAnsi="Times New Roman" w:cs="Times New Roman"/>
          <w:sz w:val="24"/>
          <w:szCs w:val="24"/>
        </w:rPr>
      </w:pPr>
    </w:p>
    <w:p w14:paraId="43231EC6" w14:textId="77777777" w:rsidR="003355BE" w:rsidRPr="009D5841" w:rsidRDefault="003355BE" w:rsidP="003355BE">
      <w:pPr>
        <w:spacing w:after="0" w:line="240" w:lineRule="auto"/>
        <w:contextualSpacing/>
        <w:rPr>
          <w:rFonts w:ascii="Times New Roman" w:hAnsi="Times New Roman" w:cs="Times New Roman"/>
          <w:sz w:val="24"/>
          <w:szCs w:val="24"/>
        </w:rPr>
      </w:pPr>
      <w:r w:rsidRPr="009D5841">
        <w:rPr>
          <w:rFonts w:ascii="Times New Roman" w:hAnsi="Times New Roman" w:cs="Times New Roman"/>
          <w:sz w:val="24"/>
          <w:szCs w:val="24"/>
        </w:rPr>
        <w:t>I.</w:t>
      </w:r>
      <w:r w:rsidRPr="009D5841">
        <w:rPr>
          <w:rFonts w:ascii="Times New Roman" w:hAnsi="Times New Roman" w:cs="Times New Roman"/>
          <w:sz w:val="24"/>
          <w:szCs w:val="24"/>
        </w:rPr>
        <w:tab/>
      </w:r>
      <w:r w:rsidRPr="009D5841">
        <w:rPr>
          <w:rFonts w:ascii="Times New Roman" w:hAnsi="Times New Roman" w:cs="Times New Roman"/>
          <w:b/>
          <w:sz w:val="24"/>
          <w:szCs w:val="24"/>
          <w:u w:val="single"/>
        </w:rPr>
        <w:t>STIMULANT OVERVIEW</w:t>
      </w:r>
    </w:p>
    <w:p w14:paraId="35607BBB" w14:textId="77777777" w:rsidR="003355BE" w:rsidRPr="009D5841" w:rsidRDefault="003355BE" w:rsidP="003355BE">
      <w:pPr>
        <w:spacing w:after="0" w:line="240" w:lineRule="auto"/>
        <w:contextualSpacing/>
        <w:rPr>
          <w:rFonts w:ascii="Times New Roman" w:hAnsi="Times New Roman" w:cs="Times New Roman"/>
          <w:sz w:val="24"/>
          <w:szCs w:val="24"/>
        </w:rPr>
      </w:pPr>
    </w:p>
    <w:p w14:paraId="51777AB1" w14:textId="77777777" w:rsidR="003355BE" w:rsidRDefault="003355BE" w:rsidP="004D7A28">
      <w:pPr>
        <w:pStyle w:val="ListParagraph"/>
        <w:numPr>
          <w:ilvl w:val="0"/>
          <w:numId w:val="4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Generally taken for pleasurable “high,” consisting of increased energy, sense of grandiosity, and pleasure.</w:t>
      </w:r>
    </w:p>
    <w:p w14:paraId="6FAAB642" w14:textId="77777777" w:rsidR="003355BE" w:rsidRDefault="003355BE" w:rsidP="003355BE">
      <w:pPr>
        <w:pStyle w:val="ListParagraph"/>
        <w:spacing w:after="0" w:line="240" w:lineRule="auto"/>
        <w:ind w:left="1080"/>
        <w:rPr>
          <w:rFonts w:ascii="Times New Roman" w:hAnsi="Times New Roman" w:cs="Times New Roman"/>
          <w:sz w:val="24"/>
          <w:szCs w:val="24"/>
        </w:rPr>
      </w:pPr>
    </w:p>
    <w:p w14:paraId="031EF9A4" w14:textId="77777777" w:rsidR="003355BE" w:rsidRPr="009D5841" w:rsidRDefault="003355BE" w:rsidP="004D7A28">
      <w:pPr>
        <w:pStyle w:val="ListParagraph"/>
        <w:numPr>
          <w:ilvl w:val="0"/>
          <w:numId w:val="47"/>
        </w:numPr>
        <w:spacing w:after="0" w:line="240" w:lineRule="auto"/>
        <w:ind w:left="1080"/>
        <w:rPr>
          <w:rFonts w:ascii="Times New Roman" w:hAnsi="Times New Roman" w:cs="Times New Roman"/>
          <w:sz w:val="24"/>
          <w:szCs w:val="24"/>
        </w:rPr>
      </w:pPr>
      <w:r w:rsidRPr="009D5841">
        <w:rPr>
          <w:rFonts w:ascii="Times New Roman" w:hAnsi="Times New Roman" w:cs="Times New Roman"/>
          <w:sz w:val="24"/>
          <w:szCs w:val="24"/>
        </w:rPr>
        <w:t xml:space="preserve">DSM-5 Stimulant Intoxication criteria have been criticized for being </w:t>
      </w:r>
      <w:proofErr w:type="spellStart"/>
      <w:proofErr w:type="gramStart"/>
      <w:r w:rsidRPr="009D5841">
        <w:rPr>
          <w:rFonts w:ascii="Times New Roman" w:hAnsi="Times New Roman" w:cs="Times New Roman"/>
          <w:sz w:val="24"/>
          <w:szCs w:val="24"/>
        </w:rPr>
        <w:t>non specific</w:t>
      </w:r>
      <w:proofErr w:type="spellEnd"/>
      <w:proofErr w:type="gramEnd"/>
      <w:r w:rsidRPr="009D5841">
        <w:rPr>
          <w:rFonts w:ascii="Times New Roman" w:hAnsi="Times New Roman" w:cs="Times New Roman"/>
          <w:sz w:val="24"/>
          <w:szCs w:val="24"/>
        </w:rPr>
        <w:t xml:space="preserve">.  For example, high or low blood pressure; psychomotor agitation or retardation.  Likewise, stimulant withdrawal criteria are also vague includes: insomnia or hypersomnia; and psychomotor agitation or retardation.  </w:t>
      </w:r>
    </w:p>
    <w:p w14:paraId="565BBF33" w14:textId="77777777" w:rsidR="003355BE" w:rsidRPr="009D5841" w:rsidRDefault="003355BE" w:rsidP="003355BE">
      <w:pPr>
        <w:pStyle w:val="ListParagraph"/>
        <w:spacing w:after="0" w:line="240" w:lineRule="auto"/>
        <w:ind w:left="1080"/>
        <w:rPr>
          <w:rFonts w:ascii="Times New Roman" w:hAnsi="Times New Roman" w:cs="Times New Roman"/>
          <w:sz w:val="24"/>
          <w:szCs w:val="24"/>
        </w:rPr>
      </w:pPr>
    </w:p>
    <w:p w14:paraId="18C2F155" w14:textId="77777777" w:rsidR="003355BE" w:rsidRPr="009D5841" w:rsidRDefault="003355BE" w:rsidP="004D7A28">
      <w:pPr>
        <w:pStyle w:val="ListParagraph"/>
        <w:numPr>
          <w:ilvl w:val="0"/>
          <w:numId w:val="47"/>
        </w:numPr>
        <w:spacing w:after="0" w:line="240" w:lineRule="auto"/>
        <w:ind w:left="1080"/>
        <w:rPr>
          <w:rFonts w:ascii="Times New Roman" w:hAnsi="Times New Roman" w:cs="Times New Roman"/>
          <w:sz w:val="24"/>
          <w:szCs w:val="24"/>
        </w:rPr>
      </w:pPr>
      <w:r w:rsidRPr="009D5841">
        <w:rPr>
          <w:rFonts w:ascii="Times New Roman" w:hAnsi="Times New Roman" w:cs="Times New Roman"/>
          <w:sz w:val="24"/>
          <w:szCs w:val="24"/>
        </w:rPr>
        <w:t xml:space="preserve">Symptoms of stimulant intoxication:  may present with rambling speech, headache, transient ideas of reference, and tinnitus. There may be paranoid ideation, auditory hallucinations in a clear sensorium, and tactile hallucinations.  </w:t>
      </w:r>
    </w:p>
    <w:p w14:paraId="09B10048" w14:textId="77777777" w:rsidR="003355BE" w:rsidRPr="009D5841" w:rsidRDefault="003355BE" w:rsidP="003355BE">
      <w:pPr>
        <w:pStyle w:val="ListParagraph"/>
        <w:spacing w:after="0" w:line="240" w:lineRule="auto"/>
        <w:ind w:left="1080"/>
        <w:rPr>
          <w:rFonts w:ascii="Times New Roman" w:hAnsi="Times New Roman" w:cs="Times New Roman"/>
          <w:sz w:val="24"/>
          <w:szCs w:val="24"/>
        </w:rPr>
      </w:pPr>
    </w:p>
    <w:p w14:paraId="666478AF" w14:textId="77777777" w:rsidR="003355BE" w:rsidRPr="009D5841" w:rsidRDefault="003355BE" w:rsidP="004D7A28">
      <w:pPr>
        <w:pStyle w:val="ListParagraph"/>
        <w:numPr>
          <w:ilvl w:val="0"/>
          <w:numId w:val="47"/>
        </w:numPr>
        <w:spacing w:after="0" w:line="240" w:lineRule="auto"/>
        <w:ind w:left="1080"/>
        <w:rPr>
          <w:rFonts w:ascii="Times New Roman" w:hAnsi="Times New Roman" w:cs="Times New Roman"/>
          <w:sz w:val="24"/>
          <w:szCs w:val="24"/>
        </w:rPr>
      </w:pPr>
      <w:r w:rsidRPr="009D5841">
        <w:rPr>
          <w:rFonts w:ascii="Times New Roman" w:hAnsi="Times New Roman" w:cs="Times New Roman"/>
          <w:sz w:val="24"/>
          <w:szCs w:val="24"/>
        </w:rPr>
        <w:t>Symptoms of stimulant withdrawal:  Physiological changes during withdrawal are opposite those of intoxication.</w:t>
      </w:r>
    </w:p>
    <w:p w14:paraId="3776CA0F" w14:textId="77777777" w:rsidR="003355BE" w:rsidRPr="009D5841" w:rsidRDefault="003355BE" w:rsidP="003355BE">
      <w:pPr>
        <w:pStyle w:val="ListParagraph"/>
        <w:spacing w:after="0" w:line="240" w:lineRule="auto"/>
        <w:ind w:left="1080"/>
        <w:rPr>
          <w:rFonts w:ascii="Times New Roman" w:hAnsi="Times New Roman" w:cs="Times New Roman"/>
          <w:sz w:val="24"/>
          <w:szCs w:val="24"/>
        </w:rPr>
      </w:pPr>
    </w:p>
    <w:p w14:paraId="63327E49" w14:textId="77777777" w:rsidR="003355BE" w:rsidRPr="009D5841" w:rsidRDefault="003355BE" w:rsidP="004D7A28">
      <w:pPr>
        <w:pStyle w:val="ListParagraph"/>
        <w:numPr>
          <w:ilvl w:val="0"/>
          <w:numId w:val="47"/>
        </w:numPr>
        <w:spacing w:after="0" w:line="240" w:lineRule="auto"/>
        <w:ind w:left="1080"/>
        <w:rPr>
          <w:rFonts w:ascii="Times New Roman" w:hAnsi="Times New Roman" w:cs="Times New Roman"/>
          <w:sz w:val="24"/>
          <w:szCs w:val="24"/>
        </w:rPr>
      </w:pPr>
      <w:r w:rsidRPr="009D5841">
        <w:rPr>
          <w:rFonts w:ascii="Times New Roman" w:hAnsi="Times New Roman" w:cs="Times New Roman"/>
          <w:sz w:val="24"/>
          <w:szCs w:val="24"/>
        </w:rPr>
        <w:t>DSM-5 also notes the following disorders associated with stimulant use in Intoxication (I) and/or Withdrawal (W) in addition to substance use disorders, substance intoxication, and substance withdrawal:</w:t>
      </w:r>
    </w:p>
    <w:p w14:paraId="23239262" w14:textId="77777777" w:rsidR="003355BE" w:rsidRPr="009D5841" w:rsidRDefault="003355BE" w:rsidP="003355BE">
      <w:pPr>
        <w:spacing w:after="0" w:line="240" w:lineRule="auto"/>
        <w:ind w:left="720"/>
        <w:rPr>
          <w:rFonts w:ascii="Times New Roman" w:hAnsi="Times New Roman" w:cs="Times New Roman"/>
          <w:sz w:val="24"/>
          <w:szCs w:val="24"/>
        </w:rPr>
      </w:pPr>
    </w:p>
    <w:p w14:paraId="26B3879B" w14:textId="77777777" w:rsidR="003355BE" w:rsidRPr="009D5841" w:rsidRDefault="003355BE" w:rsidP="003355BE">
      <w:pPr>
        <w:spacing w:after="0" w:line="240" w:lineRule="auto"/>
        <w:ind w:left="720"/>
        <w:rPr>
          <w:rFonts w:ascii="Times New Roman" w:hAnsi="Times New Roman" w:cs="Times New Roman"/>
          <w:sz w:val="24"/>
          <w:szCs w:val="24"/>
        </w:rPr>
      </w:pPr>
      <w:r w:rsidRPr="009D5841">
        <w:rPr>
          <w:rFonts w:ascii="Times New Roman" w:hAnsi="Times New Roman" w:cs="Times New Roman"/>
          <w:sz w:val="24"/>
          <w:szCs w:val="24"/>
        </w:rPr>
        <w:tab/>
        <w:t>1.  Psychotic disorders (I)</w:t>
      </w:r>
    </w:p>
    <w:p w14:paraId="5065FC28" w14:textId="77777777" w:rsidR="003355BE" w:rsidRPr="009D5841" w:rsidRDefault="003355BE" w:rsidP="003355BE">
      <w:pPr>
        <w:spacing w:after="0" w:line="240" w:lineRule="auto"/>
        <w:ind w:left="720"/>
        <w:rPr>
          <w:rFonts w:ascii="Times New Roman" w:hAnsi="Times New Roman" w:cs="Times New Roman"/>
          <w:sz w:val="24"/>
          <w:szCs w:val="24"/>
        </w:rPr>
      </w:pPr>
      <w:r w:rsidRPr="009D5841">
        <w:rPr>
          <w:rFonts w:ascii="Times New Roman" w:hAnsi="Times New Roman" w:cs="Times New Roman"/>
          <w:sz w:val="24"/>
          <w:szCs w:val="24"/>
        </w:rPr>
        <w:tab/>
        <w:t>2.  Bipolar disorders (I/W)</w:t>
      </w:r>
    </w:p>
    <w:p w14:paraId="738762DE" w14:textId="77777777" w:rsidR="003355BE" w:rsidRPr="009D5841" w:rsidRDefault="003355BE" w:rsidP="003355BE">
      <w:pPr>
        <w:spacing w:after="0" w:line="240" w:lineRule="auto"/>
        <w:ind w:left="720"/>
        <w:rPr>
          <w:rFonts w:ascii="Times New Roman" w:hAnsi="Times New Roman" w:cs="Times New Roman"/>
          <w:sz w:val="24"/>
          <w:szCs w:val="24"/>
        </w:rPr>
      </w:pPr>
      <w:r w:rsidRPr="009D5841">
        <w:rPr>
          <w:rFonts w:ascii="Times New Roman" w:hAnsi="Times New Roman" w:cs="Times New Roman"/>
          <w:sz w:val="24"/>
          <w:szCs w:val="24"/>
        </w:rPr>
        <w:tab/>
        <w:t>3.  Depressive disorders (I/W)</w:t>
      </w:r>
    </w:p>
    <w:p w14:paraId="2BE8E4C6" w14:textId="77777777" w:rsidR="003355BE" w:rsidRPr="009D5841" w:rsidRDefault="003355BE" w:rsidP="003355BE">
      <w:pPr>
        <w:spacing w:after="0" w:line="240" w:lineRule="auto"/>
        <w:ind w:left="720"/>
        <w:rPr>
          <w:rFonts w:ascii="Times New Roman" w:hAnsi="Times New Roman" w:cs="Times New Roman"/>
          <w:sz w:val="24"/>
          <w:szCs w:val="24"/>
        </w:rPr>
      </w:pPr>
      <w:r w:rsidRPr="009D5841">
        <w:rPr>
          <w:rFonts w:ascii="Times New Roman" w:hAnsi="Times New Roman" w:cs="Times New Roman"/>
          <w:sz w:val="24"/>
          <w:szCs w:val="24"/>
        </w:rPr>
        <w:tab/>
        <w:t>4.  Anxiety (I/W)</w:t>
      </w:r>
    </w:p>
    <w:p w14:paraId="209D38CD" w14:textId="77777777" w:rsidR="003355BE" w:rsidRPr="009D5841" w:rsidRDefault="003355BE" w:rsidP="003355BE">
      <w:pPr>
        <w:spacing w:after="0" w:line="240" w:lineRule="auto"/>
        <w:ind w:left="720"/>
        <w:rPr>
          <w:rFonts w:ascii="Times New Roman" w:hAnsi="Times New Roman" w:cs="Times New Roman"/>
          <w:sz w:val="24"/>
          <w:szCs w:val="24"/>
        </w:rPr>
      </w:pPr>
      <w:r w:rsidRPr="009D5841">
        <w:rPr>
          <w:rFonts w:ascii="Times New Roman" w:hAnsi="Times New Roman" w:cs="Times New Roman"/>
          <w:sz w:val="24"/>
          <w:szCs w:val="24"/>
        </w:rPr>
        <w:tab/>
        <w:t>5.  Obsessive-compulsive and related disorders (I/W)</w:t>
      </w:r>
    </w:p>
    <w:p w14:paraId="4A98E524" w14:textId="77777777" w:rsidR="003355BE" w:rsidRPr="009D5841" w:rsidRDefault="003355BE" w:rsidP="003355BE">
      <w:pPr>
        <w:spacing w:after="0" w:line="240" w:lineRule="auto"/>
        <w:ind w:left="720"/>
        <w:rPr>
          <w:rFonts w:ascii="Times New Roman" w:hAnsi="Times New Roman" w:cs="Times New Roman"/>
          <w:sz w:val="24"/>
          <w:szCs w:val="24"/>
        </w:rPr>
      </w:pPr>
      <w:r w:rsidRPr="009D5841">
        <w:rPr>
          <w:rFonts w:ascii="Times New Roman" w:hAnsi="Times New Roman" w:cs="Times New Roman"/>
          <w:sz w:val="24"/>
          <w:szCs w:val="24"/>
        </w:rPr>
        <w:tab/>
        <w:t>6.  Sleep disorders (I/W)</w:t>
      </w:r>
    </w:p>
    <w:p w14:paraId="669B79A8" w14:textId="77777777" w:rsidR="003355BE" w:rsidRPr="009D5841" w:rsidRDefault="003355BE" w:rsidP="003355BE">
      <w:pPr>
        <w:spacing w:after="0" w:line="240" w:lineRule="auto"/>
        <w:ind w:left="720"/>
        <w:rPr>
          <w:rFonts w:ascii="Times New Roman" w:hAnsi="Times New Roman" w:cs="Times New Roman"/>
          <w:sz w:val="24"/>
          <w:szCs w:val="24"/>
        </w:rPr>
      </w:pPr>
      <w:r w:rsidRPr="009D5841">
        <w:rPr>
          <w:rFonts w:ascii="Times New Roman" w:hAnsi="Times New Roman" w:cs="Times New Roman"/>
          <w:sz w:val="24"/>
          <w:szCs w:val="24"/>
        </w:rPr>
        <w:tab/>
        <w:t>7.  Sexual dysfunctions (I)</w:t>
      </w:r>
    </w:p>
    <w:p w14:paraId="75970B3A" w14:textId="77777777" w:rsidR="003355BE" w:rsidRPr="009D5841" w:rsidRDefault="003355BE" w:rsidP="003355BE">
      <w:pPr>
        <w:spacing w:after="0" w:line="240" w:lineRule="auto"/>
        <w:ind w:left="720"/>
        <w:rPr>
          <w:rFonts w:ascii="Times New Roman" w:hAnsi="Times New Roman" w:cs="Times New Roman"/>
          <w:sz w:val="24"/>
          <w:szCs w:val="24"/>
        </w:rPr>
      </w:pPr>
      <w:r w:rsidRPr="009D5841">
        <w:rPr>
          <w:rFonts w:ascii="Times New Roman" w:hAnsi="Times New Roman" w:cs="Times New Roman"/>
          <w:sz w:val="24"/>
          <w:szCs w:val="24"/>
        </w:rPr>
        <w:tab/>
        <w:t>8.  Delirium (I)</w:t>
      </w:r>
    </w:p>
    <w:p w14:paraId="3E96B12C" w14:textId="77777777" w:rsidR="003355BE" w:rsidRPr="009D5841" w:rsidRDefault="003355BE" w:rsidP="003355BE">
      <w:pPr>
        <w:pStyle w:val="ListParagraph"/>
        <w:spacing w:after="0" w:line="240" w:lineRule="auto"/>
        <w:ind w:left="1080"/>
        <w:rPr>
          <w:rFonts w:ascii="Times New Roman" w:hAnsi="Times New Roman" w:cs="Times New Roman"/>
          <w:sz w:val="24"/>
          <w:szCs w:val="24"/>
        </w:rPr>
      </w:pPr>
    </w:p>
    <w:p w14:paraId="3617BDA0" w14:textId="77777777" w:rsidR="003355BE" w:rsidRPr="009D5841" w:rsidRDefault="003355BE" w:rsidP="004D7A28">
      <w:pPr>
        <w:pStyle w:val="ListParagraph"/>
        <w:numPr>
          <w:ilvl w:val="0"/>
          <w:numId w:val="47"/>
        </w:numPr>
        <w:spacing w:after="0" w:line="240" w:lineRule="auto"/>
        <w:ind w:left="1080"/>
        <w:rPr>
          <w:rFonts w:ascii="Times New Roman" w:hAnsi="Times New Roman" w:cs="Times New Roman"/>
          <w:sz w:val="24"/>
          <w:szCs w:val="24"/>
        </w:rPr>
      </w:pPr>
      <w:r w:rsidRPr="009D5841">
        <w:rPr>
          <w:rFonts w:ascii="Times New Roman" w:hAnsi="Times New Roman" w:cs="Times New Roman"/>
          <w:sz w:val="24"/>
          <w:szCs w:val="24"/>
        </w:rPr>
        <w:t>Stimulant psychosis vs. schizophrenia/schizoaffective psychosis:</w:t>
      </w:r>
    </w:p>
    <w:p w14:paraId="47D27865" w14:textId="77777777" w:rsidR="003355BE" w:rsidRPr="009D5841" w:rsidRDefault="003355BE" w:rsidP="003355BE">
      <w:pPr>
        <w:spacing w:after="0" w:line="240" w:lineRule="auto"/>
        <w:ind w:left="1080" w:hanging="360"/>
        <w:rPr>
          <w:rFonts w:ascii="Times New Roman" w:hAnsi="Times New Roman" w:cs="Times New Roman"/>
          <w:sz w:val="24"/>
          <w:szCs w:val="24"/>
        </w:rPr>
      </w:pPr>
    </w:p>
    <w:p w14:paraId="7061894A" w14:textId="77777777" w:rsidR="003355BE" w:rsidRPr="009D5841" w:rsidRDefault="003355BE" w:rsidP="004D7A28">
      <w:pPr>
        <w:pStyle w:val="ListParagraph"/>
        <w:numPr>
          <w:ilvl w:val="1"/>
          <w:numId w:val="43"/>
        </w:numPr>
        <w:spacing w:after="0" w:line="240" w:lineRule="auto"/>
        <w:rPr>
          <w:rFonts w:ascii="Times New Roman" w:hAnsi="Times New Roman" w:cs="Times New Roman"/>
          <w:sz w:val="24"/>
          <w:szCs w:val="24"/>
        </w:rPr>
      </w:pPr>
      <w:r w:rsidRPr="009D5841">
        <w:rPr>
          <w:rFonts w:ascii="Times New Roman" w:hAnsi="Times New Roman" w:cs="Times New Roman"/>
          <w:sz w:val="24"/>
          <w:szCs w:val="24"/>
        </w:rPr>
        <w:t xml:space="preserve">Psychiatric effects:  Anxiety, irritability, </w:t>
      </w:r>
      <w:r w:rsidRPr="009D5841">
        <w:rPr>
          <w:rFonts w:ascii="Times New Roman" w:hAnsi="Times New Roman" w:cs="Times New Roman"/>
          <w:b/>
          <w:sz w:val="24"/>
          <w:szCs w:val="24"/>
        </w:rPr>
        <w:t>panic attacks</w:t>
      </w:r>
      <w:r w:rsidRPr="009D5841">
        <w:rPr>
          <w:rFonts w:ascii="Times New Roman" w:hAnsi="Times New Roman" w:cs="Times New Roman"/>
          <w:sz w:val="24"/>
          <w:szCs w:val="24"/>
        </w:rPr>
        <w:t xml:space="preserve">, hypervigilance, paranoia, </w:t>
      </w:r>
      <w:proofErr w:type="gramStart"/>
      <w:r w:rsidRPr="009D5841">
        <w:rPr>
          <w:rFonts w:ascii="Times New Roman" w:hAnsi="Times New Roman" w:cs="Times New Roman"/>
          <w:sz w:val="24"/>
          <w:szCs w:val="24"/>
        </w:rPr>
        <w:t>grandiosity,,</w:t>
      </w:r>
      <w:proofErr w:type="gramEnd"/>
      <w:r w:rsidRPr="009D5841">
        <w:rPr>
          <w:rFonts w:ascii="Times New Roman" w:hAnsi="Times New Roman" w:cs="Times New Roman"/>
          <w:sz w:val="24"/>
          <w:szCs w:val="24"/>
        </w:rPr>
        <w:t xml:space="preserve"> impaired judgement. </w:t>
      </w:r>
      <w:r w:rsidRPr="009D5841">
        <w:rPr>
          <w:rFonts w:ascii="Times New Roman" w:hAnsi="Times New Roman" w:cs="Times New Roman"/>
          <w:b/>
          <w:sz w:val="24"/>
          <w:szCs w:val="24"/>
        </w:rPr>
        <w:t>Tactile hallucinations</w:t>
      </w:r>
      <w:r w:rsidRPr="009D5841">
        <w:rPr>
          <w:rFonts w:ascii="Times New Roman" w:hAnsi="Times New Roman" w:cs="Times New Roman"/>
          <w:sz w:val="24"/>
          <w:szCs w:val="24"/>
        </w:rPr>
        <w:t xml:space="preserve"> are especially typical of stimulant psychosis. Cocaine-induced psychosis may differ from acute schizophrenic psychosis in having less thought disorder and bizarre delusions and fewer negative symptoms. </w:t>
      </w:r>
    </w:p>
    <w:p w14:paraId="68DCCA7A" w14:textId="77777777" w:rsidR="003355BE" w:rsidRPr="009D5841" w:rsidRDefault="003355BE" w:rsidP="003355BE">
      <w:pPr>
        <w:pStyle w:val="ListParagraph"/>
        <w:spacing w:after="0" w:line="240" w:lineRule="auto"/>
        <w:ind w:left="1440" w:hanging="360"/>
        <w:rPr>
          <w:rFonts w:ascii="Times New Roman" w:hAnsi="Times New Roman" w:cs="Times New Roman"/>
          <w:sz w:val="24"/>
          <w:szCs w:val="24"/>
        </w:rPr>
      </w:pPr>
    </w:p>
    <w:p w14:paraId="7950880D" w14:textId="77777777" w:rsidR="003355BE" w:rsidRPr="009D5841" w:rsidRDefault="003355BE" w:rsidP="004D7A28">
      <w:pPr>
        <w:pStyle w:val="ListParagraph"/>
        <w:numPr>
          <w:ilvl w:val="1"/>
          <w:numId w:val="43"/>
        </w:numPr>
        <w:spacing w:after="0" w:line="240" w:lineRule="auto"/>
        <w:rPr>
          <w:rFonts w:ascii="Times New Roman" w:hAnsi="Times New Roman" w:cs="Times New Roman"/>
          <w:sz w:val="24"/>
          <w:szCs w:val="24"/>
        </w:rPr>
      </w:pPr>
      <w:r w:rsidRPr="009D5841">
        <w:rPr>
          <w:rFonts w:ascii="Times New Roman" w:hAnsi="Times New Roman" w:cs="Times New Roman"/>
          <w:sz w:val="24"/>
          <w:szCs w:val="24"/>
        </w:rPr>
        <w:t xml:space="preserve">Behavioral effects include restlessness, agitation, </w:t>
      </w:r>
      <w:r w:rsidRPr="009D5841">
        <w:rPr>
          <w:rFonts w:ascii="Times New Roman" w:hAnsi="Times New Roman" w:cs="Times New Roman"/>
          <w:b/>
          <w:sz w:val="24"/>
          <w:szCs w:val="24"/>
        </w:rPr>
        <w:t>tremor, dyskinesia, and repetitive behaviors</w:t>
      </w:r>
      <w:r w:rsidRPr="009D5841">
        <w:rPr>
          <w:rFonts w:ascii="Times New Roman" w:hAnsi="Times New Roman" w:cs="Times New Roman"/>
          <w:sz w:val="24"/>
          <w:szCs w:val="24"/>
        </w:rPr>
        <w:t xml:space="preserve"> such as picking at the skin or foraging for drug.</w:t>
      </w:r>
    </w:p>
    <w:p w14:paraId="218063D8" w14:textId="77777777" w:rsidR="003355BE" w:rsidRPr="009D5841" w:rsidRDefault="003355BE" w:rsidP="003355BE">
      <w:pPr>
        <w:pStyle w:val="ListParagraph"/>
        <w:spacing w:after="0" w:line="240" w:lineRule="auto"/>
        <w:ind w:left="1440" w:hanging="360"/>
        <w:rPr>
          <w:rFonts w:ascii="Times New Roman" w:hAnsi="Times New Roman" w:cs="Times New Roman"/>
          <w:sz w:val="24"/>
          <w:szCs w:val="24"/>
        </w:rPr>
      </w:pPr>
    </w:p>
    <w:p w14:paraId="55831887" w14:textId="77777777" w:rsidR="003355BE" w:rsidRPr="009D5841" w:rsidRDefault="003355BE" w:rsidP="004D7A28">
      <w:pPr>
        <w:pStyle w:val="ListParagraph"/>
        <w:numPr>
          <w:ilvl w:val="1"/>
          <w:numId w:val="43"/>
        </w:numPr>
        <w:spacing w:after="0" w:line="240" w:lineRule="auto"/>
        <w:rPr>
          <w:rFonts w:ascii="Times New Roman" w:hAnsi="Times New Roman" w:cs="Times New Roman"/>
          <w:sz w:val="24"/>
          <w:szCs w:val="24"/>
        </w:rPr>
      </w:pPr>
      <w:r w:rsidRPr="009D5841">
        <w:rPr>
          <w:rFonts w:ascii="Times New Roman" w:hAnsi="Times New Roman" w:cs="Times New Roman"/>
          <w:sz w:val="24"/>
          <w:szCs w:val="24"/>
        </w:rPr>
        <w:lastRenderedPageBreak/>
        <w:t xml:space="preserve">Physiologic effects:  tachycardia, pupil dilation, diaphoresis, and nausea. </w:t>
      </w:r>
    </w:p>
    <w:p w14:paraId="2150E2B0" w14:textId="77777777" w:rsidR="003355BE" w:rsidRPr="009D5841" w:rsidRDefault="003355BE" w:rsidP="003355BE">
      <w:pPr>
        <w:pStyle w:val="ListParagraph"/>
        <w:spacing w:after="0" w:line="240" w:lineRule="auto"/>
        <w:ind w:left="1440"/>
        <w:rPr>
          <w:rFonts w:ascii="Times New Roman" w:hAnsi="Times New Roman" w:cs="Times New Roman"/>
          <w:sz w:val="24"/>
          <w:szCs w:val="24"/>
        </w:rPr>
      </w:pPr>
    </w:p>
    <w:p w14:paraId="37154624" w14:textId="77777777" w:rsidR="003355BE" w:rsidRPr="009D5841" w:rsidRDefault="003355BE" w:rsidP="004D7A28">
      <w:pPr>
        <w:pStyle w:val="ListParagraph"/>
        <w:numPr>
          <w:ilvl w:val="1"/>
          <w:numId w:val="43"/>
        </w:numPr>
        <w:spacing w:after="0" w:line="240" w:lineRule="auto"/>
        <w:rPr>
          <w:rFonts w:ascii="Times New Roman" w:hAnsi="Times New Roman" w:cs="Times New Roman"/>
          <w:sz w:val="24"/>
          <w:szCs w:val="24"/>
        </w:rPr>
      </w:pPr>
      <w:r w:rsidRPr="009D5841">
        <w:rPr>
          <w:rFonts w:ascii="Times New Roman" w:hAnsi="Times New Roman" w:cs="Times New Roman"/>
          <w:sz w:val="24"/>
          <w:szCs w:val="24"/>
        </w:rPr>
        <w:t>Chronic cocaine or amphetamine use is associated with cognitive impairment that may persist for several months.</w:t>
      </w:r>
    </w:p>
    <w:p w14:paraId="4630A281" w14:textId="77777777" w:rsidR="003355BE" w:rsidRPr="009D5841" w:rsidRDefault="003355BE" w:rsidP="003355BE">
      <w:pPr>
        <w:spacing w:after="0" w:line="240" w:lineRule="auto"/>
        <w:ind w:left="720"/>
        <w:rPr>
          <w:rFonts w:ascii="Times New Roman" w:hAnsi="Times New Roman" w:cs="Times New Roman"/>
          <w:sz w:val="24"/>
          <w:szCs w:val="24"/>
        </w:rPr>
      </w:pPr>
    </w:p>
    <w:p w14:paraId="52D6F705" w14:textId="77777777" w:rsidR="003355BE" w:rsidRPr="009D5841" w:rsidRDefault="003355BE" w:rsidP="003355BE">
      <w:pPr>
        <w:spacing w:after="0" w:line="240" w:lineRule="auto"/>
        <w:contextualSpacing/>
        <w:rPr>
          <w:rFonts w:ascii="Times New Roman" w:hAnsi="Times New Roman" w:cs="Times New Roman"/>
          <w:sz w:val="24"/>
          <w:szCs w:val="24"/>
        </w:rPr>
      </w:pPr>
      <w:r w:rsidRPr="00EC0DD3">
        <w:rPr>
          <w:rFonts w:ascii="Times New Roman" w:hAnsi="Times New Roman" w:cs="Times New Roman"/>
          <w:b/>
          <w:sz w:val="24"/>
          <w:szCs w:val="24"/>
        </w:rPr>
        <w:t>II</w:t>
      </w:r>
      <w:r w:rsidRPr="009D5841">
        <w:rPr>
          <w:rFonts w:ascii="Times New Roman" w:hAnsi="Times New Roman" w:cs="Times New Roman"/>
          <w:sz w:val="24"/>
          <w:szCs w:val="24"/>
        </w:rPr>
        <w:t>.</w:t>
      </w:r>
      <w:r w:rsidRPr="009D5841">
        <w:rPr>
          <w:rFonts w:ascii="Times New Roman" w:hAnsi="Times New Roman" w:cs="Times New Roman"/>
          <w:sz w:val="24"/>
          <w:szCs w:val="24"/>
        </w:rPr>
        <w:tab/>
      </w:r>
      <w:r w:rsidRPr="009D5841">
        <w:rPr>
          <w:rFonts w:ascii="Times New Roman" w:hAnsi="Times New Roman" w:cs="Times New Roman"/>
          <w:b/>
          <w:sz w:val="24"/>
          <w:szCs w:val="24"/>
          <w:u w:val="single"/>
        </w:rPr>
        <w:t>COCAINE OVERVIEW</w:t>
      </w:r>
    </w:p>
    <w:p w14:paraId="1BCF5196" w14:textId="77777777" w:rsidR="003355BE" w:rsidRPr="009D5841" w:rsidRDefault="003355BE" w:rsidP="003355BE">
      <w:pPr>
        <w:spacing w:after="0" w:line="240" w:lineRule="auto"/>
        <w:contextualSpacing/>
        <w:rPr>
          <w:rFonts w:ascii="Times New Roman" w:hAnsi="Times New Roman" w:cs="Times New Roman"/>
          <w:sz w:val="24"/>
          <w:szCs w:val="24"/>
        </w:rPr>
      </w:pPr>
    </w:p>
    <w:p w14:paraId="7B79A801" w14:textId="77777777" w:rsidR="003355BE" w:rsidRPr="009D5841" w:rsidRDefault="003355BE" w:rsidP="004D7A28">
      <w:pPr>
        <w:pStyle w:val="ListParagraph"/>
        <w:numPr>
          <w:ilvl w:val="0"/>
          <w:numId w:val="50"/>
        </w:numPr>
        <w:spacing w:after="0" w:line="240" w:lineRule="auto"/>
        <w:ind w:left="1080"/>
        <w:rPr>
          <w:rFonts w:ascii="Times New Roman" w:hAnsi="Times New Roman" w:cs="Times New Roman"/>
          <w:sz w:val="24"/>
          <w:szCs w:val="24"/>
        </w:rPr>
      </w:pPr>
      <w:r w:rsidRPr="009D5841">
        <w:rPr>
          <w:rFonts w:ascii="Times New Roman" w:hAnsi="Times New Roman" w:cs="Times New Roman"/>
          <w:sz w:val="24"/>
          <w:szCs w:val="24"/>
        </w:rPr>
        <w:t>Cocaine is a Schedule II drug.</w:t>
      </w:r>
    </w:p>
    <w:p w14:paraId="052F1744" w14:textId="77777777" w:rsidR="003355BE" w:rsidRPr="009D5841" w:rsidRDefault="003355BE" w:rsidP="003355BE">
      <w:pPr>
        <w:pStyle w:val="ListParagraph"/>
        <w:spacing w:after="0" w:line="240" w:lineRule="auto"/>
        <w:ind w:left="1080"/>
        <w:rPr>
          <w:rFonts w:ascii="Times New Roman" w:hAnsi="Times New Roman" w:cs="Times New Roman"/>
          <w:sz w:val="24"/>
          <w:szCs w:val="24"/>
        </w:rPr>
      </w:pPr>
    </w:p>
    <w:p w14:paraId="7A9C4A91" w14:textId="77777777" w:rsidR="003355BE" w:rsidRPr="009D5841" w:rsidRDefault="003355BE" w:rsidP="004D7A28">
      <w:pPr>
        <w:pStyle w:val="ListParagraph"/>
        <w:numPr>
          <w:ilvl w:val="0"/>
          <w:numId w:val="50"/>
        </w:numPr>
        <w:spacing w:after="0" w:line="240" w:lineRule="auto"/>
        <w:ind w:left="1080"/>
        <w:rPr>
          <w:rFonts w:ascii="Times New Roman" w:hAnsi="Times New Roman" w:cs="Times New Roman"/>
          <w:sz w:val="24"/>
          <w:szCs w:val="24"/>
        </w:rPr>
      </w:pPr>
      <w:r w:rsidRPr="009D5841">
        <w:rPr>
          <w:rFonts w:ascii="Times New Roman" w:hAnsi="Times New Roman" w:cs="Times New Roman"/>
          <w:sz w:val="24"/>
          <w:szCs w:val="24"/>
        </w:rPr>
        <w:t xml:space="preserve">Cocaine is the </w:t>
      </w:r>
      <w:r w:rsidRPr="009D5841">
        <w:rPr>
          <w:rFonts w:ascii="Times New Roman" w:hAnsi="Times New Roman" w:cs="Times New Roman"/>
          <w:b/>
          <w:sz w:val="24"/>
          <w:szCs w:val="24"/>
        </w:rPr>
        <w:t>second most widely used illegal drug</w:t>
      </w:r>
      <w:r w:rsidRPr="009D5841">
        <w:rPr>
          <w:rFonts w:ascii="Times New Roman" w:hAnsi="Times New Roman" w:cs="Times New Roman"/>
          <w:sz w:val="24"/>
          <w:szCs w:val="24"/>
        </w:rPr>
        <w:t xml:space="preserve"> in the United States, after marijuana.</w:t>
      </w:r>
    </w:p>
    <w:p w14:paraId="58E585B9" w14:textId="77777777" w:rsidR="003355BE" w:rsidRPr="009D5841" w:rsidRDefault="003355BE" w:rsidP="003355BE">
      <w:pPr>
        <w:pStyle w:val="ListParagraph"/>
        <w:spacing w:after="0" w:line="240" w:lineRule="auto"/>
        <w:ind w:left="1080"/>
        <w:rPr>
          <w:rFonts w:ascii="Times New Roman" w:hAnsi="Times New Roman" w:cs="Times New Roman"/>
          <w:sz w:val="24"/>
          <w:szCs w:val="24"/>
        </w:rPr>
      </w:pPr>
    </w:p>
    <w:p w14:paraId="7847FD85" w14:textId="77777777" w:rsidR="003355BE" w:rsidRPr="009D5841" w:rsidRDefault="003355BE" w:rsidP="004D7A28">
      <w:pPr>
        <w:pStyle w:val="ListParagraph"/>
        <w:numPr>
          <w:ilvl w:val="0"/>
          <w:numId w:val="50"/>
        </w:numPr>
        <w:spacing w:after="0" w:line="240" w:lineRule="auto"/>
        <w:ind w:left="1080"/>
        <w:rPr>
          <w:rFonts w:ascii="Times New Roman" w:hAnsi="Times New Roman" w:cs="Times New Roman"/>
          <w:sz w:val="24"/>
          <w:szCs w:val="24"/>
        </w:rPr>
      </w:pPr>
      <w:r w:rsidRPr="009D5841">
        <w:rPr>
          <w:rFonts w:ascii="Times New Roman" w:hAnsi="Times New Roman" w:cs="Times New Roman"/>
          <w:b/>
          <w:sz w:val="24"/>
          <w:szCs w:val="24"/>
        </w:rPr>
        <w:t>One in six persons</w:t>
      </w:r>
      <w:r w:rsidRPr="009D5841">
        <w:rPr>
          <w:rFonts w:ascii="Times New Roman" w:hAnsi="Times New Roman" w:cs="Times New Roman"/>
          <w:sz w:val="24"/>
          <w:szCs w:val="24"/>
        </w:rPr>
        <w:t xml:space="preserve"> who use cocaine for nonmedical purposes will become cocaine dependent.</w:t>
      </w:r>
    </w:p>
    <w:p w14:paraId="7CD5C60F" w14:textId="77777777" w:rsidR="003355BE" w:rsidRPr="009D5841" w:rsidRDefault="003355BE" w:rsidP="003355BE">
      <w:pPr>
        <w:pStyle w:val="ListParagraph"/>
        <w:spacing w:after="0" w:line="240" w:lineRule="auto"/>
        <w:ind w:left="1080"/>
        <w:rPr>
          <w:rFonts w:ascii="Times New Roman" w:hAnsi="Times New Roman" w:cs="Times New Roman"/>
          <w:sz w:val="24"/>
          <w:szCs w:val="24"/>
        </w:rPr>
      </w:pPr>
    </w:p>
    <w:p w14:paraId="301C1946" w14:textId="77777777" w:rsidR="003355BE" w:rsidRPr="009D5841" w:rsidRDefault="003355BE" w:rsidP="004D7A28">
      <w:pPr>
        <w:pStyle w:val="ListParagraph"/>
        <w:numPr>
          <w:ilvl w:val="0"/>
          <w:numId w:val="50"/>
        </w:numPr>
        <w:spacing w:after="0" w:line="240" w:lineRule="auto"/>
        <w:ind w:left="1080"/>
        <w:rPr>
          <w:rFonts w:ascii="Times New Roman" w:hAnsi="Times New Roman" w:cs="Times New Roman"/>
          <w:sz w:val="24"/>
          <w:szCs w:val="24"/>
        </w:rPr>
      </w:pPr>
      <w:r w:rsidRPr="009D5841">
        <w:rPr>
          <w:rFonts w:ascii="Times New Roman" w:hAnsi="Times New Roman" w:cs="Times New Roman"/>
          <w:sz w:val="24"/>
          <w:szCs w:val="24"/>
        </w:rPr>
        <w:t>Based on data from the combined 2014–2015 National Surveys on Drug Use and Health, 1.7 million young adults aged 18 to 25 in the United States used cocaine in the past year (4.98 percent of the young adult population). This equates to about 1 out of every 20 young adults across the nation using cocaine in the past year.</w:t>
      </w:r>
    </w:p>
    <w:p w14:paraId="41025497" w14:textId="77777777" w:rsidR="003355BE" w:rsidRPr="009D5841" w:rsidRDefault="003355BE" w:rsidP="003355BE">
      <w:pPr>
        <w:pStyle w:val="ListParagraph"/>
        <w:spacing w:after="0" w:line="240" w:lineRule="auto"/>
        <w:ind w:left="1080"/>
        <w:rPr>
          <w:rFonts w:ascii="Times New Roman" w:hAnsi="Times New Roman" w:cs="Times New Roman"/>
          <w:sz w:val="24"/>
          <w:szCs w:val="24"/>
        </w:rPr>
      </w:pPr>
    </w:p>
    <w:p w14:paraId="11740D9C" w14:textId="77777777" w:rsidR="003355BE" w:rsidRPr="009D5841" w:rsidRDefault="003355BE" w:rsidP="004D7A28">
      <w:pPr>
        <w:pStyle w:val="ListParagraph"/>
        <w:numPr>
          <w:ilvl w:val="0"/>
          <w:numId w:val="50"/>
        </w:numPr>
        <w:spacing w:after="0" w:line="240" w:lineRule="auto"/>
        <w:ind w:left="1080"/>
        <w:rPr>
          <w:rFonts w:ascii="Times New Roman" w:hAnsi="Times New Roman" w:cs="Times New Roman"/>
          <w:sz w:val="24"/>
          <w:szCs w:val="24"/>
        </w:rPr>
      </w:pPr>
      <w:r w:rsidRPr="009D5841">
        <w:rPr>
          <w:rFonts w:ascii="Times New Roman" w:hAnsi="Times New Roman" w:cs="Times New Roman"/>
          <w:sz w:val="24"/>
          <w:szCs w:val="24"/>
        </w:rPr>
        <w:t>Cocaine is the illicit drug associated most often with visits to the emergency room department.</w:t>
      </w:r>
    </w:p>
    <w:p w14:paraId="2C3ACA9A" w14:textId="77777777" w:rsidR="003355BE" w:rsidRPr="009D5841" w:rsidRDefault="003355BE" w:rsidP="003355BE">
      <w:pPr>
        <w:spacing w:after="0" w:line="240" w:lineRule="auto"/>
        <w:rPr>
          <w:rFonts w:ascii="Times New Roman" w:hAnsi="Times New Roman" w:cs="Times New Roman"/>
          <w:sz w:val="24"/>
          <w:szCs w:val="24"/>
        </w:rPr>
      </w:pPr>
    </w:p>
    <w:p w14:paraId="667B40DF" w14:textId="77777777" w:rsidR="003355BE" w:rsidRPr="009D5841" w:rsidRDefault="003355BE" w:rsidP="003355BE">
      <w:pPr>
        <w:spacing w:after="0" w:line="240" w:lineRule="auto"/>
        <w:rPr>
          <w:rFonts w:ascii="Times New Roman" w:hAnsi="Times New Roman" w:cs="Times New Roman"/>
          <w:sz w:val="24"/>
          <w:szCs w:val="24"/>
        </w:rPr>
      </w:pPr>
      <w:r w:rsidRPr="00EC0DD3">
        <w:rPr>
          <w:rFonts w:ascii="Times New Roman" w:hAnsi="Times New Roman" w:cs="Times New Roman"/>
          <w:b/>
          <w:sz w:val="24"/>
          <w:szCs w:val="24"/>
        </w:rPr>
        <w:t>III.</w:t>
      </w:r>
      <w:r w:rsidRPr="009D5841">
        <w:rPr>
          <w:rFonts w:ascii="Times New Roman" w:hAnsi="Times New Roman" w:cs="Times New Roman"/>
          <w:sz w:val="24"/>
          <w:szCs w:val="24"/>
        </w:rPr>
        <w:tab/>
      </w:r>
      <w:r w:rsidRPr="009D5841">
        <w:rPr>
          <w:rFonts w:ascii="Times New Roman" w:hAnsi="Times New Roman" w:cs="Times New Roman"/>
          <w:b/>
          <w:sz w:val="24"/>
          <w:szCs w:val="24"/>
          <w:u w:val="single"/>
        </w:rPr>
        <w:t>COCAINE FORMULATIONS AND METHODS OF USE</w:t>
      </w:r>
    </w:p>
    <w:p w14:paraId="21749D6E" w14:textId="77777777" w:rsidR="003355BE" w:rsidRPr="009D5841" w:rsidRDefault="003355BE" w:rsidP="003355BE">
      <w:pPr>
        <w:spacing w:after="0" w:line="240" w:lineRule="auto"/>
        <w:rPr>
          <w:rFonts w:ascii="Times New Roman" w:hAnsi="Times New Roman" w:cs="Times New Roman"/>
          <w:sz w:val="24"/>
          <w:szCs w:val="24"/>
        </w:rPr>
      </w:pPr>
    </w:p>
    <w:p w14:paraId="11C84674" w14:textId="77777777" w:rsidR="003355BE" w:rsidRPr="009D5841" w:rsidRDefault="003355BE" w:rsidP="004D7A28">
      <w:pPr>
        <w:pStyle w:val="ListParagraph"/>
        <w:numPr>
          <w:ilvl w:val="0"/>
          <w:numId w:val="44"/>
        </w:numPr>
        <w:spacing w:after="0" w:line="240" w:lineRule="auto"/>
        <w:rPr>
          <w:rFonts w:ascii="Times New Roman" w:hAnsi="Times New Roman" w:cs="Times New Roman"/>
          <w:sz w:val="24"/>
          <w:szCs w:val="24"/>
        </w:rPr>
      </w:pPr>
      <w:r w:rsidRPr="009D5841">
        <w:rPr>
          <w:rFonts w:ascii="Times New Roman" w:hAnsi="Times New Roman" w:cs="Times New Roman"/>
          <w:sz w:val="24"/>
          <w:szCs w:val="24"/>
        </w:rPr>
        <w:t>Cocaine is a tropane ester found in leaves of the coca bush.</w:t>
      </w:r>
    </w:p>
    <w:p w14:paraId="4B437A2D" w14:textId="77777777" w:rsidR="003355BE" w:rsidRPr="009D5841" w:rsidRDefault="003355BE" w:rsidP="003355BE">
      <w:pPr>
        <w:pStyle w:val="ListParagraph"/>
        <w:spacing w:after="0" w:line="240" w:lineRule="auto"/>
        <w:ind w:left="1080"/>
        <w:rPr>
          <w:rFonts w:ascii="Times New Roman" w:hAnsi="Times New Roman" w:cs="Times New Roman"/>
          <w:sz w:val="24"/>
          <w:szCs w:val="24"/>
        </w:rPr>
      </w:pPr>
    </w:p>
    <w:p w14:paraId="76B2E65D" w14:textId="77777777" w:rsidR="003355BE" w:rsidRPr="009D5841" w:rsidRDefault="003355BE" w:rsidP="004D7A28">
      <w:pPr>
        <w:pStyle w:val="ListParagraph"/>
        <w:numPr>
          <w:ilvl w:val="0"/>
          <w:numId w:val="44"/>
        </w:numPr>
        <w:spacing w:after="0" w:line="240" w:lineRule="auto"/>
        <w:rPr>
          <w:rFonts w:ascii="Times New Roman" w:hAnsi="Times New Roman" w:cs="Times New Roman"/>
          <w:sz w:val="24"/>
          <w:szCs w:val="24"/>
        </w:rPr>
      </w:pPr>
      <w:r w:rsidRPr="009D5841">
        <w:rPr>
          <w:rFonts w:ascii="Times New Roman" w:hAnsi="Times New Roman" w:cs="Times New Roman"/>
          <w:sz w:val="24"/>
          <w:szCs w:val="24"/>
        </w:rPr>
        <w:t>Cocaine is available for illicit use in two forms:</w:t>
      </w:r>
    </w:p>
    <w:p w14:paraId="483C6BB4" w14:textId="77777777" w:rsidR="003355BE" w:rsidRPr="009D5841" w:rsidRDefault="003355BE" w:rsidP="003355BE">
      <w:pPr>
        <w:pStyle w:val="ListParagraph"/>
        <w:spacing w:after="0" w:line="240" w:lineRule="auto"/>
        <w:ind w:left="1080"/>
        <w:rPr>
          <w:rFonts w:ascii="Times New Roman" w:hAnsi="Times New Roman" w:cs="Times New Roman"/>
          <w:sz w:val="24"/>
          <w:szCs w:val="24"/>
        </w:rPr>
      </w:pPr>
    </w:p>
    <w:p w14:paraId="50FCC436" w14:textId="77777777" w:rsidR="003355BE" w:rsidRPr="009D5841" w:rsidRDefault="003355BE" w:rsidP="004D7A28">
      <w:pPr>
        <w:pStyle w:val="ListParagraph"/>
        <w:numPr>
          <w:ilvl w:val="1"/>
          <w:numId w:val="44"/>
        </w:numPr>
        <w:spacing w:after="0" w:line="240" w:lineRule="auto"/>
        <w:ind w:left="1440"/>
        <w:rPr>
          <w:rFonts w:ascii="Times New Roman" w:hAnsi="Times New Roman" w:cs="Times New Roman"/>
          <w:sz w:val="24"/>
          <w:szCs w:val="24"/>
        </w:rPr>
      </w:pPr>
      <w:r w:rsidRPr="009D5841">
        <w:rPr>
          <w:rFonts w:ascii="Times New Roman" w:hAnsi="Times New Roman" w:cs="Times New Roman"/>
          <w:sz w:val="24"/>
          <w:szCs w:val="24"/>
        </w:rPr>
        <w:t>Base:  has a low melting point (98 degrees Celsius), which vaporizes and allows it to be smoked.</w:t>
      </w:r>
    </w:p>
    <w:p w14:paraId="0C003412" w14:textId="77777777" w:rsidR="003355BE" w:rsidRPr="009D5841" w:rsidRDefault="003355BE" w:rsidP="003355BE">
      <w:pPr>
        <w:pStyle w:val="ListParagraph"/>
        <w:spacing w:after="0" w:line="240" w:lineRule="auto"/>
        <w:ind w:left="1440"/>
        <w:rPr>
          <w:rFonts w:ascii="Times New Roman" w:hAnsi="Times New Roman" w:cs="Times New Roman"/>
          <w:sz w:val="24"/>
          <w:szCs w:val="24"/>
        </w:rPr>
      </w:pPr>
    </w:p>
    <w:p w14:paraId="7EDA51F4" w14:textId="77777777" w:rsidR="003355BE" w:rsidRPr="009D5841" w:rsidRDefault="003355BE" w:rsidP="004D7A28">
      <w:pPr>
        <w:pStyle w:val="ListParagraph"/>
        <w:numPr>
          <w:ilvl w:val="1"/>
          <w:numId w:val="44"/>
        </w:numPr>
        <w:spacing w:after="0" w:line="240" w:lineRule="auto"/>
        <w:ind w:left="1440"/>
        <w:rPr>
          <w:rFonts w:ascii="Times New Roman" w:hAnsi="Times New Roman" w:cs="Times New Roman"/>
          <w:sz w:val="24"/>
          <w:szCs w:val="24"/>
        </w:rPr>
      </w:pPr>
      <w:r w:rsidRPr="009D5841">
        <w:rPr>
          <w:rFonts w:ascii="Times New Roman" w:hAnsi="Times New Roman" w:cs="Times New Roman"/>
          <w:sz w:val="24"/>
          <w:szCs w:val="24"/>
        </w:rPr>
        <w:t xml:space="preserve">Salt:  has a high melting point, so it is destroyed by heating. Cocaine salt is water soluble making it easy to dissolve by injection. </w:t>
      </w:r>
    </w:p>
    <w:p w14:paraId="1886FF6B" w14:textId="77777777" w:rsidR="003355BE" w:rsidRPr="009D5841" w:rsidRDefault="003355BE" w:rsidP="003355BE">
      <w:pPr>
        <w:pStyle w:val="ListParagraph"/>
        <w:spacing w:after="0" w:line="240" w:lineRule="auto"/>
        <w:ind w:left="1440"/>
        <w:rPr>
          <w:rFonts w:ascii="Times New Roman" w:hAnsi="Times New Roman" w:cs="Times New Roman"/>
          <w:sz w:val="24"/>
          <w:szCs w:val="24"/>
        </w:rPr>
      </w:pPr>
    </w:p>
    <w:p w14:paraId="0E01766E" w14:textId="77777777" w:rsidR="003355BE" w:rsidRPr="009D5841" w:rsidRDefault="003355BE" w:rsidP="004D7A28">
      <w:pPr>
        <w:pStyle w:val="ListParagraph"/>
        <w:numPr>
          <w:ilvl w:val="0"/>
          <w:numId w:val="44"/>
        </w:numPr>
        <w:spacing w:after="0" w:line="240" w:lineRule="auto"/>
        <w:rPr>
          <w:rFonts w:ascii="Times New Roman" w:hAnsi="Times New Roman" w:cs="Times New Roman"/>
          <w:sz w:val="24"/>
          <w:szCs w:val="24"/>
        </w:rPr>
      </w:pPr>
      <w:r w:rsidRPr="009D5841">
        <w:rPr>
          <w:rFonts w:ascii="Times New Roman" w:hAnsi="Times New Roman" w:cs="Times New Roman"/>
          <w:sz w:val="24"/>
          <w:szCs w:val="24"/>
        </w:rPr>
        <w:t>Cocaine is used clinically in the United States as a local or topical anesthetic (by blocking membrane sodium channels).</w:t>
      </w:r>
    </w:p>
    <w:p w14:paraId="6929032B" w14:textId="77777777" w:rsidR="003355BE" w:rsidRPr="009D5841" w:rsidRDefault="003355BE" w:rsidP="003355BE">
      <w:pPr>
        <w:pStyle w:val="ListParagraph"/>
        <w:spacing w:after="0" w:line="240" w:lineRule="auto"/>
        <w:ind w:left="1080"/>
        <w:rPr>
          <w:rFonts w:ascii="Times New Roman" w:hAnsi="Times New Roman" w:cs="Times New Roman"/>
          <w:sz w:val="24"/>
          <w:szCs w:val="24"/>
        </w:rPr>
      </w:pPr>
    </w:p>
    <w:p w14:paraId="656B8513" w14:textId="77777777" w:rsidR="003355BE" w:rsidRPr="009D5841" w:rsidRDefault="003355BE" w:rsidP="004D7A28">
      <w:pPr>
        <w:pStyle w:val="ListParagraph"/>
        <w:numPr>
          <w:ilvl w:val="0"/>
          <w:numId w:val="44"/>
        </w:numPr>
        <w:spacing w:after="0" w:line="240" w:lineRule="auto"/>
        <w:rPr>
          <w:rFonts w:ascii="Times New Roman" w:hAnsi="Times New Roman" w:cs="Times New Roman"/>
          <w:sz w:val="24"/>
          <w:szCs w:val="24"/>
        </w:rPr>
      </w:pPr>
      <w:r w:rsidRPr="009D5841">
        <w:rPr>
          <w:rFonts w:ascii="Times New Roman" w:hAnsi="Times New Roman" w:cs="Times New Roman"/>
          <w:sz w:val="24"/>
          <w:szCs w:val="24"/>
        </w:rPr>
        <w:t xml:space="preserve">Cocaine acts by binding to the extracellular face of transporters and inhibiting the reuptake of previously released monoamine neurotransmitters. </w:t>
      </w:r>
    </w:p>
    <w:p w14:paraId="68DD1ECA" w14:textId="77777777" w:rsidR="003355BE" w:rsidRPr="009D5841" w:rsidRDefault="003355BE" w:rsidP="003355BE">
      <w:pPr>
        <w:pStyle w:val="ListParagraph"/>
        <w:spacing w:after="0" w:line="240" w:lineRule="auto"/>
        <w:ind w:left="1080"/>
        <w:rPr>
          <w:rFonts w:ascii="Times New Roman" w:hAnsi="Times New Roman" w:cs="Times New Roman"/>
          <w:sz w:val="24"/>
          <w:szCs w:val="24"/>
        </w:rPr>
      </w:pPr>
    </w:p>
    <w:p w14:paraId="05F31303" w14:textId="77777777" w:rsidR="003355BE" w:rsidRPr="009D5841" w:rsidRDefault="003355BE" w:rsidP="004D7A28">
      <w:pPr>
        <w:pStyle w:val="ListParagraph"/>
        <w:numPr>
          <w:ilvl w:val="0"/>
          <w:numId w:val="44"/>
        </w:numPr>
        <w:spacing w:after="0" w:line="240" w:lineRule="auto"/>
        <w:rPr>
          <w:rFonts w:ascii="Times New Roman" w:hAnsi="Times New Roman" w:cs="Times New Roman"/>
          <w:sz w:val="24"/>
          <w:szCs w:val="24"/>
        </w:rPr>
      </w:pPr>
      <w:r w:rsidRPr="009D5841">
        <w:rPr>
          <w:rFonts w:ascii="Times New Roman" w:hAnsi="Times New Roman" w:cs="Times New Roman"/>
          <w:sz w:val="24"/>
          <w:szCs w:val="24"/>
        </w:rPr>
        <w:t>Half-life of cocaine generally last from 40-90 minutes.</w:t>
      </w:r>
    </w:p>
    <w:p w14:paraId="592D1595" w14:textId="77777777" w:rsidR="003355BE" w:rsidRPr="009D5841" w:rsidRDefault="003355BE" w:rsidP="003355BE">
      <w:pPr>
        <w:pStyle w:val="ListParagraph"/>
        <w:spacing w:after="0" w:line="240" w:lineRule="auto"/>
        <w:ind w:left="1080"/>
        <w:rPr>
          <w:rFonts w:ascii="Times New Roman" w:hAnsi="Times New Roman" w:cs="Times New Roman"/>
          <w:sz w:val="24"/>
          <w:szCs w:val="24"/>
        </w:rPr>
      </w:pPr>
    </w:p>
    <w:p w14:paraId="31A1D783" w14:textId="77777777" w:rsidR="003355BE" w:rsidRPr="009D5841" w:rsidRDefault="003355BE" w:rsidP="004D7A28">
      <w:pPr>
        <w:pStyle w:val="ListParagraph"/>
        <w:numPr>
          <w:ilvl w:val="0"/>
          <w:numId w:val="44"/>
        </w:numPr>
        <w:spacing w:after="0" w:line="240" w:lineRule="auto"/>
        <w:rPr>
          <w:rFonts w:ascii="Times New Roman" w:hAnsi="Times New Roman" w:cs="Times New Roman"/>
          <w:sz w:val="24"/>
          <w:szCs w:val="24"/>
        </w:rPr>
      </w:pPr>
      <w:r w:rsidRPr="009D5841">
        <w:rPr>
          <w:rFonts w:ascii="Times New Roman" w:hAnsi="Times New Roman" w:cs="Times New Roman"/>
          <w:sz w:val="24"/>
          <w:szCs w:val="24"/>
        </w:rPr>
        <w:t>Methods of use:</w:t>
      </w:r>
    </w:p>
    <w:p w14:paraId="28D58306" w14:textId="77777777" w:rsidR="003355BE" w:rsidRPr="009D5841" w:rsidRDefault="003355BE" w:rsidP="003355BE">
      <w:pPr>
        <w:pStyle w:val="ListParagraph"/>
        <w:spacing w:after="0" w:line="240" w:lineRule="auto"/>
        <w:ind w:left="1080"/>
        <w:rPr>
          <w:rFonts w:ascii="Times New Roman" w:hAnsi="Times New Roman" w:cs="Times New Roman"/>
          <w:sz w:val="24"/>
          <w:szCs w:val="24"/>
        </w:rPr>
      </w:pPr>
    </w:p>
    <w:p w14:paraId="22104D21" w14:textId="77777777" w:rsidR="003355BE" w:rsidRPr="009D5841" w:rsidRDefault="003355BE" w:rsidP="004D7A28">
      <w:pPr>
        <w:pStyle w:val="ListParagraph"/>
        <w:numPr>
          <w:ilvl w:val="1"/>
          <w:numId w:val="44"/>
        </w:numPr>
        <w:spacing w:after="0" w:line="240" w:lineRule="auto"/>
        <w:ind w:left="1440"/>
        <w:rPr>
          <w:rFonts w:ascii="Times New Roman" w:hAnsi="Times New Roman" w:cs="Times New Roman"/>
          <w:sz w:val="24"/>
          <w:szCs w:val="24"/>
        </w:rPr>
      </w:pPr>
      <w:r w:rsidRPr="009D5841">
        <w:rPr>
          <w:rFonts w:ascii="Times New Roman" w:hAnsi="Times New Roman" w:cs="Times New Roman"/>
          <w:sz w:val="24"/>
          <w:szCs w:val="24"/>
        </w:rPr>
        <w:lastRenderedPageBreak/>
        <w:t>Smoking:  rapidly absorbed by the lungs reaching the brain in 6 to 8 seconds. Free base “crack” cocaine is smoked.</w:t>
      </w:r>
    </w:p>
    <w:p w14:paraId="666BBD8F" w14:textId="77777777" w:rsidR="003355BE" w:rsidRPr="009D5841" w:rsidRDefault="003355BE" w:rsidP="003355BE">
      <w:pPr>
        <w:pStyle w:val="ListParagraph"/>
        <w:spacing w:after="0" w:line="240" w:lineRule="auto"/>
        <w:ind w:left="1440"/>
        <w:rPr>
          <w:rFonts w:ascii="Times New Roman" w:hAnsi="Times New Roman" w:cs="Times New Roman"/>
          <w:sz w:val="24"/>
          <w:szCs w:val="24"/>
        </w:rPr>
      </w:pPr>
    </w:p>
    <w:p w14:paraId="4E53F73B" w14:textId="77777777" w:rsidR="003355BE" w:rsidRPr="009D5841" w:rsidRDefault="003355BE" w:rsidP="004D7A28">
      <w:pPr>
        <w:pStyle w:val="ListParagraph"/>
        <w:numPr>
          <w:ilvl w:val="1"/>
          <w:numId w:val="44"/>
        </w:numPr>
        <w:spacing w:after="0" w:line="240" w:lineRule="auto"/>
        <w:ind w:left="1440"/>
        <w:rPr>
          <w:rFonts w:ascii="Times New Roman" w:hAnsi="Times New Roman" w:cs="Times New Roman"/>
          <w:sz w:val="24"/>
          <w:szCs w:val="24"/>
        </w:rPr>
      </w:pPr>
      <w:r w:rsidRPr="009D5841">
        <w:rPr>
          <w:rFonts w:ascii="Times New Roman" w:hAnsi="Times New Roman" w:cs="Times New Roman"/>
          <w:sz w:val="24"/>
          <w:szCs w:val="24"/>
        </w:rPr>
        <w:t>Intravenous:  produces peak brain uptake in 4 to 7 minutes.</w:t>
      </w:r>
    </w:p>
    <w:p w14:paraId="06407BF0" w14:textId="77777777" w:rsidR="003355BE" w:rsidRPr="009D5841" w:rsidRDefault="003355BE" w:rsidP="003355BE">
      <w:pPr>
        <w:pStyle w:val="ListParagraph"/>
        <w:spacing w:after="0" w:line="240" w:lineRule="auto"/>
        <w:ind w:left="1440"/>
        <w:rPr>
          <w:rFonts w:ascii="Times New Roman" w:hAnsi="Times New Roman" w:cs="Times New Roman"/>
          <w:sz w:val="24"/>
          <w:szCs w:val="24"/>
        </w:rPr>
      </w:pPr>
    </w:p>
    <w:p w14:paraId="72DF5012" w14:textId="77777777" w:rsidR="003355BE" w:rsidRPr="009D5841" w:rsidRDefault="003355BE" w:rsidP="004D7A28">
      <w:pPr>
        <w:pStyle w:val="ListParagraph"/>
        <w:numPr>
          <w:ilvl w:val="1"/>
          <w:numId w:val="44"/>
        </w:numPr>
        <w:spacing w:after="0" w:line="240" w:lineRule="auto"/>
        <w:ind w:left="1440"/>
        <w:rPr>
          <w:rFonts w:ascii="Times New Roman" w:hAnsi="Times New Roman" w:cs="Times New Roman"/>
          <w:sz w:val="24"/>
          <w:szCs w:val="24"/>
        </w:rPr>
      </w:pPr>
      <w:r w:rsidRPr="009D5841">
        <w:rPr>
          <w:rFonts w:ascii="Times New Roman" w:hAnsi="Times New Roman" w:cs="Times New Roman"/>
          <w:sz w:val="24"/>
          <w:szCs w:val="24"/>
        </w:rPr>
        <w:t>Intranasal and oral:  slower absorption and onset of effect, up to 30 to 45 minutes, with a longer peak effect and a gradual decline from peak. Cocaine intranasal powder is referenced as “snorting” or “insufflated.”</w:t>
      </w:r>
    </w:p>
    <w:p w14:paraId="7C0FB0FB" w14:textId="77777777" w:rsidR="003355BE" w:rsidRPr="009D5841" w:rsidRDefault="003355BE" w:rsidP="003355BE">
      <w:pPr>
        <w:pStyle w:val="ListParagraph"/>
        <w:spacing w:after="0" w:line="240" w:lineRule="auto"/>
        <w:ind w:left="1440"/>
        <w:rPr>
          <w:rFonts w:ascii="Times New Roman" w:hAnsi="Times New Roman" w:cs="Times New Roman"/>
          <w:sz w:val="24"/>
          <w:szCs w:val="24"/>
        </w:rPr>
      </w:pPr>
    </w:p>
    <w:p w14:paraId="01058380" w14:textId="77777777" w:rsidR="003355BE" w:rsidRPr="009D5841" w:rsidRDefault="003355BE" w:rsidP="004D7A28">
      <w:pPr>
        <w:pStyle w:val="ListParagraph"/>
        <w:numPr>
          <w:ilvl w:val="0"/>
          <w:numId w:val="44"/>
        </w:numPr>
        <w:spacing w:after="0" w:line="240" w:lineRule="auto"/>
        <w:rPr>
          <w:rFonts w:ascii="Times New Roman" w:hAnsi="Times New Roman" w:cs="Times New Roman"/>
          <w:sz w:val="24"/>
          <w:szCs w:val="24"/>
        </w:rPr>
      </w:pPr>
      <w:r w:rsidRPr="009D5841">
        <w:rPr>
          <w:rFonts w:ascii="Times New Roman" w:hAnsi="Times New Roman" w:cs="Times New Roman"/>
          <w:sz w:val="24"/>
          <w:szCs w:val="24"/>
        </w:rPr>
        <w:t>In humans, 95% of cocaine is metabolized to benzoylecgonine (BE) and ecgonine methyl ester.  Cocaine is largely eliminated in the urine with BE persisting for 24-72 hours, potentially up to 96 hours.</w:t>
      </w:r>
    </w:p>
    <w:p w14:paraId="4B9271C8" w14:textId="77777777" w:rsidR="003355BE" w:rsidRPr="009D5841" w:rsidRDefault="003355BE" w:rsidP="003355BE">
      <w:pPr>
        <w:pStyle w:val="ListParagraph"/>
        <w:spacing w:after="0" w:line="240" w:lineRule="auto"/>
        <w:ind w:left="1080"/>
        <w:rPr>
          <w:rFonts w:ascii="Times New Roman" w:hAnsi="Times New Roman" w:cs="Times New Roman"/>
          <w:sz w:val="24"/>
          <w:szCs w:val="24"/>
        </w:rPr>
      </w:pPr>
    </w:p>
    <w:p w14:paraId="4C23ECE8" w14:textId="77777777" w:rsidR="003355BE" w:rsidRPr="009D5841" w:rsidRDefault="003355BE" w:rsidP="004D7A28">
      <w:pPr>
        <w:pStyle w:val="ListParagraph"/>
        <w:numPr>
          <w:ilvl w:val="0"/>
          <w:numId w:val="44"/>
        </w:numPr>
        <w:spacing w:after="0" w:line="240" w:lineRule="auto"/>
        <w:rPr>
          <w:rFonts w:ascii="Times New Roman" w:hAnsi="Times New Roman" w:cs="Times New Roman"/>
          <w:color w:val="000000" w:themeColor="text1"/>
          <w:sz w:val="24"/>
          <w:szCs w:val="24"/>
        </w:rPr>
      </w:pPr>
      <w:r w:rsidRPr="009D5841">
        <w:rPr>
          <w:rFonts w:ascii="Times New Roman" w:hAnsi="Times New Roman" w:cs="Times New Roman"/>
          <w:color w:val="000000" w:themeColor="text1"/>
          <w:sz w:val="24"/>
          <w:szCs w:val="24"/>
        </w:rPr>
        <w:t xml:space="preserve">When an individual uses alcohol and cocaine at the same time, </w:t>
      </w:r>
      <w:proofErr w:type="spellStart"/>
      <w:r w:rsidRPr="009D5841">
        <w:rPr>
          <w:rFonts w:ascii="Times New Roman" w:hAnsi="Times New Roman" w:cs="Times New Roman"/>
          <w:b/>
          <w:color w:val="000000" w:themeColor="text1"/>
          <w:sz w:val="24"/>
          <w:szCs w:val="24"/>
        </w:rPr>
        <w:t>cocaethylene</w:t>
      </w:r>
      <w:proofErr w:type="spellEnd"/>
      <w:r w:rsidRPr="009D5841">
        <w:rPr>
          <w:rFonts w:ascii="Times New Roman" w:hAnsi="Times New Roman" w:cs="Times New Roman"/>
          <w:color w:val="000000" w:themeColor="text1"/>
          <w:sz w:val="24"/>
          <w:szCs w:val="24"/>
        </w:rPr>
        <w:t xml:space="preserve"> develops in the liver </w:t>
      </w:r>
      <w:proofErr w:type="gramStart"/>
      <w:r w:rsidRPr="009D5841">
        <w:rPr>
          <w:rFonts w:ascii="Times New Roman" w:hAnsi="Times New Roman" w:cs="Times New Roman"/>
          <w:color w:val="000000" w:themeColor="text1"/>
          <w:sz w:val="24"/>
          <w:szCs w:val="24"/>
        </w:rPr>
        <w:t>as a result of</w:t>
      </w:r>
      <w:proofErr w:type="gramEnd"/>
      <w:r w:rsidRPr="009D5841">
        <w:rPr>
          <w:rFonts w:ascii="Times New Roman" w:hAnsi="Times New Roman" w:cs="Times New Roman"/>
          <w:color w:val="000000" w:themeColor="text1"/>
          <w:sz w:val="24"/>
          <w:szCs w:val="24"/>
        </w:rPr>
        <w:t xml:space="preserve"> the metabolic processing of both alcohol and cocaine. The addition of </w:t>
      </w:r>
      <w:proofErr w:type="spellStart"/>
      <w:r w:rsidRPr="009D5841">
        <w:rPr>
          <w:rFonts w:ascii="Times New Roman" w:hAnsi="Times New Roman" w:cs="Times New Roman"/>
          <w:color w:val="000000" w:themeColor="text1"/>
          <w:sz w:val="24"/>
          <w:szCs w:val="24"/>
        </w:rPr>
        <w:t>cocaethylene</w:t>
      </w:r>
      <w:proofErr w:type="spellEnd"/>
      <w:r w:rsidRPr="009D5841">
        <w:rPr>
          <w:rFonts w:ascii="Times New Roman" w:hAnsi="Times New Roman" w:cs="Times New Roman"/>
          <w:color w:val="000000" w:themeColor="text1"/>
          <w:sz w:val="24"/>
          <w:szCs w:val="24"/>
        </w:rPr>
        <w:t xml:space="preserve"> to the alcohol and cocaine already in the system can produce effects that are much more powerful than the effects that alcohol or cocaine alone produce.</w:t>
      </w:r>
    </w:p>
    <w:p w14:paraId="19447120" w14:textId="77777777" w:rsidR="003355BE" w:rsidRPr="009D5841" w:rsidRDefault="003355BE" w:rsidP="003355BE">
      <w:pPr>
        <w:spacing w:after="0" w:line="240" w:lineRule="auto"/>
        <w:rPr>
          <w:rFonts w:ascii="Times New Roman" w:hAnsi="Times New Roman" w:cs="Times New Roman"/>
          <w:color w:val="000000" w:themeColor="text1"/>
          <w:sz w:val="24"/>
          <w:szCs w:val="24"/>
        </w:rPr>
      </w:pPr>
    </w:p>
    <w:p w14:paraId="71B4A13A" w14:textId="77777777" w:rsidR="003355BE" w:rsidRPr="009D5841" w:rsidRDefault="003355BE" w:rsidP="003355BE">
      <w:pPr>
        <w:pStyle w:val="ListParagraph"/>
        <w:spacing w:after="0" w:line="240" w:lineRule="auto"/>
        <w:ind w:left="1080"/>
        <w:rPr>
          <w:rFonts w:ascii="Times New Roman" w:hAnsi="Times New Roman" w:cs="Times New Roman"/>
          <w:color w:val="000000" w:themeColor="text1"/>
          <w:sz w:val="24"/>
          <w:szCs w:val="24"/>
        </w:rPr>
      </w:pPr>
      <w:r w:rsidRPr="009D5841">
        <w:rPr>
          <w:rStyle w:val="Emphasis"/>
          <w:rFonts w:ascii="Times New Roman" w:hAnsi="Times New Roman" w:cs="Times New Roman"/>
          <w:color w:val="000000" w:themeColor="text1"/>
          <w:sz w:val="24"/>
          <w:szCs w:val="24"/>
        </w:rPr>
        <w:t>Increased toxic effects</w:t>
      </w:r>
      <w:r w:rsidRPr="009D5841">
        <w:rPr>
          <w:rFonts w:ascii="Times New Roman" w:hAnsi="Times New Roman" w:cs="Times New Roman"/>
          <w:color w:val="000000" w:themeColor="text1"/>
          <w:sz w:val="24"/>
          <w:szCs w:val="24"/>
        </w:rPr>
        <w:t xml:space="preserve">: </w:t>
      </w:r>
      <w:hyperlink r:id="rId15" w:tgtFrame="_blank" w:history="1">
        <w:proofErr w:type="spellStart"/>
        <w:r w:rsidRPr="00EC0DD3">
          <w:rPr>
            <w:rStyle w:val="Hyperlink"/>
            <w:rFonts w:ascii="Times New Roman" w:hAnsi="Times New Roman" w:cs="Times New Roman"/>
            <w:color w:val="000000" w:themeColor="text1"/>
            <w:sz w:val="24"/>
            <w:szCs w:val="24"/>
          </w:rPr>
          <w:t>Cocaethylene</w:t>
        </w:r>
        <w:proofErr w:type="spellEnd"/>
        <w:r w:rsidRPr="00EC0DD3">
          <w:rPr>
            <w:rStyle w:val="Hyperlink"/>
            <w:rFonts w:ascii="Times New Roman" w:hAnsi="Times New Roman" w:cs="Times New Roman"/>
            <w:color w:val="000000" w:themeColor="text1"/>
            <w:sz w:val="24"/>
            <w:szCs w:val="24"/>
          </w:rPr>
          <w:t xml:space="preserve"> is significantly more toxic</w:t>
        </w:r>
      </w:hyperlink>
      <w:r w:rsidRPr="009D5841">
        <w:rPr>
          <w:rFonts w:ascii="Times New Roman" w:hAnsi="Times New Roman" w:cs="Times New Roman"/>
          <w:color w:val="000000" w:themeColor="text1"/>
          <w:sz w:val="24"/>
          <w:szCs w:val="24"/>
        </w:rPr>
        <w:t xml:space="preserve"> than cocaine. Laboratory studies suggest that it may have a toxicity level 30 percent higher than cocaine. Once the liver begins producing it, the chemical keeps being released in the system and remains in the body up to three times longer than cocaine, resulting in increased potential for toxic effects. </w:t>
      </w:r>
      <w:proofErr w:type="spellStart"/>
      <w:r w:rsidRPr="009D5841">
        <w:rPr>
          <w:rFonts w:ascii="Times New Roman" w:hAnsi="Times New Roman" w:cs="Times New Roman"/>
          <w:color w:val="000000" w:themeColor="text1"/>
          <w:sz w:val="24"/>
          <w:szCs w:val="24"/>
        </w:rPr>
        <w:t>Cocaethylene</w:t>
      </w:r>
      <w:proofErr w:type="spellEnd"/>
      <w:r w:rsidRPr="009D5841">
        <w:rPr>
          <w:rFonts w:ascii="Times New Roman" w:hAnsi="Times New Roman" w:cs="Times New Roman"/>
          <w:color w:val="000000" w:themeColor="text1"/>
          <w:sz w:val="24"/>
          <w:szCs w:val="24"/>
        </w:rPr>
        <w:t xml:space="preserve"> toxicity may be associated with </w:t>
      </w:r>
      <w:proofErr w:type="gramStart"/>
      <w:r w:rsidRPr="009D5841">
        <w:rPr>
          <w:rFonts w:ascii="Times New Roman" w:hAnsi="Times New Roman" w:cs="Times New Roman"/>
          <w:color w:val="000000" w:themeColor="text1"/>
          <w:sz w:val="24"/>
          <w:szCs w:val="24"/>
        </w:rPr>
        <w:t>a number of</w:t>
      </w:r>
      <w:proofErr w:type="gramEnd"/>
      <w:r w:rsidRPr="009D5841">
        <w:rPr>
          <w:rFonts w:ascii="Times New Roman" w:hAnsi="Times New Roman" w:cs="Times New Roman"/>
          <w:color w:val="000000" w:themeColor="text1"/>
          <w:sz w:val="24"/>
          <w:szCs w:val="24"/>
        </w:rPr>
        <w:t xml:space="preserve"> sudden deaths and cardiovascular events that occur in cocaine users.</w:t>
      </w:r>
    </w:p>
    <w:p w14:paraId="399A2EA6" w14:textId="77777777" w:rsidR="003355BE" w:rsidRPr="009D5841" w:rsidRDefault="003355BE" w:rsidP="003355BE">
      <w:pPr>
        <w:spacing w:after="0" w:line="240" w:lineRule="auto"/>
        <w:rPr>
          <w:rFonts w:ascii="Times New Roman" w:hAnsi="Times New Roman" w:cs="Times New Roman"/>
          <w:color w:val="000000" w:themeColor="text1"/>
          <w:sz w:val="24"/>
          <w:szCs w:val="24"/>
        </w:rPr>
      </w:pPr>
    </w:p>
    <w:p w14:paraId="6AFC6474" w14:textId="77777777" w:rsidR="003355BE" w:rsidRPr="009D5841" w:rsidRDefault="003355BE" w:rsidP="003355BE">
      <w:pPr>
        <w:spacing w:after="0" w:line="240" w:lineRule="auto"/>
        <w:rPr>
          <w:rFonts w:ascii="Times New Roman" w:hAnsi="Times New Roman" w:cs="Times New Roman"/>
          <w:sz w:val="24"/>
          <w:szCs w:val="24"/>
        </w:rPr>
      </w:pPr>
      <w:r w:rsidRPr="00EC0DD3">
        <w:rPr>
          <w:rFonts w:ascii="Times New Roman" w:hAnsi="Times New Roman" w:cs="Times New Roman"/>
          <w:b/>
          <w:sz w:val="24"/>
          <w:szCs w:val="24"/>
        </w:rPr>
        <w:t>IV.</w:t>
      </w:r>
      <w:r w:rsidRPr="009D5841">
        <w:rPr>
          <w:rFonts w:ascii="Times New Roman" w:hAnsi="Times New Roman" w:cs="Times New Roman"/>
          <w:sz w:val="24"/>
          <w:szCs w:val="24"/>
        </w:rPr>
        <w:tab/>
      </w:r>
      <w:r w:rsidRPr="009D5841">
        <w:rPr>
          <w:rFonts w:ascii="Times New Roman" w:hAnsi="Times New Roman" w:cs="Times New Roman"/>
          <w:b/>
          <w:sz w:val="24"/>
          <w:szCs w:val="24"/>
          <w:u w:val="single"/>
        </w:rPr>
        <w:t>COCAINE TREATMENT (ALSO APPLIES TO MOST STIMULANTS)</w:t>
      </w:r>
    </w:p>
    <w:p w14:paraId="6FA6A149" w14:textId="77777777" w:rsidR="003355BE" w:rsidRPr="009D5841" w:rsidRDefault="003355BE" w:rsidP="003355BE">
      <w:pPr>
        <w:spacing w:after="0" w:line="240" w:lineRule="auto"/>
        <w:rPr>
          <w:rFonts w:ascii="Times New Roman" w:hAnsi="Times New Roman" w:cs="Times New Roman"/>
          <w:sz w:val="24"/>
          <w:szCs w:val="24"/>
        </w:rPr>
      </w:pPr>
    </w:p>
    <w:p w14:paraId="66866421" w14:textId="77777777" w:rsidR="003355BE" w:rsidRPr="009D5841" w:rsidRDefault="003355BE" w:rsidP="003355BE">
      <w:pPr>
        <w:pStyle w:val="ListParagraph"/>
        <w:spacing w:after="0" w:line="240" w:lineRule="auto"/>
        <w:rPr>
          <w:rFonts w:ascii="Times New Roman" w:hAnsi="Times New Roman" w:cs="Times New Roman"/>
          <w:sz w:val="24"/>
          <w:szCs w:val="24"/>
        </w:rPr>
      </w:pPr>
      <w:r w:rsidRPr="009D5841">
        <w:rPr>
          <w:rFonts w:ascii="Times New Roman" w:hAnsi="Times New Roman" w:cs="Times New Roman"/>
          <w:b/>
          <w:sz w:val="24"/>
          <w:szCs w:val="24"/>
        </w:rPr>
        <w:t xml:space="preserve">A.  </w:t>
      </w:r>
      <w:r w:rsidRPr="009D5841">
        <w:rPr>
          <w:rFonts w:ascii="Times New Roman" w:hAnsi="Times New Roman" w:cs="Times New Roman"/>
          <w:sz w:val="24"/>
          <w:szCs w:val="24"/>
        </w:rPr>
        <w:t>Intoxication</w:t>
      </w:r>
    </w:p>
    <w:p w14:paraId="4CBC3482" w14:textId="77777777" w:rsidR="003355BE" w:rsidRPr="009D5841" w:rsidRDefault="003355BE" w:rsidP="003355BE">
      <w:pPr>
        <w:spacing w:after="0" w:line="240" w:lineRule="auto"/>
        <w:rPr>
          <w:rFonts w:ascii="Times New Roman" w:hAnsi="Times New Roman" w:cs="Times New Roman"/>
          <w:sz w:val="24"/>
          <w:szCs w:val="24"/>
        </w:rPr>
      </w:pPr>
    </w:p>
    <w:p w14:paraId="6B3735FE" w14:textId="77777777" w:rsidR="003355BE" w:rsidRPr="009D5841" w:rsidRDefault="003355BE" w:rsidP="004D7A28">
      <w:pPr>
        <w:pStyle w:val="ListParagraph"/>
        <w:numPr>
          <w:ilvl w:val="1"/>
          <w:numId w:val="44"/>
        </w:numPr>
        <w:spacing w:after="0" w:line="240" w:lineRule="auto"/>
        <w:ind w:left="1440"/>
        <w:rPr>
          <w:rFonts w:ascii="Times New Roman" w:hAnsi="Times New Roman" w:cs="Times New Roman"/>
          <w:sz w:val="24"/>
          <w:szCs w:val="24"/>
        </w:rPr>
      </w:pPr>
      <w:r w:rsidRPr="009D5841">
        <w:rPr>
          <w:rFonts w:ascii="Times New Roman" w:hAnsi="Times New Roman" w:cs="Times New Roman"/>
          <w:sz w:val="24"/>
          <w:szCs w:val="24"/>
        </w:rPr>
        <w:t xml:space="preserve">Polydrug use is common among cocaine users. Intoxication symptoms often resemble mania.  With increased doses and duration, cocaine an also produce a state of mental confusion and excitement known as cocaine delirium. </w:t>
      </w:r>
    </w:p>
    <w:p w14:paraId="401F3826" w14:textId="77777777" w:rsidR="003355BE" w:rsidRPr="009D5841" w:rsidRDefault="003355BE" w:rsidP="003355BE">
      <w:pPr>
        <w:pStyle w:val="ListParagraph"/>
        <w:spacing w:after="0" w:line="240" w:lineRule="auto"/>
        <w:ind w:left="1440"/>
        <w:rPr>
          <w:rFonts w:ascii="Times New Roman" w:hAnsi="Times New Roman" w:cs="Times New Roman"/>
          <w:sz w:val="24"/>
          <w:szCs w:val="24"/>
        </w:rPr>
      </w:pPr>
    </w:p>
    <w:p w14:paraId="08B9F2C8" w14:textId="77777777" w:rsidR="003355BE" w:rsidRPr="009D5841" w:rsidRDefault="003355BE" w:rsidP="004D7A28">
      <w:pPr>
        <w:pStyle w:val="ListParagraph"/>
        <w:numPr>
          <w:ilvl w:val="1"/>
          <w:numId w:val="44"/>
        </w:numPr>
        <w:spacing w:after="0" w:line="240" w:lineRule="auto"/>
        <w:ind w:left="1440"/>
        <w:rPr>
          <w:rFonts w:ascii="Times New Roman" w:hAnsi="Times New Roman" w:cs="Times New Roman"/>
          <w:sz w:val="24"/>
          <w:szCs w:val="24"/>
        </w:rPr>
      </w:pPr>
      <w:r w:rsidRPr="009D5841">
        <w:rPr>
          <w:rFonts w:ascii="Times New Roman" w:hAnsi="Times New Roman" w:cs="Times New Roman"/>
          <w:sz w:val="24"/>
          <w:szCs w:val="24"/>
        </w:rPr>
        <w:t xml:space="preserve">Individuals may also experience a cocaine induced psychosis. </w:t>
      </w:r>
    </w:p>
    <w:p w14:paraId="60A3A87D" w14:textId="77777777" w:rsidR="003355BE" w:rsidRPr="009D5841" w:rsidRDefault="003355BE" w:rsidP="003355BE">
      <w:pPr>
        <w:pStyle w:val="ListParagraph"/>
        <w:spacing w:after="0" w:line="240" w:lineRule="auto"/>
        <w:ind w:left="1440"/>
        <w:rPr>
          <w:rFonts w:ascii="Times New Roman" w:hAnsi="Times New Roman" w:cs="Times New Roman"/>
          <w:sz w:val="24"/>
          <w:szCs w:val="24"/>
        </w:rPr>
      </w:pPr>
    </w:p>
    <w:p w14:paraId="0183A858" w14:textId="77777777" w:rsidR="003355BE" w:rsidRPr="009D5841" w:rsidRDefault="003355BE" w:rsidP="004D7A28">
      <w:pPr>
        <w:pStyle w:val="ListParagraph"/>
        <w:numPr>
          <w:ilvl w:val="1"/>
          <w:numId w:val="44"/>
        </w:numPr>
        <w:spacing w:after="0" w:line="240" w:lineRule="auto"/>
        <w:ind w:left="1440"/>
        <w:rPr>
          <w:rFonts w:ascii="Times New Roman" w:hAnsi="Times New Roman" w:cs="Times New Roman"/>
          <w:sz w:val="24"/>
          <w:szCs w:val="24"/>
        </w:rPr>
      </w:pPr>
      <w:r w:rsidRPr="009D5841">
        <w:rPr>
          <w:rFonts w:ascii="Times New Roman" w:hAnsi="Times New Roman" w:cs="Times New Roman"/>
          <w:sz w:val="24"/>
          <w:szCs w:val="24"/>
        </w:rPr>
        <w:t>Initial approach for treating cocaine (and stimulant) intoxication/psychosis is: ART</w:t>
      </w:r>
    </w:p>
    <w:p w14:paraId="32DDDEC8" w14:textId="77777777" w:rsidR="003355BE" w:rsidRPr="009D5841" w:rsidRDefault="003355BE" w:rsidP="003355BE">
      <w:pPr>
        <w:pStyle w:val="ListParagraph"/>
        <w:spacing w:after="0" w:line="240" w:lineRule="auto"/>
        <w:ind w:left="1080"/>
        <w:rPr>
          <w:rFonts w:ascii="Times New Roman" w:hAnsi="Times New Roman" w:cs="Times New Roman"/>
          <w:sz w:val="24"/>
          <w:szCs w:val="24"/>
        </w:rPr>
      </w:pPr>
    </w:p>
    <w:p w14:paraId="04B87BF2" w14:textId="77777777" w:rsidR="003355BE" w:rsidRPr="009D5841" w:rsidRDefault="003355BE" w:rsidP="003355BE">
      <w:pPr>
        <w:pStyle w:val="ListParagraph"/>
        <w:spacing w:after="0" w:line="240" w:lineRule="auto"/>
        <w:ind w:left="1800"/>
        <w:rPr>
          <w:rFonts w:ascii="Times New Roman" w:hAnsi="Times New Roman" w:cs="Times New Roman"/>
          <w:sz w:val="24"/>
          <w:szCs w:val="24"/>
        </w:rPr>
      </w:pPr>
      <w:r w:rsidRPr="009D5841">
        <w:rPr>
          <w:rFonts w:ascii="Times New Roman" w:hAnsi="Times New Roman" w:cs="Times New Roman"/>
          <w:sz w:val="24"/>
          <w:szCs w:val="24"/>
        </w:rPr>
        <w:t>A-Acceptance of the patient’s immediate needs</w:t>
      </w:r>
    </w:p>
    <w:p w14:paraId="3477B75D" w14:textId="77777777" w:rsidR="003355BE" w:rsidRPr="009D5841" w:rsidRDefault="003355BE" w:rsidP="003355BE">
      <w:pPr>
        <w:spacing w:after="0" w:line="240" w:lineRule="auto"/>
        <w:rPr>
          <w:rFonts w:ascii="Times New Roman" w:hAnsi="Times New Roman" w:cs="Times New Roman"/>
          <w:sz w:val="24"/>
          <w:szCs w:val="24"/>
        </w:rPr>
      </w:pPr>
    </w:p>
    <w:p w14:paraId="6FC22EB4" w14:textId="77777777" w:rsidR="003355BE" w:rsidRPr="009D5841" w:rsidRDefault="003355BE" w:rsidP="003355BE">
      <w:pPr>
        <w:pStyle w:val="ListParagraph"/>
        <w:spacing w:after="0" w:line="240" w:lineRule="auto"/>
        <w:ind w:left="1800"/>
        <w:rPr>
          <w:rFonts w:ascii="Times New Roman" w:hAnsi="Times New Roman" w:cs="Times New Roman"/>
          <w:sz w:val="24"/>
          <w:szCs w:val="24"/>
        </w:rPr>
      </w:pPr>
      <w:r w:rsidRPr="009D5841">
        <w:rPr>
          <w:rFonts w:ascii="Times New Roman" w:hAnsi="Times New Roman" w:cs="Times New Roman"/>
          <w:sz w:val="24"/>
          <w:szCs w:val="24"/>
        </w:rPr>
        <w:t xml:space="preserve">R-Reassurance that the condition is due to drug and likely </w:t>
      </w:r>
      <w:proofErr w:type="spellStart"/>
      <w:r w:rsidRPr="009D5841">
        <w:rPr>
          <w:rFonts w:ascii="Times New Roman" w:hAnsi="Times New Roman" w:cs="Times New Roman"/>
          <w:sz w:val="24"/>
          <w:szCs w:val="24"/>
        </w:rPr>
        <w:t>wil</w:t>
      </w:r>
      <w:proofErr w:type="spellEnd"/>
      <w:r w:rsidRPr="009D5841">
        <w:rPr>
          <w:rFonts w:ascii="Times New Roman" w:hAnsi="Times New Roman" w:cs="Times New Roman"/>
          <w:sz w:val="24"/>
          <w:szCs w:val="24"/>
        </w:rPr>
        <w:t xml:space="preserve"> </w:t>
      </w:r>
      <w:proofErr w:type="spellStart"/>
      <w:r w:rsidRPr="009D5841">
        <w:rPr>
          <w:rFonts w:ascii="Times New Roman" w:hAnsi="Times New Roman" w:cs="Times New Roman"/>
          <w:sz w:val="24"/>
          <w:szCs w:val="24"/>
        </w:rPr>
        <w:t>disspiate</w:t>
      </w:r>
      <w:proofErr w:type="spellEnd"/>
      <w:r w:rsidRPr="009D5841">
        <w:rPr>
          <w:rFonts w:ascii="Times New Roman" w:hAnsi="Times New Roman" w:cs="Times New Roman"/>
          <w:sz w:val="24"/>
          <w:szCs w:val="24"/>
        </w:rPr>
        <w:t xml:space="preserve"> within a few hours.</w:t>
      </w:r>
    </w:p>
    <w:p w14:paraId="0786B5A1" w14:textId="77777777" w:rsidR="003355BE" w:rsidRPr="009D5841" w:rsidRDefault="003355BE" w:rsidP="003355BE">
      <w:pPr>
        <w:spacing w:after="0" w:line="240" w:lineRule="auto"/>
        <w:rPr>
          <w:rFonts w:ascii="Times New Roman" w:hAnsi="Times New Roman" w:cs="Times New Roman"/>
          <w:sz w:val="24"/>
          <w:szCs w:val="24"/>
        </w:rPr>
      </w:pPr>
    </w:p>
    <w:p w14:paraId="55F29184" w14:textId="77777777" w:rsidR="003355BE" w:rsidRPr="009D5841" w:rsidRDefault="003355BE" w:rsidP="003355BE">
      <w:pPr>
        <w:pStyle w:val="ListParagraph"/>
        <w:spacing w:after="0" w:line="240" w:lineRule="auto"/>
        <w:ind w:left="1800"/>
        <w:rPr>
          <w:rFonts w:ascii="Times New Roman" w:hAnsi="Times New Roman" w:cs="Times New Roman"/>
          <w:sz w:val="24"/>
          <w:szCs w:val="24"/>
        </w:rPr>
      </w:pPr>
      <w:r w:rsidRPr="009D5841">
        <w:rPr>
          <w:rFonts w:ascii="Times New Roman" w:hAnsi="Times New Roman" w:cs="Times New Roman"/>
          <w:sz w:val="24"/>
          <w:szCs w:val="24"/>
        </w:rPr>
        <w:t>T-Talk down, to provide reality orientation</w:t>
      </w:r>
    </w:p>
    <w:p w14:paraId="55C55F5A" w14:textId="77777777" w:rsidR="003355BE" w:rsidRPr="009D5841" w:rsidRDefault="003355BE" w:rsidP="003355BE">
      <w:pPr>
        <w:pStyle w:val="ListParagraph"/>
        <w:spacing w:after="0" w:line="240" w:lineRule="auto"/>
        <w:ind w:left="1080"/>
        <w:rPr>
          <w:rFonts w:ascii="Times New Roman" w:hAnsi="Times New Roman" w:cs="Times New Roman"/>
          <w:sz w:val="24"/>
          <w:szCs w:val="24"/>
        </w:rPr>
      </w:pPr>
    </w:p>
    <w:p w14:paraId="0FE7D6D7" w14:textId="77777777" w:rsidR="003355BE" w:rsidRPr="009D5841" w:rsidRDefault="003355BE" w:rsidP="004D7A28">
      <w:pPr>
        <w:pStyle w:val="ListParagraph"/>
        <w:numPr>
          <w:ilvl w:val="1"/>
          <w:numId w:val="44"/>
        </w:numPr>
        <w:spacing w:after="0" w:line="240" w:lineRule="auto"/>
        <w:ind w:left="1440"/>
        <w:rPr>
          <w:rFonts w:ascii="Times New Roman" w:hAnsi="Times New Roman" w:cs="Times New Roman"/>
          <w:sz w:val="24"/>
          <w:szCs w:val="24"/>
        </w:rPr>
      </w:pPr>
      <w:r w:rsidRPr="009D5841">
        <w:rPr>
          <w:rFonts w:ascii="Times New Roman" w:hAnsi="Times New Roman" w:cs="Times New Roman"/>
          <w:sz w:val="24"/>
          <w:szCs w:val="24"/>
        </w:rPr>
        <w:lastRenderedPageBreak/>
        <w:t xml:space="preserve">Avoid physical restraints as they can increase risk of hyperthermia and </w:t>
      </w:r>
      <w:proofErr w:type="spellStart"/>
      <w:r w:rsidRPr="009D5841">
        <w:rPr>
          <w:rFonts w:ascii="Times New Roman" w:hAnsi="Times New Roman" w:cs="Times New Roman"/>
          <w:sz w:val="24"/>
          <w:szCs w:val="24"/>
        </w:rPr>
        <w:t>rhabdomyolsis</w:t>
      </w:r>
      <w:proofErr w:type="spellEnd"/>
      <w:r w:rsidRPr="009D5841">
        <w:rPr>
          <w:rFonts w:ascii="Times New Roman" w:hAnsi="Times New Roman" w:cs="Times New Roman"/>
          <w:sz w:val="24"/>
          <w:szCs w:val="24"/>
        </w:rPr>
        <w:t>.</w:t>
      </w:r>
    </w:p>
    <w:p w14:paraId="4C29B319" w14:textId="77777777" w:rsidR="003355BE" w:rsidRPr="009D5841" w:rsidRDefault="003355BE" w:rsidP="003355BE">
      <w:pPr>
        <w:pStyle w:val="ListParagraph"/>
        <w:spacing w:after="0" w:line="240" w:lineRule="auto"/>
        <w:ind w:left="1440"/>
        <w:rPr>
          <w:rFonts w:ascii="Times New Roman" w:hAnsi="Times New Roman" w:cs="Times New Roman"/>
          <w:sz w:val="24"/>
          <w:szCs w:val="24"/>
        </w:rPr>
      </w:pPr>
    </w:p>
    <w:p w14:paraId="76C89A60" w14:textId="77777777" w:rsidR="003355BE" w:rsidRPr="009D5841" w:rsidRDefault="003355BE" w:rsidP="004D7A28">
      <w:pPr>
        <w:pStyle w:val="ListParagraph"/>
        <w:numPr>
          <w:ilvl w:val="1"/>
          <w:numId w:val="44"/>
        </w:numPr>
        <w:spacing w:after="0" w:line="240" w:lineRule="auto"/>
        <w:ind w:left="1440"/>
        <w:rPr>
          <w:rFonts w:ascii="Times New Roman" w:hAnsi="Times New Roman" w:cs="Times New Roman"/>
          <w:sz w:val="24"/>
          <w:szCs w:val="24"/>
        </w:rPr>
      </w:pPr>
      <w:r w:rsidRPr="009D5841">
        <w:rPr>
          <w:rFonts w:ascii="Times New Roman" w:hAnsi="Times New Roman" w:cs="Times New Roman"/>
          <w:sz w:val="24"/>
          <w:szCs w:val="24"/>
        </w:rPr>
        <w:t xml:space="preserve">The use of B-adrenergic antagonists for the acute treatment of cocaine-associated chest pain should be avoided.  </w:t>
      </w:r>
      <w:r w:rsidRPr="00EC0DD3">
        <w:rPr>
          <w:rFonts w:ascii="Times New Roman" w:hAnsi="Times New Roman" w:cs="Times New Roman"/>
          <w:b/>
          <w:sz w:val="24"/>
          <w:szCs w:val="24"/>
        </w:rPr>
        <w:t xml:space="preserve">Propranolol and </w:t>
      </w:r>
      <w:proofErr w:type="spellStart"/>
      <w:r w:rsidRPr="00EC0DD3">
        <w:rPr>
          <w:rFonts w:ascii="Times New Roman" w:hAnsi="Times New Roman" w:cs="Times New Roman"/>
          <w:b/>
          <w:sz w:val="24"/>
          <w:szCs w:val="24"/>
        </w:rPr>
        <w:t>esmolol</w:t>
      </w:r>
      <w:proofErr w:type="spellEnd"/>
      <w:r w:rsidRPr="00EC0DD3">
        <w:rPr>
          <w:rFonts w:ascii="Times New Roman" w:hAnsi="Times New Roman" w:cs="Times New Roman"/>
          <w:b/>
          <w:sz w:val="24"/>
          <w:szCs w:val="24"/>
        </w:rPr>
        <w:t xml:space="preserve"> are contraindicated for treated cardiovascular problems</w:t>
      </w:r>
      <w:r w:rsidRPr="009D5841">
        <w:rPr>
          <w:rFonts w:ascii="Times New Roman" w:hAnsi="Times New Roman" w:cs="Times New Roman"/>
          <w:sz w:val="24"/>
          <w:szCs w:val="24"/>
        </w:rPr>
        <w:t xml:space="preserve">. </w:t>
      </w:r>
    </w:p>
    <w:p w14:paraId="08D73BFB" w14:textId="77777777" w:rsidR="003355BE" w:rsidRPr="009D5841" w:rsidRDefault="003355BE" w:rsidP="003355BE">
      <w:pPr>
        <w:pStyle w:val="ListParagraph"/>
        <w:spacing w:after="0" w:line="240" w:lineRule="auto"/>
        <w:ind w:left="1440"/>
        <w:rPr>
          <w:rFonts w:ascii="Times New Roman" w:hAnsi="Times New Roman" w:cs="Times New Roman"/>
          <w:sz w:val="24"/>
          <w:szCs w:val="24"/>
        </w:rPr>
      </w:pPr>
    </w:p>
    <w:p w14:paraId="4424BD43" w14:textId="77777777" w:rsidR="003355BE" w:rsidRPr="009D5841" w:rsidRDefault="003355BE" w:rsidP="004D7A28">
      <w:pPr>
        <w:pStyle w:val="ListParagraph"/>
        <w:numPr>
          <w:ilvl w:val="1"/>
          <w:numId w:val="44"/>
        </w:numPr>
        <w:spacing w:after="0" w:line="240" w:lineRule="auto"/>
        <w:ind w:left="1440"/>
        <w:rPr>
          <w:rFonts w:ascii="Times New Roman" w:hAnsi="Times New Roman" w:cs="Times New Roman"/>
          <w:sz w:val="24"/>
          <w:szCs w:val="24"/>
        </w:rPr>
      </w:pPr>
      <w:r w:rsidRPr="009D5841">
        <w:rPr>
          <w:rFonts w:ascii="Times New Roman" w:hAnsi="Times New Roman" w:cs="Times New Roman"/>
          <w:sz w:val="24"/>
          <w:szCs w:val="24"/>
        </w:rPr>
        <w:t xml:space="preserve">Benzodiazepines are the treatment of choice for cocaine intoxication. </w:t>
      </w:r>
    </w:p>
    <w:p w14:paraId="507D8C34" w14:textId="77777777" w:rsidR="003355BE" w:rsidRPr="009D5841" w:rsidRDefault="003355BE" w:rsidP="003355BE">
      <w:pPr>
        <w:pStyle w:val="ListParagraph"/>
        <w:spacing w:after="0" w:line="240" w:lineRule="auto"/>
        <w:ind w:left="1440"/>
        <w:rPr>
          <w:rFonts w:ascii="Times New Roman" w:hAnsi="Times New Roman" w:cs="Times New Roman"/>
          <w:sz w:val="24"/>
          <w:szCs w:val="24"/>
        </w:rPr>
      </w:pPr>
    </w:p>
    <w:p w14:paraId="7B789110" w14:textId="77777777" w:rsidR="003355BE" w:rsidRPr="009D5841" w:rsidRDefault="003355BE" w:rsidP="004D7A28">
      <w:pPr>
        <w:pStyle w:val="ListParagraph"/>
        <w:numPr>
          <w:ilvl w:val="1"/>
          <w:numId w:val="44"/>
        </w:numPr>
        <w:spacing w:after="0" w:line="240" w:lineRule="auto"/>
        <w:ind w:left="1440"/>
        <w:rPr>
          <w:rFonts w:ascii="Times New Roman" w:hAnsi="Times New Roman" w:cs="Times New Roman"/>
          <w:sz w:val="24"/>
          <w:szCs w:val="24"/>
        </w:rPr>
      </w:pPr>
      <w:r w:rsidRPr="009D5841">
        <w:rPr>
          <w:rFonts w:ascii="Times New Roman" w:hAnsi="Times New Roman" w:cs="Times New Roman"/>
          <w:sz w:val="24"/>
          <w:szCs w:val="24"/>
        </w:rPr>
        <w:t xml:space="preserve">If antipsychotics are required, high-potency agents (first generation) are preferred due to minimal </w:t>
      </w:r>
      <w:proofErr w:type="spellStart"/>
      <w:r w:rsidRPr="009D5841">
        <w:rPr>
          <w:rFonts w:ascii="Times New Roman" w:hAnsi="Times New Roman" w:cs="Times New Roman"/>
          <w:sz w:val="24"/>
          <w:szCs w:val="24"/>
        </w:rPr>
        <w:t>anticholingergic</w:t>
      </w:r>
      <w:proofErr w:type="spellEnd"/>
      <w:r w:rsidRPr="009D5841">
        <w:rPr>
          <w:rFonts w:ascii="Times New Roman" w:hAnsi="Times New Roman" w:cs="Times New Roman"/>
          <w:sz w:val="24"/>
          <w:szCs w:val="24"/>
        </w:rPr>
        <w:t xml:space="preserve"> side effects.  </w:t>
      </w:r>
    </w:p>
    <w:p w14:paraId="5B61FB69" w14:textId="77777777" w:rsidR="003355BE" w:rsidRPr="009D5841" w:rsidRDefault="003355BE" w:rsidP="003355BE">
      <w:pPr>
        <w:pStyle w:val="ListParagraph"/>
        <w:spacing w:after="0" w:line="240" w:lineRule="auto"/>
        <w:ind w:left="1440"/>
        <w:rPr>
          <w:rFonts w:ascii="Times New Roman" w:hAnsi="Times New Roman" w:cs="Times New Roman"/>
          <w:sz w:val="24"/>
          <w:szCs w:val="24"/>
        </w:rPr>
      </w:pPr>
    </w:p>
    <w:p w14:paraId="58F6DADD" w14:textId="77777777" w:rsidR="003355BE" w:rsidRPr="009D5841" w:rsidRDefault="003355BE" w:rsidP="004D7A28">
      <w:pPr>
        <w:pStyle w:val="ListParagraph"/>
        <w:numPr>
          <w:ilvl w:val="1"/>
          <w:numId w:val="44"/>
        </w:numPr>
        <w:spacing w:after="0" w:line="240" w:lineRule="auto"/>
        <w:ind w:left="1440"/>
        <w:rPr>
          <w:rFonts w:ascii="Times New Roman" w:hAnsi="Times New Roman" w:cs="Times New Roman"/>
          <w:sz w:val="24"/>
          <w:szCs w:val="24"/>
        </w:rPr>
      </w:pPr>
      <w:r w:rsidRPr="009D5841">
        <w:rPr>
          <w:rFonts w:ascii="Times New Roman" w:hAnsi="Times New Roman" w:cs="Times New Roman"/>
          <w:sz w:val="24"/>
          <w:szCs w:val="24"/>
        </w:rPr>
        <w:t>Antipsychotics should be used cautiously because they may worsen the hyperthermia and may lead to fatality in some cases.</w:t>
      </w:r>
    </w:p>
    <w:p w14:paraId="11372375" w14:textId="77777777" w:rsidR="003355BE" w:rsidRPr="009D5841" w:rsidRDefault="003355BE" w:rsidP="003355BE">
      <w:pPr>
        <w:pStyle w:val="ListParagraph"/>
        <w:spacing w:after="0" w:line="240" w:lineRule="auto"/>
        <w:ind w:left="1440"/>
        <w:rPr>
          <w:rFonts w:ascii="Times New Roman" w:hAnsi="Times New Roman" w:cs="Times New Roman"/>
          <w:sz w:val="24"/>
          <w:szCs w:val="24"/>
        </w:rPr>
      </w:pPr>
    </w:p>
    <w:p w14:paraId="0B580ACF" w14:textId="77777777" w:rsidR="003355BE" w:rsidRPr="009D5841" w:rsidRDefault="003355BE" w:rsidP="004D7A28">
      <w:pPr>
        <w:pStyle w:val="ListParagraph"/>
        <w:numPr>
          <w:ilvl w:val="1"/>
          <w:numId w:val="44"/>
        </w:numPr>
        <w:spacing w:after="0" w:line="240" w:lineRule="auto"/>
        <w:ind w:left="1440"/>
        <w:rPr>
          <w:rFonts w:ascii="Times New Roman" w:hAnsi="Times New Roman" w:cs="Times New Roman"/>
          <w:sz w:val="24"/>
          <w:szCs w:val="24"/>
        </w:rPr>
      </w:pPr>
      <w:r w:rsidRPr="009D5841">
        <w:rPr>
          <w:rFonts w:ascii="Times New Roman" w:hAnsi="Times New Roman" w:cs="Times New Roman"/>
          <w:b/>
          <w:color w:val="000000" w:themeColor="text1"/>
          <w:sz w:val="24"/>
          <w:szCs w:val="24"/>
          <w:lang w:val="en"/>
        </w:rPr>
        <w:t>Levamisole</w:t>
      </w:r>
      <w:r w:rsidRPr="009D5841">
        <w:rPr>
          <w:rFonts w:ascii="Times New Roman" w:hAnsi="Times New Roman" w:cs="Times New Roman"/>
          <w:color w:val="000000" w:themeColor="text1"/>
          <w:sz w:val="24"/>
          <w:szCs w:val="24"/>
          <w:lang w:val="en"/>
        </w:rPr>
        <w:t xml:space="preserve"> adds bulk and weight to powdered </w:t>
      </w:r>
      <w:hyperlink r:id="rId16" w:tooltip="Cocaine" w:history="1">
        <w:r w:rsidRPr="009D5841">
          <w:rPr>
            <w:rStyle w:val="Hyperlink"/>
            <w:rFonts w:ascii="Times New Roman" w:hAnsi="Times New Roman" w:cs="Times New Roman"/>
            <w:color w:val="000000" w:themeColor="text1"/>
            <w:sz w:val="24"/>
            <w:szCs w:val="24"/>
            <w:lang w:val="en"/>
          </w:rPr>
          <w:t>cocaine</w:t>
        </w:r>
      </w:hyperlink>
      <w:r w:rsidRPr="009D5841">
        <w:rPr>
          <w:rFonts w:ascii="Times New Roman" w:hAnsi="Times New Roman" w:cs="Times New Roman"/>
          <w:color w:val="000000" w:themeColor="text1"/>
          <w:sz w:val="24"/>
          <w:szCs w:val="24"/>
          <w:lang w:val="en"/>
        </w:rPr>
        <w:t xml:space="preserve"> (whereas other adulterants produce smaller "rocks" of cocaine) and makes the drug appear purer. Levamisole suppresses the production of </w:t>
      </w:r>
      <w:hyperlink r:id="rId17" w:tooltip="White blood cell" w:history="1">
        <w:r w:rsidRPr="009D5841">
          <w:rPr>
            <w:rStyle w:val="Hyperlink"/>
            <w:rFonts w:ascii="Times New Roman" w:hAnsi="Times New Roman" w:cs="Times New Roman"/>
            <w:color w:val="000000" w:themeColor="text1"/>
            <w:sz w:val="24"/>
            <w:szCs w:val="24"/>
            <w:lang w:val="en"/>
          </w:rPr>
          <w:t>white blood cells</w:t>
        </w:r>
      </w:hyperlink>
      <w:r w:rsidRPr="009D5841">
        <w:rPr>
          <w:rFonts w:ascii="Times New Roman" w:hAnsi="Times New Roman" w:cs="Times New Roman"/>
          <w:color w:val="000000" w:themeColor="text1"/>
          <w:sz w:val="24"/>
          <w:szCs w:val="24"/>
          <w:lang w:val="en"/>
        </w:rPr>
        <w:t xml:space="preserve">, resulting in </w:t>
      </w:r>
      <w:hyperlink r:id="rId18" w:tooltip="Neutropenia" w:history="1">
        <w:r w:rsidRPr="009D5841">
          <w:rPr>
            <w:rStyle w:val="Hyperlink"/>
            <w:rFonts w:ascii="Times New Roman" w:hAnsi="Times New Roman" w:cs="Times New Roman"/>
            <w:color w:val="000000" w:themeColor="text1"/>
            <w:sz w:val="24"/>
            <w:szCs w:val="24"/>
            <w:lang w:val="en"/>
          </w:rPr>
          <w:t>neutropenia</w:t>
        </w:r>
      </w:hyperlink>
      <w:r w:rsidRPr="009D5841">
        <w:rPr>
          <w:rFonts w:ascii="Times New Roman" w:hAnsi="Times New Roman" w:cs="Times New Roman"/>
          <w:color w:val="000000" w:themeColor="text1"/>
          <w:sz w:val="24"/>
          <w:szCs w:val="24"/>
          <w:lang w:val="en"/>
        </w:rPr>
        <w:t xml:space="preserve"> and </w:t>
      </w:r>
      <w:hyperlink r:id="rId19" w:tooltip="Agranulocytosis" w:history="1">
        <w:r w:rsidRPr="009D5841">
          <w:rPr>
            <w:rStyle w:val="Hyperlink"/>
            <w:rFonts w:ascii="Times New Roman" w:hAnsi="Times New Roman" w:cs="Times New Roman"/>
            <w:color w:val="000000" w:themeColor="text1"/>
            <w:sz w:val="24"/>
            <w:szCs w:val="24"/>
            <w:lang w:val="en"/>
          </w:rPr>
          <w:t>agranulocytosis</w:t>
        </w:r>
      </w:hyperlink>
      <w:r w:rsidRPr="009D5841">
        <w:rPr>
          <w:rFonts w:ascii="Times New Roman" w:hAnsi="Times New Roman" w:cs="Times New Roman"/>
          <w:color w:val="000000" w:themeColor="text1"/>
          <w:sz w:val="24"/>
          <w:szCs w:val="24"/>
          <w:lang w:val="en"/>
        </w:rPr>
        <w:t xml:space="preserve">. With the increasing use of levamisole as an </w:t>
      </w:r>
      <w:hyperlink r:id="rId20" w:tooltip="Adulterant" w:history="1">
        <w:r w:rsidRPr="009D5841">
          <w:rPr>
            <w:rStyle w:val="Hyperlink"/>
            <w:rFonts w:ascii="Times New Roman" w:hAnsi="Times New Roman" w:cs="Times New Roman"/>
            <w:color w:val="000000" w:themeColor="text1"/>
            <w:sz w:val="24"/>
            <w:szCs w:val="24"/>
            <w:lang w:val="en"/>
          </w:rPr>
          <w:t>adulterant</w:t>
        </w:r>
      </w:hyperlink>
      <w:r w:rsidRPr="009D5841">
        <w:rPr>
          <w:rFonts w:ascii="Times New Roman" w:hAnsi="Times New Roman" w:cs="Times New Roman"/>
          <w:color w:val="000000" w:themeColor="text1"/>
          <w:sz w:val="24"/>
          <w:szCs w:val="24"/>
          <w:lang w:val="en"/>
        </w:rPr>
        <w:t xml:space="preserve">, a number of these complications have been reported among cocaine users. Levamisole has also been linked to a risk of </w:t>
      </w:r>
      <w:hyperlink r:id="rId21" w:tooltip="Vasculitis" w:history="1">
        <w:r w:rsidRPr="009D5841">
          <w:rPr>
            <w:rStyle w:val="Hyperlink"/>
            <w:rFonts w:ascii="Times New Roman" w:hAnsi="Times New Roman" w:cs="Times New Roman"/>
            <w:color w:val="000000" w:themeColor="text1"/>
            <w:sz w:val="24"/>
            <w:szCs w:val="24"/>
            <w:lang w:val="en"/>
          </w:rPr>
          <w:t>vasculitis</w:t>
        </w:r>
      </w:hyperlink>
      <w:r w:rsidRPr="009D5841">
        <w:rPr>
          <w:rFonts w:ascii="Times New Roman" w:hAnsi="Times New Roman" w:cs="Times New Roman"/>
          <w:color w:val="000000" w:themeColor="text1"/>
          <w:sz w:val="24"/>
          <w:szCs w:val="24"/>
          <w:lang w:val="en"/>
        </w:rPr>
        <w:t xml:space="preserve">, and two cases of </w:t>
      </w:r>
      <w:proofErr w:type="spellStart"/>
      <w:r w:rsidRPr="009D5841">
        <w:rPr>
          <w:rFonts w:ascii="Times New Roman" w:hAnsi="Times New Roman" w:cs="Times New Roman"/>
          <w:color w:val="000000" w:themeColor="text1"/>
          <w:sz w:val="24"/>
          <w:szCs w:val="24"/>
          <w:lang w:val="en"/>
        </w:rPr>
        <w:t>vasculitic</w:t>
      </w:r>
      <w:proofErr w:type="spellEnd"/>
      <w:r w:rsidRPr="009D5841">
        <w:rPr>
          <w:rFonts w:ascii="Times New Roman" w:hAnsi="Times New Roman" w:cs="Times New Roman"/>
          <w:color w:val="000000" w:themeColor="text1"/>
          <w:sz w:val="24"/>
          <w:szCs w:val="24"/>
          <w:lang w:val="en"/>
        </w:rPr>
        <w:t xml:space="preserve"> skin necrosis have been reported in users of cocaine adulterated with levamisole.</w:t>
      </w:r>
      <w:r w:rsidRPr="009D5841">
        <w:rPr>
          <w:rFonts w:ascii="Times New Roman" w:hAnsi="Times New Roman" w:cs="Times New Roman"/>
          <w:color w:val="000000" w:themeColor="text1"/>
          <w:sz w:val="24"/>
          <w:szCs w:val="24"/>
          <w:vertAlign w:val="superscript"/>
          <w:lang w:val="en"/>
        </w:rPr>
        <w:t xml:space="preserve"> </w:t>
      </w:r>
      <w:r w:rsidRPr="009D5841">
        <w:rPr>
          <w:rFonts w:ascii="Times New Roman" w:hAnsi="Times New Roman" w:cs="Times New Roman"/>
          <w:color w:val="000000" w:themeColor="text1"/>
          <w:sz w:val="24"/>
          <w:szCs w:val="24"/>
          <w:lang w:val="en"/>
        </w:rPr>
        <w:t xml:space="preserve">Levamisole-tainted cocaine was linked to several high-profile deaths. </w:t>
      </w:r>
      <w:hyperlink r:id="rId22" w:tooltip="Toxicology" w:history="1">
        <w:r w:rsidRPr="009D5841">
          <w:rPr>
            <w:rStyle w:val="Hyperlink"/>
            <w:rFonts w:ascii="Times New Roman" w:hAnsi="Times New Roman" w:cs="Times New Roman"/>
            <w:color w:val="000000" w:themeColor="text1"/>
            <w:sz w:val="24"/>
            <w:szCs w:val="24"/>
            <w:lang w:val="en"/>
          </w:rPr>
          <w:t>Toxicology</w:t>
        </w:r>
      </w:hyperlink>
      <w:r w:rsidRPr="009D5841">
        <w:rPr>
          <w:rFonts w:ascii="Times New Roman" w:hAnsi="Times New Roman" w:cs="Times New Roman"/>
          <w:color w:val="000000" w:themeColor="text1"/>
          <w:sz w:val="24"/>
          <w:szCs w:val="24"/>
          <w:lang w:val="en"/>
        </w:rPr>
        <w:t xml:space="preserve"> reports showed levamisole, along with cocaine, was present in </w:t>
      </w:r>
      <w:hyperlink r:id="rId23" w:tooltip="DJ AM" w:history="1">
        <w:r w:rsidRPr="009D5841">
          <w:rPr>
            <w:rStyle w:val="Hyperlink"/>
            <w:rFonts w:ascii="Times New Roman" w:hAnsi="Times New Roman" w:cs="Times New Roman"/>
            <w:color w:val="000000" w:themeColor="text1"/>
            <w:sz w:val="24"/>
            <w:szCs w:val="24"/>
            <w:lang w:val="en"/>
          </w:rPr>
          <w:t>DJ AM</w:t>
        </w:r>
      </w:hyperlink>
      <w:r w:rsidRPr="009D5841">
        <w:rPr>
          <w:rFonts w:ascii="Times New Roman" w:hAnsi="Times New Roman" w:cs="Times New Roman"/>
          <w:color w:val="000000" w:themeColor="text1"/>
          <w:sz w:val="24"/>
          <w:szCs w:val="24"/>
          <w:lang w:val="en"/>
        </w:rPr>
        <w:t>'s body at the time of his death.</w:t>
      </w:r>
      <w:r w:rsidRPr="009D5841">
        <w:rPr>
          <w:rFonts w:ascii="Times New Roman" w:hAnsi="Times New Roman" w:cs="Times New Roman"/>
          <w:color w:val="000000" w:themeColor="text1"/>
          <w:sz w:val="24"/>
          <w:szCs w:val="24"/>
          <w:vertAlign w:val="superscript"/>
          <w:lang w:val="en"/>
        </w:rPr>
        <w:t xml:space="preserve"> </w:t>
      </w:r>
      <w:r w:rsidRPr="009D5841">
        <w:rPr>
          <w:rFonts w:ascii="Times New Roman" w:hAnsi="Times New Roman" w:cs="Times New Roman"/>
          <w:color w:val="000000" w:themeColor="text1"/>
          <w:sz w:val="24"/>
          <w:szCs w:val="24"/>
          <w:lang w:val="en"/>
        </w:rPr>
        <w:t xml:space="preserve">Andrew Koppel, son of newsman </w:t>
      </w:r>
      <w:hyperlink r:id="rId24" w:tooltip="Ted Koppel" w:history="1">
        <w:r w:rsidRPr="009D5841">
          <w:rPr>
            <w:rStyle w:val="Hyperlink"/>
            <w:rFonts w:ascii="Times New Roman" w:hAnsi="Times New Roman" w:cs="Times New Roman"/>
            <w:color w:val="000000" w:themeColor="text1"/>
            <w:sz w:val="24"/>
            <w:szCs w:val="24"/>
            <w:lang w:val="en"/>
          </w:rPr>
          <w:t>Ted Koppel</w:t>
        </w:r>
      </w:hyperlink>
      <w:r w:rsidRPr="009D5841">
        <w:rPr>
          <w:rFonts w:ascii="Times New Roman" w:hAnsi="Times New Roman" w:cs="Times New Roman"/>
          <w:color w:val="000000" w:themeColor="text1"/>
          <w:sz w:val="24"/>
          <w:szCs w:val="24"/>
          <w:lang w:val="en"/>
        </w:rPr>
        <w:t>, was also found with levamisole in his body after his death was ruled a drug overdose.</w:t>
      </w:r>
    </w:p>
    <w:p w14:paraId="4BA36FBB" w14:textId="77777777" w:rsidR="003355BE" w:rsidRPr="009D5841" w:rsidRDefault="003355BE" w:rsidP="003355BE">
      <w:pPr>
        <w:spacing w:after="0" w:line="240" w:lineRule="auto"/>
        <w:rPr>
          <w:rFonts w:ascii="Times New Roman" w:hAnsi="Times New Roman" w:cs="Times New Roman"/>
          <w:sz w:val="24"/>
          <w:szCs w:val="24"/>
        </w:rPr>
      </w:pPr>
    </w:p>
    <w:p w14:paraId="58022C2E" w14:textId="77777777" w:rsidR="003355BE" w:rsidRPr="009D5841" w:rsidRDefault="003355BE" w:rsidP="004D7A28">
      <w:pPr>
        <w:pStyle w:val="ListParagraph"/>
        <w:numPr>
          <w:ilvl w:val="0"/>
          <w:numId w:val="48"/>
        </w:numPr>
        <w:spacing w:after="0" w:line="240" w:lineRule="auto"/>
        <w:ind w:left="1080"/>
        <w:rPr>
          <w:rFonts w:ascii="Times New Roman" w:hAnsi="Times New Roman" w:cs="Times New Roman"/>
          <w:b/>
          <w:sz w:val="24"/>
          <w:szCs w:val="24"/>
        </w:rPr>
      </w:pPr>
      <w:r w:rsidRPr="009D5841">
        <w:rPr>
          <w:rFonts w:ascii="Times New Roman" w:hAnsi="Times New Roman" w:cs="Times New Roman"/>
          <w:sz w:val="24"/>
          <w:szCs w:val="24"/>
        </w:rPr>
        <w:t>Pharmacotherapy:</w:t>
      </w:r>
    </w:p>
    <w:p w14:paraId="6665B2FB" w14:textId="77777777" w:rsidR="003355BE" w:rsidRPr="009D5841" w:rsidRDefault="003355BE" w:rsidP="003355BE">
      <w:pPr>
        <w:pStyle w:val="ListParagraph"/>
        <w:spacing w:after="0" w:line="240" w:lineRule="auto"/>
        <w:rPr>
          <w:rFonts w:ascii="Times New Roman" w:hAnsi="Times New Roman" w:cs="Times New Roman"/>
          <w:sz w:val="24"/>
          <w:szCs w:val="24"/>
        </w:rPr>
      </w:pPr>
    </w:p>
    <w:p w14:paraId="669031F4" w14:textId="77777777" w:rsidR="003355BE" w:rsidRDefault="003355BE" w:rsidP="004D7A28">
      <w:pPr>
        <w:pStyle w:val="ListParagraph"/>
        <w:numPr>
          <w:ilvl w:val="0"/>
          <w:numId w:val="49"/>
        </w:numPr>
        <w:spacing w:after="0" w:line="240" w:lineRule="auto"/>
        <w:ind w:left="1440"/>
        <w:rPr>
          <w:rFonts w:ascii="Times New Roman" w:hAnsi="Times New Roman" w:cs="Times New Roman"/>
          <w:sz w:val="24"/>
          <w:szCs w:val="24"/>
        </w:rPr>
      </w:pPr>
      <w:r w:rsidRPr="009D5841">
        <w:rPr>
          <w:rFonts w:ascii="Times New Roman" w:hAnsi="Times New Roman" w:cs="Times New Roman"/>
          <w:sz w:val="24"/>
          <w:szCs w:val="24"/>
        </w:rPr>
        <w:t>Currently, there are no approved treatments for cocaine addiction by the FDA.</w:t>
      </w:r>
    </w:p>
    <w:p w14:paraId="44D957A0" w14:textId="77777777" w:rsidR="003355BE" w:rsidRDefault="003355BE" w:rsidP="003355BE">
      <w:pPr>
        <w:pStyle w:val="ListParagraph"/>
        <w:spacing w:after="0" w:line="240" w:lineRule="auto"/>
        <w:ind w:left="1440"/>
        <w:rPr>
          <w:rFonts w:ascii="Times New Roman" w:hAnsi="Times New Roman" w:cs="Times New Roman"/>
          <w:sz w:val="24"/>
          <w:szCs w:val="24"/>
        </w:rPr>
      </w:pPr>
    </w:p>
    <w:p w14:paraId="610363DF" w14:textId="77777777" w:rsidR="003355BE" w:rsidRDefault="003355BE" w:rsidP="004D7A28">
      <w:pPr>
        <w:pStyle w:val="ListParagraph"/>
        <w:numPr>
          <w:ilvl w:val="0"/>
          <w:numId w:val="49"/>
        </w:numPr>
        <w:spacing w:after="0" w:line="240" w:lineRule="auto"/>
        <w:ind w:left="1440"/>
        <w:rPr>
          <w:rFonts w:ascii="Times New Roman" w:hAnsi="Times New Roman" w:cs="Times New Roman"/>
          <w:sz w:val="24"/>
          <w:szCs w:val="24"/>
        </w:rPr>
      </w:pPr>
      <w:r w:rsidRPr="00EC0DD3">
        <w:rPr>
          <w:rFonts w:ascii="Times New Roman" w:hAnsi="Times New Roman" w:cs="Times New Roman"/>
          <w:sz w:val="24"/>
          <w:szCs w:val="24"/>
        </w:rPr>
        <w:t xml:space="preserve">Gender specific treatments:  Oral progesterone treatment in women has shown to help to attenuate the effects of cocaine in women and a study of oral progesterone in reducing cocaine use in women is underway. </w:t>
      </w:r>
    </w:p>
    <w:p w14:paraId="5A1B5E8B" w14:textId="77777777" w:rsidR="003355BE" w:rsidRDefault="003355BE" w:rsidP="003355BE">
      <w:pPr>
        <w:pStyle w:val="ListParagraph"/>
        <w:spacing w:after="0" w:line="240" w:lineRule="auto"/>
        <w:ind w:left="1440"/>
        <w:rPr>
          <w:rFonts w:ascii="Times New Roman" w:hAnsi="Times New Roman" w:cs="Times New Roman"/>
          <w:sz w:val="24"/>
          <w:szCs w:val="24"/>
        </w:rPr>
      </w:pPr>
    </w:p>
    <w:p w14:paraId="6706CFFD" w14:textId="77777777" w:rsidR="003355BE" w:rsidRPr="00EC0DD3" w:rsidRDefault="003355BE" w:rsidP="004D7A28">
      <w:pPr>
        <w:pStyle w:val="ListParagraph"/>
        <w:numPr>
          <w:ilvl w:val="0"/>
          <w:numId w:val="49"/>
        </w:numPr>
        <w:spacing w:after="0" w:line="240" w:lineRule="auto"/>
        <w:ind w:left="1440"/>
        <w:rPr>
          <w:rFonts w:ascii="Times New Roman" w:hAnsi="Times New Roman" w:cs="Times New Roman"/>
          <w:color w:val="000000" w:themeColor="text1"/>
          <w:sz w:val="24"/>
          <w:szCs w:val="24"/>
        </w:rPr>
      </w:pPr>
      <w:r w:rsidRPr="00EC0DD3">
        <w:rPr>
          <w:rFonts w:ascii="Times New Roman" w:hAnsi="Times New Roman" w:cs="Times New Roman"/>
          <w:color w:val="000000" w:themeColor="text1"/>
          <w:sz w:val="24"/>
          <w:szCs w:val="24"/>
        </w:rPr>
        <w:t xml:space="preserve">Cocaine vaccine (TA-CD):  A cocaine vaccine was created </w:t>
      </w:r>
      <w:r w:rsidRPr="00EC0DD3">
        <w:rPr>
          <w:rFonts w:ascii="Times New Roman" w:hAnsi="Times New Roman" w:cs="Times New Roman"/>
          <w:color w:val="000000" w:themeColor="text1"/>
          <w:sz w:val="24"/>
          <w:szCs w:val="24"/>
          <w:lang w:val="en"/>
        </w:rPr>
        <w:t xml:space="preserve">by combining </w:t>
      </w:r>
      <w:hyperlink r:id="rId25" w:tooltip="Norcocaine" w:history="1">
        <w:r w:rsidRPr="00EC0DD3">
          <w:rPr>
            <w:rStyle w:val="Hyperlink"/>
            <w:rFonts w:ascii="Times New Roman" w:hAnsi="Times New Roman" w:cs="Times New Roman"/>
            <w:color w:val="000000" w:themeColor="text1"/>
            <w:sz w:val="24"/>
            <w:szCs w:val="24"/>
            <w:lang w:val="en"/>
          </w:rPr>
          <w:t>norcocaine</w:t>
        </w:r>
      </w:hyperlink>
      <w:r w:rsidRPr="00EC0DD3">
        <w:rPr>
          <w:rFonts w:ascii="Times New Roman" w:hAnsi="Times New Roman" w:cs="Times New Roman"/>
          <w:color w:val="000000" w:themeColor="text1"/>
          <w:sz w:val="24"/>
          <w:szCs w:val="24"/>
          <w:lang w:val="en"/>
        </w:rPr>
        <w:t xml:space="preserve"> with inactivated </w:t>
      </w:r>
      <w:hyperlink r:id="rId26" w:tooltip="Cholera" w:history="1">
        <w:r w:rsidRPr="00EC0DD3">
          <w:rPr>
            <w:rStyle w:val="Hyperlink"/>
            <w:rFonts w:ascii="Times New Roman" w:hAnsi="Times New Roman" w:cs="Times New Roman"/>
            <w:color w:val="000000" w:themeColor="text1"/>
            <w:sz w:val="24"/>
            <w:szCs w:val="24"/>
            <w:lang w:val="en"/>
          </w:rPr>
          <w:t>cholera</w:t>
        </w:r>
      </w:hyperlink>
      <w:r w:rsidRPr="00EC0DD3">
        <w:rPr>
          <w:rFonts w:ascii="Times New Roman" w:hAnsi="Times New Roman" w:cs="Times New Roman"/>
          <w:color w:val="000000" w:themeColor="text1"/>
          <w:sz w:val="24"/>
          <w:szCs w:val="24"/>
          <w:lang w:val="en"/>
        </w:rPr>
        <w:t xml:space="preserve"> toxin. Phase III Clinical Trials showed no significant difference between users given placebo and users given TA-CD.</w:t>
      </w:r>
      <w:r w:rsidRPr="00EC0DD3">
        <w:rPr>
          <w:rFonts w:ascii="Times New Roman" w:hAnsi="Times New Roman" w:cs="Times New Roman"/>
          <w:color w:val="000000" w:themeColor="text1"/>
          <w:sz w:val="24"/>
          <w:szCs w:val="24"/>
        </w:rPr>
        <w:t xml:space="preserve"> </w:t>
      </w:r>
    </w:p>
    <w:p w14:paraId="0B66006B" w14:textId="77777777" w:rsidR="003355BE" w:rsidRPr="009D5841" w:rsidRDefault="003355BE" w:rsidP="003355BE">
      <w:pPr>
        <w:spacing w:after="0" w:line="240" w:lineRule="auto"/>
        <w:rPr>
          <w:rFonts w:ascii="Times New Roman" w:hAnsi="Times New Roman" w:cs="Times New Roman"/>
          <w:sz w:val="24"/>
          <w:szCs w:val="24"/>
        </w:rPr>
      </w:pPr>
    </w:p>
    <w:p w14:paraId="632AC4BD" w14:textId="75C5BBD9" w:rsidR="003355BE" w:rsidRDefault="003355BE" w:rsidP="004D7A28">
      <w:pPr>
        <w:pStyle w:val="ListParagraph"/>
        <w:numPr>
          <w:ilvl w:val="0"/>
          <w:numId w:val="48"/>
        </w:numPr>
        <w:spacing w:after="0" w:line="240" w:lineRule="auto"/>
        <w:ind w:left="1080"/>
        <w:rPr>
          <w:rFonts w:ascii="Times New Roman" w:hAnsi="Times New Roman" w:cs="Times New Roman"/>
          <w:sz w:val="24"/>
          <w:szCs w:val="24"/>
        </w:rPr>
      </w:pPr>
      <w:r w:rsidRPr="009D5841">
        <w:rPr>
          <w:rFonts w:ascii="Times New Roman" w:hAnsi="Times New Roman" w:cs="Times New Roman"/>
          <w:sz w:val="24"/>
          <w:szCs w:val="24"/>
        </w:rPr>
        <w:t>Behavioral treatments:  the most important component of cocaine addiction treatment involves behavioral therapies. Specific therapies with demonstrated efficacy include TSF, CBT and contingency management</w:t>
      </w:r>
      <w:r>
        <w:rPr>
          <w:rFonts w:ascii="Times New Roman" w:hAnsi="Times New Roman" w:cs="Times New Roman"/>
          <w:sz w:val="24"/>
          <w:szCs w:val="24"/>
        </w:rPr>
        <w:t xml:space="preserve"> (CM)</w:t>
      </w:r>
      <w:r w:rsidRPr="009D5841">
        <w:rPr>
          <w:rFonts w:ascii="Times New Roman" w:hAnsi="Times New Roman" w:cs="Times New Roman"/>
          <w:sz w:val="24"/>
          <w:szCs w:val="24"/>
        </w:rPr>
        <w:t xml:space="preserve">. </w:t>
      </w:r>
      <w:proofErr w:type="gramStart"/>
      <w:r w:rsidRPr="009D5841">
        <w:rPr>
          <w:rFonts w:ascii="Times New Roman" w:hAnsi="Times New Roman" w:cs="Times New Roman"/>
          <w:sz w:val="24"/>
          <w:szCs w:val="24"/>
        </w:rPr>
        <w:t>In regard to</w:t>
      </w:r>
      <w:proofErr w:type="gramEnd"/>
      <w:r w:rsidRPr="009D5841">
        <w:rPr>
          <w:rFonts w:ascii="Times New Roman" w:hAnsi="Times New Roman" w:cs="Times New Roman"/>
          <w:sz w:val="24"/>
          <w:szCs w:val="24"/>
        </w:rPr>
        <w:t xml:space="preserve"> therapy, there is a higher dropout rate observed in cocaine users compared to individuals with other addictions.</w:t>
      </w:r>
    </w:p>
    <w:p w14:paraId="3DC47CF4" w14:textId="574E72D9" w:rsidR="00624ECB" w:rsidRDefault="00624ECB" w:rsidP="00624ECB">
      <w:pPr>
        <w:pStyle w:val="ListParagraph"/>
        <w:spacing w:after="0" w:line="240" w:lineRule="auto"/>
        <w:ind w:left="1080"/>
        <w:rPr>
          <w:rFonts w:ascii="Times New Roman" w:hAnsi="Times New Roman" w:cs="Times New Roman"/>
          <w:sz w:val="24"/>
          <w:szCs w:val="24"/>
        </w:rPr>
      </w:pPr>
    </w:p>
    <w:p w14:paraId="7798C1B3" w14:textId="77777777" w:rsidR="00624ECB" w:rsidRPr="009D5841" w:rsidRDefault="00624ECB" w:rsidP="00624ECB">
      <w:pPr>
        <w:pStyle w:val="ListParagraph"/>
        <w:spacing w:after="0" w:line="240" w:lineRule="auto"/>
        <w:ind w:left="1080"/>
        <w:rPr>
          <w:rFonts w:ascii="Times New Roman" w:hAnsi="Times New Roman" w:cs="Times New Roman"/>
          <w:sz w:val="24"/>
          <w:szCs w:val="24"/>
        </w:rPr>
      </w:pPr>
    </w:p>
    <w:p w14:paraId="7ACA6584" w14:textId="77777777" w:rsidR="003355BE" w:rsidRPr="009D5841" w:rsidRDefault="003355BE" w:rsidP="003355BE">
      <w:pPr>
        <w:spacing w:after="0" w:line="240" w:lineRule="auto"/>
        <w:rPr>
          <w:rFonts w:ascii="Times New Roman" w:hAnsi="Times New Roman" w:cs="Times New Roman"/>
          <w:sz w:val="24"/>
          <w:szCs w:val="24"/>
        </w:rPr>
      </w:pPr>
    </w:p>
    <w:p w14:paraId="41A57782" w14:textId="77777777" w:rsidR="003355BE" w:rsidRPr="009D5841" w:rsidRDefault="003355BE" w:rsidP="003355BE">
      <w:pPr>
        <w:spacing w:after="0" w:line="240" w:lineRule="auto"/>
        <w:rPr>
          <w:rFonts w:ascii="Times New Roman" w:hAnsi="Times New Roman" w:cs="Times New Roman"/>
          <w:b/>
          <w:sz w:val="24"/>
          <w:szCs w:val="24"/>
        </w:rPr>
      </w:pPr>
      <w:r w:rsidRPr="009D5841">
        <w:rPr>
          <w:rFonts w:ascii="Times New Roman" w:hAnsi="Times New Roman" w:cs="Times New Roman"/>
          <w:b/>
          <w:sz w:val="24"/>
          <w:szCs w:val="24"/>
        </w:rPr>
        <w:lastRenderedPageBreak/>
        <w:t>V.</w:t>
      </w:r>
      <w:r w:rsidRPr="009D5841">
        <w:rPr>
          <w:rFonts w:ascii="Times New Roman" w:hAnsi="Times New Roman" w:cs="Times New Roman"/>
          <w:b/>
          <w:sz w:val="24"/>
          <w:szCs w:val="24"/>
        </w:rPr>
        <w:tab/>
      </w:r>
      <w:r w:rsidRPr="009D5841">
        <w:rPr>
          <w:rFonts w:ascii="Times New Roman" w:hAnsi="Times New Roman" w:cs="Times New Roman"/>
          <w:b/>
          <w:sz w:val="24"/>
          <w:szCs w:val="24"/>
          <w:u w:val="single"/>
        </w:rPr>
        <w:t>AMPHETAMINES OVERVIEW</w:t>
      </w:r>
    </w:p>
    <w:p w14:paraId="03E68821" w14:textId="77777777" w:rsidR="003355BE" w:rsidRPr="009D5841" w:rsidRDefault="003355BE" w:rsidP="003355BE">
      <w:pPr>
        <w:spacing w:after="0" w:line="240" w:lineRule="auto"/>
        <w:rPr>
          <w:rFonts w:ascii="Times New Roman" w:hAnsi="Times New Roman" w:cs="Times New Roman"/>
          <w:sz w:val="24"/>
          <w:szCs w:val="24"/>
        </w:rPr>
      </w:pPr>
    </w:p>
    <w:p w14:paraId="3E00FB8E" w14:textId="77777777" w:rsidR="003355BE" w:rsidRPr="009D5841" w:rsidRDefault="003355BE" w:rsidP="004D7A28">
      <w:pPr>
        <w:pStyle w:val="ListParagraph"/>
        <w:numPr>
          <w:ilvl w:val="1"/>
          <w:numId w:val="49"/>
        </w:numPr>
        <w:spacing w:after="0" w:line="240" w:lineRule="auto"/>
        <w:ind w:left="1080"/>
        <w:rPr>
          <w:rFonts w:ascii="Times New Roman" w:hAnsi="Times New Roman" w:cs="Times New Roman"/>
          <w:sz w:val="24"/>
          <w:szCs w:val="24"/>
        </w:rPr>
      </w:pPr>
      <w:r w:rsidRPr="009D5841">
        <w:rPr>
          <w:rFonts w:ascii="Times New Roman" w:hAnsi="Times New Roman" w:cs="Times New Roman"/>
          <w:sz w:val="24"/>
          <w:szCs w:val="24"/>
        </w:rPr>
        <w:t>Amphetamines and other stimulants may be obtained by prescription for the treatment of obesity, ADHD, and narcolepsy.  Consequently, prescribed stimulants can be diverted into an illegal market.</w:t>
      </w:r>
    </w:p>
    <w:p w14:paraId="46BF5ED0" w14:textId="77777777" w:rsidR="003355BE" w:rsidRPr="009D5841" w:rsidRDefault="003355BE" w:rsidP="003355BE">
      <w:pPr>
        <w:pStyle w:val="ListParagraph"/>
        <w:spacing w:after="0" w:line="240" w:lineRule="auto"/>
        <w:ind w:left="1080"/>
        <w:rPr>
          <w:rFonts w:ascii="Times New Roman" w:hAnsi="Times New Roman" w:cs="Times New Roman"/>
          <w:sz w:val="24"/>
          <w:szCs w:val="24"/>
        </w:rPr>
      </w:pPr>
    </w:p>
    <w:p w14:paraId="36A51E71" w14:textId="77777777" w:rsidR="003355BE" w:rsidRPr="009D5841" w:rsidRDefault="003355BE" w:rsidP="004D7A28">
      <w:pPr>
        <w:pStyle w:val="ListParagraph"/>
        <w:numPr>
          <w:ilvl w:val="1"/>
          <w:numId w:val="49"/>
        </w:numPr>
        <w:spacing w:after="0" w:line="240" w:lineRule="auto"/>
        <w:ind w:left="1080"/>
        <w:rPr>
          <w:rFonts w:ascii="Times New Roman" w:hAnsi="Times New Roman" w:cs="Times New Roman"/>
          <w:sz w:val="24"/>
          <w:szCs w:val="24"/>
        </w:rPr>
      </w:pPr>
      <w:r w:rsidRPr="009D5841">
        <w:rPr>
          <w:rFonts w:ascii="Times New Roman" w:hAnsi="Times New Roman" w:cs="Times New Roman"/>
          <w:sz w:val="24"/>
          <w:szCs w:val="24"/>
        </w:rPr>
        <w:t>Stimulants typically produce an instant feeling of well-being, confidence and euphoria. Dramatic behavioral changes can rapidly develop with stimulant use disorder. Chaotic behavior, social isolation, aggressive behavior, and sexual dysfunction can result from long-term stimulant use disorder.</w:t>
      </w:r>
    </w:p>
    <w:p w14:paraId="778D9676" w14:textId="77777777" w:rsidR="003355BE" w:rsidRPr="009D5841" w:rsidRDefault="003355BE" w:rsidP="003355BE">
      <w:pPr>
        <w:pStyle w:val="ListParagraph"/>
        <w:spacing w:after="0" w:line="240" w:lineRule="auto"/>
        <w:ind w:left="1080"/>
        <w:rPr>
          <w:rFonts w:ascii="Times New Roman" w:hAnsi="Times New Roman" w:cs="Times New Roman"/>
          <w:sz w:val="24"/>
          <w:szCs w:val="24"/>
        </w:rPr>
      </w:pPr>
    </w:p>
    <w:p w14:paraId="0DD21CAA" w14:textId="77777777" w:rsidR="003355BE" w:rsidRPr="009D5841" w:rsidRDefault="003355BE" w:rsidP="004D7A28">
      <w:pPr>
        <w:pStyle w:val="ListParagraph"/>
        <w:numPr>
          <w:ilvl w:val="1"/>
          <w:numId w:val="49"/>
        </w:numPr>
        <w:spacing w:after="0" w:line="240" w:lineRule="auto"/>
        <w:ind w:left="1080"/>
        <w:rPr>
          <w:rFonts w:ascii="Times New Roman" w:hAnsi="Times New Roman" w:cs="Times New Roman"/>
          <w:sz w:val="24"/>
          <w:szCs w:val="24"/>
        </w:rPr>
      </w:pPr>
      <w:r w:rsidRPr="009D5841">
        <w:rPr>
          <w:rFonts w:ascii="Times New Roman" w:hAnsi="Times New Roman" w:cs="Times New Roman"/>
          <w:sz w:val="24"/>
          <w:szCs w:val="24"/>
        </w:rPr>
        <w:t xml:space="preserve">Amphetamines are metabolized in the liver via three different pathways.  Amphetamine is a metabolite of methamphetamine. </w:t>
      </w:r>
    </w:p>
    <w:p w14:paraId="50A25988" w14:textId="77777777" w:rsidR="003355BE" w:rsidRPr="009D5841" w:rsidRDefault="003355BE" w:rsidP="003355BE">
      <w:pPr>
        <w:pStyle w:val="ListParagraph"/>
        <w:spacing w:after="0" w:line="240" w:lineRule="auto"/>
        <w:ind w:left="1080"/>
        <w:rPr>
          <w:rFonts w:ascii="Times New Roman" w:hAnsi="Times New Roman" w:cs="Times New Roman"/>
          <w:sz w:val="24"/>
          <w:szCs w:val="24"/>
        </w:rPr>
      </w:pPr>
    </w:p>
    <w:p w14:paraId="7F51A3F3" w14:textId="77777777" w:rsidR="003355BE" w:rsidRPr="009D5841" w:rsidRDefault="003355BE" w:rsidP="004D7A28">
      <w:pPr>
        <w:pStyle w:val="ListParagraph"/>
        <w:numPr>
          <w:ilvl w:val="1"/>
          <w:numId w:val="49"/>
        </w:numPr>
        <w:spacing w:after="0" w:line="240" w:lineRule="auto"/>
        <w:ind w:left="1080"/>
        <w:rPr>
          <w:rFonts w:ascii="Times New Roman" w:hAnsi="Times New Roman" w:cs="Times New Roman"/>
          <w:sz w:val="24"/>
          <w:szCs w:val="24"/>
        </w:rPr>
      </w:pPr>
      <w:r w:rsidRPr="009D5841">
        <w:rPr>
          <w:rFonts w:ascii="Times New Roman" w:hAnsi="Times New Roman" w:cs="Times New Roman"/>
          <w:sz w:val="24"/>
          <w:szCs w:val="24"/>
        </w:rPr>
        <w:t xml:space="preserve">Amphetamine and phentermine are called “releasers.” They bind to transporters and trigger release of intracellular monoamines by reversing the normal direction of transport flux.  </w:t>
      </w:r>
    </w:p>
    <w:p w14:paraId="7A0B908B" w14:textId="77777777" w:rsidR="003355BE" w:rsidRPr="009D5841" w:rsidRDefault="003355BE" w:rsidP="003355BE">
      <w:pPr>
        <w:pStyle w:val="ListParagraph"/>
        <w:spacing w:after="0" w:line="240" w:lineRule="auto"/>
        <w:ind w:left="1080"/>
        <w:rPr>
          <w:rFonts w:ascii="Times New Roman" w:hAnsi="Times New Roman" w:cs="Times New Roman"/>
          <w:sz w:val="24"/>
          <w:szCs w:val="24"/>
        </w:rPr>
      </w:pPr>
    </w:p>
    <w:p w14:paraId="28B51AA9" w14:textId="77777777" w:rsidR="003355BE" w:rsidRPr="009D5841" w:rsidRDefault="003355BE" w:rsidP="004D7A28">
      <w:pPr>
        <w:pStyle w:val="ListParagraph"/>
        <w:numPr>
          <w:ilvl w:val="1"/>
          <w:numId w:val="49"/>
        </w:numPr>
        <w:spacing w:after="0" w:line="240" w:lineRule="auto"/>
        <w:ind w:left="1080"/>
        <w:rPr>
          <w:rFonts w:ascii="Times New Roman" w:hAnsi="Times New Roman" w:cs="Times New Roman"/>
          <w:sz w:val="24"/>
          <w:szCs w:val="24"/>
        </w:rPr>
      </w:pPr>
      <w:r w:rsidRPr="009D5841">
        <w:rPr>
          <w:rFonts w:ascii="Times New Roman" w:hAnsi="Times New Roman" w:cs="Times New Roman"/>
          <w:sz w:val="24"/>
          <w:szCs w:val="24"/>
        </w:rPr>
        <w:t xml:space="preserve">MA has a prolonged </w:t>
      </w:r>
      <w:proofErr w:type="spellStart"/>
      <w:r w:rsidRPr="009D5841">
        <w:rPr>
          <w:rFonts w:ascii="Times New Roman" w:hAnsi="Times New Roman" w:cs="Times New Roman"/>
          <w:sz w:val="24"/>
          <w:szCs w:val="24"/>
        </w:rPr>
        <w:t>half life</w:t>
      </w:r>
      <w:proofErr w:type="spellEnd"/>
      <w:r w:rsidRPr="009D5841">
        <w:rPr>
          <w:rFonts w:ascii="Times New Roman" w:hAnsi="Times New Roman" w:cs="Times New Roman"/>
          <w:sz w:val="24"/>
          <w:szCs w:val="24"/>
        </w:rPr>
        <w:t xml:space="preserve"> and a long duration of action, which exceeds 6 hours.</w:t>
      </w:r>
    </w:p>
    <w:p w14:paraId="46CC8A1B" w14:textId="77777777" w:rsidR="003355BE" w:rsidRPr="009D5841" w:rsidRDefault="003355BE" w:rsidP="003355BE">
      <w:pPr>
        <w:pStyle w:val="ListParagraph"/>
        <w:spacing w:after="0" w:line="240" w:lineRule="auto"/>
        <w:ind w:left="1080"/>
        <w:rPr>
          <w:rFonts w:ascii="Times New Roman" w:hAnsi="Times New Roman" w:cs="Times New Roman"/>
          <w:sz w:val="24"/>
          <w:szCs w:val="24"/>
        </w:rPr>
      </w:pPr>
    </w:p>
    <w:p w14:paraId="2FDAF6F1" w14:textId="77777777" w:rsidR="003355BE" w:rsidRPr="009D5841" w:rsidRDefault="003355BE" w:rsidP="004D7A28">
      <w:pPr>
        <w:pStyle w:val="ListParagraph"/>
        <w:numPr>
          <w:ilvl w:val="1"/>
          <w:numId w:val="49"/>
        </w:numPr>
        <w:spacing w:after="0" w:line="240" w:lineRule="auto"/>
        <w:ind w:left="1080"/>
        <w:rPr>
          <w:rFonts w:ascii="Times New Roman" w:hAnsi="Times New Roman" w:cs="Times New Roman"/>
          <w:sz w:val="24"/>
          <w:szCs w:val="24"/>
        </w:rPr>
      </w:pPr>
      <w:r w:rsidRPr="009D5841">
        <w:rPr>
          <w:rFonts w:ascii="Times New Roman" w:hAnsi="Times New Roman" w:cs="Times New Roman"/>
          <w:sz w:val="24"/>
          <w:szCs w:val="24"/>
        </w:rPr>
        <w:t>Effects are almost instantaneous when smoked or injected, while it takes 5 minutes after snorting or 20 minutes after oral ingestion to get a high.</w:t>
      </w:r>
    </w:p>
    <w:p w14:paraId="7E4039D0" w14:textId="77777777" w:rsidR="003355BE" w:rsidRPr="009D5841" w:rsidRDefault="003355BE" w:rsidP="003355BE">
      <w:pPr>
        <w:pStyle w:val="ListParagraph"/>
        <w:spacing w:after="0" w:line="240" w:lineRule="auto"/>
        <w:ind w:left="1080"/>
        <w:rPr>
          <w:rFonts w:ascii="Times New Roman" w:hAnsi="Times New Roman" w:cs="Times New Roman"/>
          <w:sz w:val="24"/>
          <w:szCs w:val="24"/>
        </w:rPr>
      </w:pPr>
    </w:p>
    <w:p w14:paraId="00F6DE99" w14:textId="77777777" w:rsidR="003355BE" w:rsidRPr="009D5841" w:rsidRDefault="003355BE" w:rsidP="004D7A28">
      <w:pPr>
        <w:pStyle w:val="ListParagraph"/>
        <w:numPr>
          <w:ilvl w:val="1"/>
          <w:numId w:val="49"/>
        </w:numPr>
        <w:spacing w:after="0" w:line="240" w:lineRule="auto"/>
        <w:ind w:left="1080"/>
        <w:rPr>
          <w:rFonts w:ascii="Times New Roman" w:hAnsi="Times New Roman" w:cs="Times New Roman"/>
          <w:sz w:val="24"/>
          <w:szCs w:val="24"/>
        </w:rPr>
      </w:pPr>
      <w:r w:rsidRPr="009D5841">
        <w:rPr>
          <w:rFonts w:ascii="Times New Roman" w:hAnsi="Times New Roman" w:cs="Times New Roman"/>
          <w:sz w:val="24"/>
          <w:szCs w:val="24"/>
        </w:rPr>
        <w:t>Effects include increased arousal and attention, suppression of appetite, and euphoria.</w:t>
      </w:r>
    </w:p>
    <w:p w14:paraId="19C634C7" w14:textId="77777777" w:rsidR="003355BE" w:rsidRPr="009D5841" w:rsidRDefault="003355BE" w:rsidP="003355BE">
      <w:pPr>
        <w:pStyle w:val="ListParagraph"/>
        <w:spacing w:after="0" w:line="240" w:lineRule="auto"/>
        <w:ind w:left="1080"/>
        <w:rPr>
          <w:rFonts w:ascii="Times New Roman" w:hAnsi="Times New Roman" w:cs="Times New Roman"/>
          <w:sz w:val="24"/>
          <w:szCs w:val="24"/>
        </w:rPr>
      </w:pPr>
    </w:p>
    <w:p w14:paraId="63E37BAD" w14:textId="77777777" w:rsidR="003355BE" w:rsidRPr="009D5841" w:rsidRDefault="003355BE" w:rsidP="004D7A28">
      <w:pPr>
        <w:pStyle w:val="ListParagraph"/>
        <w:numPr>
          <w:ilvl w:val="1"/>
          <w:numId w:val="49"/>
        </w:numPr>
        <w:spacing w:after="0" w:line="240" w:lineRule="auto"/>
        <w:ind w:left="1080"/>
        <w:rPr>
          <w:rFonts w:ascii="Times New Roman" w:hAnsi="Times New Roman" w:cs="Times New Roman"/>
          <w:sz w:val="24"/>
          <w:szCs w:val="24"/>
        </w:rPr>
      </w:pPr>
      <w:r w:rsidRPr="009D5841">
        <w:rPr>
          <w:rFonts w:ascii="Times New Roman" w:hAnsi="Times New Roman" w:cs="Times New Roman"/>
          <w:sz w:val="24"/>
          <w:szCs w:val="24"/>
        </w:rPr>
        <w:t xml:space="preserve">Physiological changes with MA use include increased blood pressure, body temperature, heart rate, and breathing rate.  </w:t>
      </w:r>
    </w:p>
    <w:p w14:paraId="290C88D5" w14:textId="77777777" w:rsidR="003355BE" w:rsidRPr="009D5841" w:rsidRDefault="003355BE" w:rsidP="003355BE">
      <w:pPr>
        <w:pStyle w:val="ListParagraph"/>
        <w:spacing w:after="0" w:line="240" w:lineRule="auto"/>
        <w:ind w:left="1080"/>
        <w:rPr>
          <w:rFonts w:ascii="Times New Roman" w:hAnsi="Times New Roman" w:cs="Times New Roman"/>
          <w:sz w:val="24"/>
          <w:szCs w:val="24"/>
        </w:rPr>
      </w:pPr>
    </w:p>
    <w:p w14:paraId="60EA219A" w14:textId="77777777" w:rsidR="003355BE" w:rsidRPr="009D5841" w:rsidRDefault="003355BE" w:rsidP="004D7A28">
      <w:pPr>
        <w:pStyle w:val="ListParagraph"/>
        <w:numPr>
          <w:ilvl w:val="1"/>
          <w:numId w:val="49"/>
        </w:numPr>
        <w:spacing w:after="0" w:line="240" w:lineRule="auto"/>
        <w:ind w:left="1080"/>
        <w:rPr>
          <w:rFonts w:ascii="Times New Roman" w:hAnsi="Times New Roman" w:cs="Times New Roman"/>
          <w:sz w:val="24"/>
          <w:szCs w:val="24"/>
        </w:rPr>
      </w:pPr>
      <w:r w:rsidRPr="009D5841">
        <w:rPr>
          <w:rFonts w:ascii="Times New Roman" w:hAnsi="Times New Roman" w:cs="Times New Roman"/>
          <w:sz w:val="24"/>
          <w:szCs w:val="24"/>
        </w:rPr>
        <w:t xml:space="preserve">Negative side effects include high body temperature, stroke, cardiac arrhythmia, stomach cramps, and shaking, as well as increased anxiety, insomnia, aggressive tendencies, paranoia and hallucinations. </w:t>
      </w:r>
    </w:p>
    <w:p w14:paraId="11180310" w14:textId="77777777" w:rsidR="003355BE" w:rsidRPr="009D5841" w:rsidRDefault="003355BE" w:rsidP="003355BE">
      <w:pPr>
        <w:pStyle w:val="ListParagraph"/>
        <w:spacing w:after="0" w:line="240" w:lineRule="auto"/>
        <w:ind w:left="1080"/>
        <w:rPr>
          <w:rFonts w:ascii="Times New Roman" w:hAnsi="Times New Roman" w:cs="Times New Roman"/>
          <w:sz w:val="24"/>
          <w:szCs w:val="24"/>
        </w:rPr>
      </w:pPr>
    </w:p>
    <w:p w14:paraId="613A48CA" w14:textId="77777777" w:rsidR="003355BE" w:rsidRPr="009D5841" w:rsidRDefault="003355BE" w:rsidP="004D7A28">
      <w:pPr>
        <w:pStyle w:val="ListParagraph"/>
        <w:numPr>
          <w:ilvl w:val="1"/>
          <w:numId w:val="49"/>
        </w:numPr>
        <w:spacing w:after="0" w:line="240" w:lineRule="auto"/>
        <w:ind w:left="1080"/>
        <w:rPr>
          <w:rFonts w:ascii="Times New Roman" w:hAnsi="Times New Roman" w:cs="Times New Roman"/>
          <w:sz w:val="24"/>
          <w:szCs w:val="24"/>
        </w:rPr>
      </w:pPr>
      <w:r w:rsidRPr="009D5841">
        <w:rPr>
          <w:rFonts w:ascii="Times New Roman" w:hAnsi="Times New Roman" w:cs="Times New Roman"/>
          <w:sz w:val="24"/>
          <w:szCs w:val="24"/>
        </w:rPr>
        <w:t xml:space="preserve">Discontinuing use of MA often results in a state of depression, as well as fatigue, </w:t>
      </w:r>
      <w:proofErr w:type="spellStart"/>
      <w:r w:rsidRPr="009D5841">
        <w:rPr>
          <w:rFonts w:ascii="Times New Roman" w:hAnsi="Times New Roman" w:cs="Times New Roman"/>
          <w:sz w:val="24"/>
          <w:szCs w:val="24"/>
        </w:rPr>
        <w:t>anergia</w:t>
      </w:r>
      <w:proofErr w:type="spellEnd"/>
      <w:r w:rsidRPr="009D5841">
        <w:rPr>
          <w:rFonts w:ascii="Times New Roman" w:hAnsi="Times New Roman" w:cs="Times New Roman"/>
          <w:sz w:val="24"/>
          <w:szCs w:val="24"/>
        </w:rPr>
        <w:t xml:space="preserve">, and some types of cognitive impairment that last anywhere from 2 days to several months. </w:t>
      </w:r>
    </w:p>
    <w:p w14:paraId="14074E45" w14:textId="77777777" w:rsidR="003355BE" w:rsidRPr="009D5841" w:rsidRDefault="003355BE" w:rsidP="003355BE">
      <w:pPr>
        <w:spacing w:after="0" w:line="240" w:lineRule="auto"/>
        <w:rPr>
          <w:rFonts w:ascii="Times New Roman" w:hAnsi="Times New Roman" w:cs="Times New Roman"/>
          <w:sz w:val="24"/>
          <w:szCs w:val="24"/>
        </w:rPr>
      </w:pPr>
    </w:p>
    <w:p w14:paraId="77525B38" w14:textId="77777777" w:rsidR="003355BE" w:rsidRPr="009D5841" w:rsidRDefault="003355BE" w:rsidP="003355BE">
      <w:pPr>
        <w:spacing w:after="0" w:line="240" w:lineRule="auto"/>
        <w:rPr>
          <w:rFonts w:ascii="Times New Roman" w:hAnsi="Times New Roman" w:cs="Times New Roman"/>
          <w:sz w:val="24"/>
          <w:szCs w:val="24"/>
        </w:rPr>
      </w:pPr>
      <w:r w:rsidRPr="00EC0DD3">
        <w:rPr>
          <w:rFonts w:ascii="Times New Roman" w:hAnsi="Times New Roman" w:cs="Times New Roman"/>
          <w:b/>
          <w:sz w:val="24"/>
          <w:szCs w:val="24"/>
        </w:rPr>
        <w:t>VI</w:t>
      </w:r>
      <w:r w:rsidRPr="009D5841">
        <w:rPr>
          <w:rFonts w:ascii="Times New Roman" w:hAnsi="Times New Roman" w:cs="Times New Roman"/>
          <w:sz w:val="24"/>
          <w:szCs w:val="24"/>
        </w:rPr>
        <w:t>.</w:t>
      </w:r>
      <w:r w:rsidRPr="009D5841">
        <w:rPr>
          <w:rFonts w:ascii="Times New Roman" w:hAnsi="Times New Roman" w:cs="Times New Roman"/>
          <w:sz w:val="24"/>
          <w:szCs w:val="24"/>
        </w:rPr>
        <w:tab/>
      </w:r>
      <w:r w:rsidRPr="009D5841">
        <w:rPr>
          <w:rFonts w:ascii="Times New Roman" w:hAnsi="Times New Roman" w:cs="Times New Roman"/>
          <w:b/>
          <w:sz w:val="24"/>
          <w:szCs w:val="24"/>
          <w:u w:val="single"/>
        </w:rPr>
        <w:t>TREATMENTS</w:t>
      </w:r>
    </w:p>
    <w:p w14:paraId="2D826F5A" w14:textId="77777777" w:rsidR="003355BE" w:rsidRPr="009D5841" w:rsidRDefault="003355BE" w:rsidP="003355BE">
      <w:pPr>
        <w:spacing w:after="0" w:line="240" w:lineRule="auto"/>
        <w:rPr>
          <w:rFonts w:ascii="Times New Roman" w:hAnsi="Times New Roman" w:cs="Times New Roman"/>
          <w:sz w:val="24"/>
          <w:szCs w:val="24"/>
        </w:rPr>
      </w:pPr>
    </w:p>
    <w:p w14:paraId="7FF69AD8" w14:textId="77777777" w:rsidR="003355BE" w:rsidRPr="009D5841" w:rsidRDefault="003355BE" w:rsidP="004D7A28">
      <w:pPr>
        <w:pStyle w:val="ListParagraph"/>
        <w:numPr>
          <w:ilvl w:val="0"/>
          <w:numId w:val="46"/>
        </w:numPr>
        <w:spacing w:after="0" w:line="240" w:lineRule="auto"/>
        <w:rPr>
          <w:rFonts w:ascii="Times New Roman" w:hAnsi="Times New Roman" w:cs="Times New Roman"/>
          <w:sz w:val="24"/>
          <w:szCs w:val="24"/>
        </w:rPr>
      </w:pPr>
      <w:r w:rsidRPr="009D5841">
        <w:rPr>
          <w:rFonts w:ascii="Times New Roman" w:hAnsi="Times New Roman" w:cs="Times New Roman"/>
          <w:sz w:val="24"/>
          <w:szCs w:val="24"/>
        </w:rPr>
        <w:t>Medication management:</w:t>
      </w:r>
    </w:p>
    <w:p w14:paraId="329F57CA" w14:textId="77777777" w:rsidR="003355BE" w:rsidRPr="009D5841" w:rsidRDefault="003355BE" w:rsidP="003355BE">
      <w:pPr>
        <w:pStyle w:val="ListParagraph"/>
        <w:spacing w:after="0" w:line="240" w:lineRule="auto"/>
        <w:ind w:left="1080"/>
        <w:rPr>
          <w:rFonts w:ascii="Times New Roman" w:hAnsi="Times New Roman" w:cs="Times New Roman"/>
          <w:sz w:val="24"/>
          <w:szCs w:val="24"/>
        </w:rPr>
      </w:pPr>
    </w:p>
    <w:p w14:paraId="25F7BC06" w14:textId="77777777" w:rsidR="003355BE" w:rsidRPr="009D5841" w:rsidRDefault="003355BE" w:rsidP="004D7A28">
      <w:pPr>
        <w:pStyle w:val="ListParagraph"/>
        <w:numPr>
          <w:ilvl w:val="1"/>
          <w:numId w:val="50"/>
        </w:numPr>
        <w:spacing w:after="0" w:line="240" w:lineRule="auto"/>
        <w:rPr>
          <w:rFonts w:ascii="Times New Roman" w:hAnsi="Times New Roman" w:cs="Times New Roman"/>
          <w:sz w:val="24"/>
          <w:szCs w:val="24"/>
        </w:rPr>
      </w:pPr>
      <w:r w:rsidRPr="009D5841">
        <w:rPr>
          <w:rFonts w:ascii="Times New Roman" w:hAnsi="Times New Roman" w:cs="Times New Roman"/>
          <w:sz w:val="24"/>
          <w:szCs w:val="24"/>
        </w:rPr>
        <w:t xml:space="preserve">Methamphetamine Psychosis:  </w:t>
      </w:r>
      <w:proofErr w:type="spellStart"/>
      <w:r w:rsidRPr="009D5841">
        <w:rPr>
          <w:rFonts w:ascii="Times New Roman" w:hAnsi="Times New Roman" w:cs="Times New Roman"/>
          <w:sz w:val="24"/>
          <w:szCs w:val="24"/>
        </w:rPr>
        <w:t>Grelotti</w:t>
      </w:r>
      <w:proofErr w:type="spellEnd"/>
      <w:r w:rsidRPr="009D5841">
        <w:rPr>
          <w:rFonts w:ascii="Times New Roman" w:hAnsi="Times New Roman" w:cs="Times New Roman"/>
          <w:sz w:val="24"/>
          <w:szCs w:val="24"/>
        </w:rPr>
        <w:t xml:space="preserve"> and colleagues (2010) noted that antipsychotic medications generally fail to ameliorate long-term post-MA psychosis attributable to chronic stimulant use.  Clinical researchers have propose</w:t>
      </w:r>
      <w:r>
        <w:rPr>
          <w:rFonts w:ascii="Times New Roman" w:hAnsi="Times New Roman" w:cs="Times New Roman"/>
          <w:sz w:val="24"/>
          <w:szCs w:val="24"/>
        </w:rPr>
        <w:t>d</w:t>
      </w:r>
      <w:r w:rsidRPr="009D5841">
        <w:rPr>
          <w:rFonts w:ascii="Times New Roman" w:hAnsi="Times New Roman" w:cs="Times New Roman"/>
          <w:sz w:val="24"/>
          <w:szCs w:val="24"/>
        </w:rPr>
        <w:t xml:space="preserve"> consideration of ECT for such psychosis. </w:t>
      </w:r>
    </w:p>
    <w:p w14:paraId="2BF4EB47" w14:textId="77777777" w:rsidR="003355BE" w:rsidRPr="009D5841" w:rsidRDefault="003355BE" w:rsidP="003355BE">
      <w:pPr>
        <w:pStyle w:val="ListParagraph"/>
        <w:spacing w:after="0" w:line="240" w:lineRule="auto"/>
        <w:ind w:left="1440"/>
        <w:rPr>
          <w:rFonts w:ascii="Times New Roman" w:hAnsi="Times New Roman" w:cs="Times New Roman"/>
          <w:sz w:val="24"/>
          <w:szCs w:val="24"/>
        </w:rPr>
      </w:pPr>
    </w:p>
    <w:p w14:paraId="6DF2C600" w14:textId="77777777" w:rsidR="003355BE" w:rsidRPr="009D5841" w:rsidRDefault="003355BE" w:rsidP="004D7A28">
      <w:pPr>
        <w:pStyle w:val="ListParagraph"/>
        <w:numPr>
          <w:ilvl w:val="1"/>
          <w:numId w:val="50"/>
        </w:numPr>
        <w:spacing w:after="0" w:line="240" w:lineRule="auto"/>
        <w:rPr>
          <w:rFonts w:ascii="Times New Roman" w:hAnsi="Times New Roman" w:cs="Times New Roman"/>
          <w:sz w:val="24"/>
          <w:szCs w:val="24"/>
        </w:rPr>
      </w:pPr>
      <w:r w:rsidRPr="009D5841">
        <w:rPr>
          <w:rFonts w:ascii="Times New Roman" w:hAnsi="Times New Roman" w:cs="Times New Roman"/>
          <w:sz w:val="24"/>
          <w:szCs w:val="24"/>
        </w:rPr>
        <w:lastRenderedPageBreak/>
        <w:t>Caution is advised (particularly haloperidol with possible seizure risk) in prescribing antipsychotic medications to acute MA induced psychosis.</w:t>
      </w:r>
    </w:p>
    <w:p w14:paraId="15A2EB95" w14:textId="77777777" w:rsidR="003355BE" w:rsidRPr="009D5841" w:rsidRDefault="003355BE" w:rsidP="003355BE">
      <w:pPr>
        <w:pStyle w:val="ListParagraph"/>
        <w:spacing w:after="0" w:line="240" w:lineRule="auto"/>
        <w:ind w:left="1080"/>
        <w:rPr>
          <w:rFonts w:ascii="Times New Roman" w:hAnsi="Times New Roman" w:cs="Times New Roman"/>
          <w:sz w:val="24"/>
          <w:szCs w:val="24"/>
        </w:rPr>
      </w:pPr>
    </w:p>
    <w:p w14:paraId="26347717" w14:textId="77777777" w:rsidR="003355BE" w:rsidRPr="009D5841" w:rsidRDefault="003355BE" w:rsidP="003355BE">
      <w:pPr>
        <w:pStyle w:val="ListParagraph"/>
        <w:spacing w:after="0" w:line="240" w:lineRule="auto"/>
        <w:ind w:left="1080"/>
        <w:rPr>
          <w:rFonts w:ascii="Times New Roman" w:hAnsi="Times New Roman" w:cs="Times New Roman"/>
          <w:sz w:val="24"/>
          <w:szCs w:val="24"/>
        </w:rPr>
      </w:pPr>
      <w:r w:rsidRPr="009D5841">
        <w:rPr>
          <w:rFonts w:ascii="Times New Roman" w:hAnsi="Times New Roman" w:cs="Times New Roman"/>
          <w:sz w:val="24"/>
          <w:szCs w:val="24"/>
        </w:rPr>
        <w:t xml:space="preserve">Medications-Most controlled trials do not show efficacy for prevention of relapse of methamphetamine use.  </w:t>
      </w:r>
    </w:p>
    <w:p w14:paraId="45C97D87" w14:textId="77777777" w:rsidR="003355BE" w:rsidRPr="009D5841" w:rsidRDefault="003355BE" w:rsidP="003355BE">
      <w:pPr>
        <w:spacing w:after="0" w:line="240" w:lineRule="auto"/>
        <w:rPr>
          <w:rFonts w:ascii="Times New Roman" w:hAnsi="Times New Roman" w:cs="Times New Roman"/>
          <w:sz w:val="24"/>
          <w:szCs w:val="24"/>
        </w:rPr>
      </w:pPr>
    </w:p>
    <w:p w14:paraId="5DE18B84" w14:textId="77777777" w:rsidR="003355BE" w:rsidRPr="009D5841" w:rsidRDefault="003355BE" w:rsidP="004D7A28">
      <w:pPr>
        <w:pStyle w:val="ListParagraph"/>
        <w:numPr>
          <w:ilvl w:val="0"/>
          <w:numId w:val="46"/>
        </w:numPr>
        <w:spacing w:after="0" w:line="240" w:lineRule="auto"/>
        <w:rPr>
          <w:rFonts w:ascii="Times New Roman" w:hAnsi="Times New Roman" w:cs="Times New Roman"/>
          <w:sz w:val="24"/>
          <w:szCs w:val="24"/>
        </w:rPr>
      </w:pPr>
      <w:r w:rsidRPr="009D5841">
        <w:rPr>
          <w:rFonts w:ascii="Times New Roman" w:hAnsi="Times New Roman" w:cs="Times New Roman"/>
          <w:sz w:val="24"/>
          <w:szCs w:val="24"/>
        </w:rPr>
        <w:t xml:space="preserve">Psychological treatments include TSF, contingency management, and CBT.  </w:t>
      </w:r>
    </w:p>
    <w:p w14:paraId="30B2413D" w14:textId="77777777" w:rsidR="003355BE" w:rsidRPr="009D5841" w:rsidRDefault="003355BE" w:rsidP="003355BE">
      <w:pPr>
        <w:pStyle w:val="ListParagraph"/>
        <w:spacing w:after="0" w:line="240" w:lineRule="auto"/>
        <w:ind w:left="1080"/>
        <w:rPr>
          <w:rFonts w:ascii="Times New Roman" w:hAnsi="Times New Roman" w:cs="Times New Roman"/>
          <w:sz w:val="24"/>
          <w:szCs w:val="24"/>
        </w:rPr>
      </w:pPr>
    </w:p>
    <w:p w14:paraId="417D856C" w14:textId="77777777" w:rsidR="003355BE" w:rsidRPr="009D5841" w:rsidRDefault="003355BE" w:rsidP="003355BE">
      <w:pPr>
        <w:pStyle w:val="ListParagraph"/>
        <w:spacing w:after="0" w:line="240" w:lineRule="auto"/>
        <w:ind w:left="1080"/>
        <w:rPr>
          <w:rFonts w:ascii="Times New Roman" w:hAnsi="Times New Roman" w:cs="Times New Roman"/>
          <w:sz w:val="24"/>
          <w:szCs w:val="24"/>
        </w:rPr>
      </w:pPr>
      <w:r w:rsidRPr="009D5841">
        <w:rPr>
          <w:rFonts w:ascii="Times New Roman" w:hAnsi="Times New Roman" w:cs="Times New Roman"/>
          <w:b/>
          <w:sz w:val="24"/>
          <w:szCs w:val="24"/>
        </w:rPr>
        <w:t>Matrix Model</w:t>
      </w:r>
      <w:r w:rsidRPr="009D5841">
        <w:rPr>
          <w:rFonts w:ascii="Times New Roman" w:hAnsi="Times New Roman" w:cs="Times New Roman"/>
          <w:sz w:val="24"/>
          <w:szCs w:val="24"/>
        </w:rPr>
        <w:t xml:space="preserve">:  Developed by NIDA/SAMHSA-a blended treatment approach that incorporates principles of CBT in individual and group settings, family education, motivation interviewing, and 12-step program participation.  The manuals provide the structure and content for three-visit-per week, 16-week outpatient treatment experience, followed by a weekly social support group for 1 Year.  This manualized therapy has been proven effective in reducing MA use during the 16-week application of the intervention, compared with treatment as usual.  </w:t>
      </w:r>
    </w:p>
    <w:p w14:paraId="077445EC" w14:textId="77777777" w:rsidR="003355BE" w:rsidRPr="009D5841" w:rsidRDefault="003355BE" w:rsidP="003355BE">
      <w:pPr>
        <w:spacing w:after="0" w:line="240" w:lineRule="auto"/>
        <w:rPr>
          <w:rFonts w:ascii="Times New Roman" w:hAnsi="Times New Roman" w:cs="Times New Roman"/>
          <w:sz w:val="24"/>
          <w:szCs w:val="24"/>
        </w:rPr>
      </w:pPr>
    </w:p>
    <w:p w14:paraId="27182FA1" w14:textId="0467EA87" w:rsidR="00567498" w:rsidRPr="00567498" w:rsidRDefault="003355BE" w:rsidP="00567498">
      <w:pPr>
        <w:spacing w:after="0" w:line="240" w:lineRule="auto"/>
        <w:rPr>
          <w:rFonts w:ascii="Times New Roman" w:hAnsi="Times New Roman" w:cs="Times New Roman"/>
          <w:sz w:val="24"/>
          <w:szCs w:val="24"/>
        </w:rPr>
      </w:pPr>
      <w:r w:rsidRPr="00567498">
        <w:rPr>
          <w:rFonts w:ascii="Times New Roman" w:hAnsi="Times New Roman" w:cs="Times New Roman"/>
          <w:b/>
          <w:sz w:val="24"/>
          <w:szCs w:val="24"/>
        </w:rPr>
        <w:t>VII</w:t>
      </w:r>
      <w:r w:rsidR="00567498" w:rsidRPr="00567498">
        <w:rPr>
          <w:rFonts w:ascii="Times New Roman" w:hAnsi="Times New Roman" w:cs="Times New Roman"/>
          <w:b/>
          <w:sz w:val="24"/>
          <w:szCs w:val="24"/>
        </w:rPr>
        <w:t>.</w:t>
      </w:r>
      <w:r w:rsidRPr="009D5841">
        <w:rPr>
          <w:rFonts w:ascii="Times New Roman" w:hAnsi="Times New Roman" w:cs="Times New Roman"/>
          <w:sz w:val="24"/>
          <w:szCs w:val="24"/>
        </w:rPr>
        <w:tab/>
      </w:r>
      <w:r w:rsidR="00567498" w:rsidRPr="00A8009C">
        <w:rPr>
          <w:rFonts w:ascii="Times New Roman" w:hAnsi="Times New Roman" w:cs="Times New Roman"/>
          <w:b/>
          <w:sz w:val="24"/>
          <w:szCs w:val="24"/>
          <w:u w:val="single"/>
        </w:rPr>
        <w:t xml:space="preserve">STIMULANT INDUCED PSYCHOSIS </w:t>
      </w:r>
      <w:r w:rsidR="00567498">
        <w:rPr>
          <w:rFonts w:ascii="Times New Roman" w:hAnsi="Times New Roman" w:cs="Times New Roman"/>
          <w:b/>
          <w:sz w:val="24"/>
          <w:szCs w:val="24"/>
          <w:u w:val="single"/>
        </w:rPr>
        <w:t>VS. PRIMARY PSYCHOTIC DISORDER</w:t>
      </w:r>
    </w:p>
    <w:p w14:paraId="65E7F26D" w14:textId="77777777" w:rsidR="00567498" w:rsidRDefault="00567498" w:rsidP="00567498">
      <w:pPr>
        <w:pStyle w:val="Body"/>
        <w:spacing w:line="240" w:lineRule="auto"/>
        <w:contextualSpacing/>
        <w:jc w:val="left"/>
        <w:rPr>
          <w:rFonts w:ascii="Times New Roman" w:hAnsi="Times New Roman" w:cs="Times New Roman"/>
          <w:sz w:val="24"/>
          <w:szCs w:val="24"/>
        </w:rPr>
      </w:pPr>
    </w:p>
    <w:p w14:paraId="0E4C2F9E" w14:textId="77777777" w:rsidR="00567498" w:rsidRDefault="00567498" w:rsidP="00567498">
      <w:pPr>
        <w:pStyle w:val="Body"/>
        <w:numPr>
          <w:ilvl w:val="0"/>
          <w:numId w:val="19"/>
        </w:numPr>
        <w:spacing w:line="240" w:lineRule="auto"/>
        <w:contextualSpacing/>
        <w:jc w:val="left"/>
        <w:rPr>
          <w:rFonts w:ascii="Times New Roman" w:hAnsi="Times New Roman" w:cs="Times New Roman"/>
          <w:sz w:val="24"/>
          <w:szCs w:val="24"/>
        </w:rPr>
      </w:pPr>
      <w:r>
        <w:rPr>
          <w:rFonts w:ascii="Times New Roman" w:hAnsi="Times New Roman" w:cs="Times New Roman"/>
          <w:sz w:val="24"/>
          <w:szCs w:val="24"/>
        </w:rPr>
        <w:t>Methamphetamine (MA) use:  has been associated with psychotic symptoms, including auditory and visual hallucinations, persecutory delusions, ideas of reference and disorganized speech.</w:t>
      </w:r>
    </w:p>
    <w:p w14:paraId="1BCB8915" w14:textId="77777777" w:rsidR="00567498" w:rsidRDefault="00567498" w:rsidP="00567498">
      <w:pPr>
        <w:pStyle w:val="Body"/>
        <w:spacing w:line="240" w:lineRule="auto"/>
        <w:ind w:left="1080" w:firstLine="0"/>
        <w:contextualSpacing/>
        <w:jc w:val="left"/>
        <w:rPr>
          <w:rFonts w:ascii="Times New Roman" w:hAnsi="Times New Roman" w:cs="Times New Roman"/>
          <w:sz w:val="24"/>
          <w:szCs w:val="24"/>
        </w:rPr>
      </w:pPr>
    </w:p>
    <w:p w14:paraId="6A56A572" w14:textId="77777777" w:rsidR="00567498" w:rsidRDefault="00567498" w:rsidP="00567498">
      <w:pPr>
        <w:pStyle w:val="Body"/>
        <w:numPr>
          <w:ilvl w:val="0"/>
          <w:numId w:val="19"/>
        </w:numPr>
        <w:spacing w:line="240"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Research has estimated that the prevalence of psychotic symptoms among MA users is between 13% and 24% (McKetin et al. 2006).  </w:t>
      </w:r>
    </w:p>
    <w:p w14:paraId="1915F6CF" w14:textId="77777777" w:rsidR="00567498" w:rsidRDefault="00567498" w:rsidP="00567498">
      <w:pPr>
        <w:pStyle w:val="Body"/>
        <w:spacing w:line="240" w:lineRule="auto"/>
        <w:ind w:left="1080" w:firstLine="0"/>
        <w:contextualSpacing/>
        <w:jc w:val="left"/>
        <w:rPr>
          <w:rFonts w:ascii="Times New Roman" w:hAnsi="Times New Roman" w:cs="Times New Roman"/>
          <w:sz w:val="24"/>
          <w:szCs w:val="24"/>
        </w:rPr>
      </w:pPr>
    </w:p>
    <w:p w14:paraId="7AAA285B" w14:textId="77777777" w:rsidR="00567498" w:rsidRDefault="00567498" w:rsidP="00567498">
      <w:pPr>
        <w:pStyle w:val="Body"/>
        <w:numPr>
          <w:ilvl w:val="0"/>
          <w:numId w:val="19"/>
        </w:numPr>
        <w:spacing w:line="240"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Methamphetamine psychosis typically follows a transient course, with symptoms subsiding once the user has stopped taking the drug.  Some consumers can experience a prolonged psychosis that persists even after the drug has cleared from the body, with </w:t>
      </w:r>
      <w:proofErr w:type="gramStart"/>
      <w:r>
        <w:rPr>
          <w:rFonts w:ascii="Times New Roman" w:hAnsi="Times New Roman" w:cs="Times New Roman"/>
          <w:sz w:val="24"/>
          <w:szCs w:val="24"/>
        </w:rPr>
        <w:t>the majority of</w:t>
      </w:r>
      <w:proofErr w:type="gramEnd"/>
      <w:r>
        <w:rPr>
          <w:rFonts w:ascii="Times New Roman" w:hAnsi="Times New Roman" w:cs="Times New Roman"/>
          <w:sz w:val="24"/>
          <w:szCs w:val="24"/>
        </w:rPr>
        <w:t xml:space="preserve"> psychotic symptoms resolving within 1 month.</w:t>
      </w:r>
    </w:p>
    <w:p w14:paraId="6CDB1DFF" w14:textId="77777777" w:rsidR="00567498" w:rsidRDefault="00567498" w:rsidP="00567498">
      <w:pPr>
        <w:pStyle w:val="ListParagraph"/>
        <w:spacing w:after="0" w:line="240" w:lineRule="auto"/>
        <w:rPr>
          <w:rFonts w:ascii="Times New Roman" w:hAnsi="Times New Roman" w:cs="Times New Roman"/>
          <w:sz w:val="24"/>
          <w:szCs w:val="24"/>
        </w:rPr>
      </w:pPr>
    </w:p>
    <w:p w14:paraId="2D1AB20E" w14:textId="77777777" w:rsidR="00567498" w:rsidRDefault="00567498" w:rsidP="00567498">
      <w:pPr>
        <w:pStyle w:val="Body"/>
        <w:numPr>
          <w:ilvl w:val="0"/>
          <w:numId w:val="19"/>
        </w:numPr>
        <w:spacing w:line="240" w:lineRule="auto"/>
        <w:contextualSpacing/>
        <w:jc w:val="left"/>
        <w:rPr>
          <w:rFonts w:ascii="Times New Roman" w:hAnsi="Times New Roman" w:cs="Times New Roman"/>
          <w:sz w:val="24"/>
          <w:szCs w:val="24"/>
        </w:rPr>
      </w:pPr>
      <w:r>
        <w:rPr>
          <w:rFonts w:ascii="Times New Roman" w:hAnsi="Times New Roman" w:cs="Times New Roman"/>
          <w:sz w:val="24"/>
          <w:szCs w:val="24"/>
        </w:rPr>
        <w:t>Some research has indicated that MA psychosis can develop into an enduring form of psychosis, with some reports noted that up to 30% of those with MA psychosis may have symptoms that continue up to 6 months following abstinence and other research indicating that abstinent MA-dependent users met criteria for a psychotic disorder at 3 years follow up (Wearne et al. 2018).</w:t>
      </w:r>
    </w:p>
    <w:p w14:paraId="742D84A5" w14:textId="77777777" w:rsidR="00567498" w:rsidRDefault="00567498" w:rsidP="00567498">
      <w:pPr>
        <w:pStyle w:val="Body"/>
        <w:spacing w:line="240" w:lineRule="auto"/>
        <w:ind w:left="1080" w:firstLine="0"/>
        <w:contextualSpacing/>
        <w:jc w:val="left"/>
        <w:rPr>
          <w:rFonts w:ascii="Times New Roman" w:hAnsi="Times New Roman" w:cs="Times New Roman"/>
          <w:sz w:val="24"/>
          <w:szCs w:val="24"/>
        </w:rPr>
      </w:pPr>
    </w:p>
    <w:p w14:paraId="1146ABAD" w14:textId="77777777" w:rsidR="00567498" w:rsidRDefault="00567498" w:rsidP="00567498">
      <w:pPr>
        <w:pStyle w:val="Body"/>
        <w:numPr>
          <w:ilvl w:val="0"/>
          <w:numId w:val="19"/>
        </w:numPr>
        <w:spacing w:line="240" w:lineRule="auto"/>
        <w:contextualSpacing/>
        <w:jc w:val="left"/>
        <w:rPr>
          <w:rFonts w:ascii="Times New Roman" w:hAnsi="Times New Roman" w:cs="Times New Roman"/>
          <w:sz w:val="24"/>
          <w:szCs w:val="24"/>
        </w:rPr>
      </w:pPr>
      <w:r>
        <w:rPr>
          <w:rFonts w:ascii="Times New Roman" w:hAnsi="Times New Roman" w:cs="Times New Roman"/>
          <w:sz w:val="24"/>
          <w:szCs w:val="24"/>
        </w:rPr>
        <w:t>Several factors are associated with the presence, severity, and/or persistence of MA-related psychosis and include (Ma et al. 2018):</w:t>
      </w:r>
    </w:p>
    <w:p w14:paraId="5F34B787" w14:textId="77777777" w:rsidR="00567498" w:rsidRDefault="00567498" w:rsidP="00567498">
      <w:pPr>
        <w:pStyle w:val="Body"/>
        <w:spacing w:line="240" w:lineRule="auto"/>
        <w:ind w:left="1080" w:firstLine="0"/>
        <w:contextualSpacing/>
        <w:jc w:val="left"/>
        <w:rPr>
          <w:rFonts w:ascii="Times New Roman" w:hAnsi="Times New Roman" w:cs="Times New Roman"/>
          <w:sz w:val="24"/>
          <w:szCs w:val="24"/>
        </w:rPr>
      </w:pPr>
    </w:p>
    <w:p w14:paraId="0471B247" w14:textId="77777777" w:rsidR="00567498" w:rsidRDefault="00567498" w:rsidP="00567498">
      <w:pPr>
        <w:pStyle w:val="Body"/>
        <w:numPr>
          <w:ilvl w:val="0"/>
          <w:numId w:val="21"/>
        </w:numPr>
        <w:spacing w:line="240" w:lineRule="auto"/>
        <w:contextualSpacing/>
        <w:jc w:val="left"/>
        <w:rPr>
          <w:rFonts w:ascii="Times New Roman" w:hAnsi="Times New Roman" w:cs="Times New Roman"/>
          <w:sz w:val="24"/>
          <w:szCs w:val="24"/>
        </w:rPr>
      </w:pPr>
      <w:r>
        <w:rPr>
          <w:rFonts w:ascii="Times New Roman" w:hAnsi="Times New Roman" w:cs="Times New Roman"/>
          <w:sz w:val="24"/>
          <w:szCs w:val="24"/>
        </w:rPr>
        <w:t>Intensity of MA use (amount, frequency, and form of MA use);</w:t>
      </w:r>
    </w:p>
    <w:p w14:paraId="18D1076A" w14:textId="77777777" w:rsidR="00567498" w:rsidRDefault="00567498" w:rsidP="00567498">
      <w:pPr>
        <w:pStyle w:val="Body"/>
        <w:numPr>
          <w:ilvl w:val="0"/>
          <w:numId w:val="21"/>
        </w:numPr>
        <w:spacing w:line="240" w:lineRule="auto"/>
        <w:contextualSpacing/>
        <w:jc w:val="left"/>
        <w:rPr>
          <w:rFonts w:ascii="Times New Roman" w:hAnsi="Times New Roman" w:cs="Times New Roman"/>
          <w:sz w:val="24"/>
          <w:szCs w:val="24"/>
        </w:rPr>
      </w:pPr>
      <w:r>
        <w:rPr>
          <w:rFonts w:ascii="Times New Roman" w:hAnsi="Times New Roman" w:cs="Times New Roman"/>
          <w:sz w:val="24"/>
          <w:szCs w:val="24"/>
        </w:rPr>
        <w:t>History of a psychotic disorder;</w:t>
      </w:r>
    </w:p>
    <w:p w14:paraId="26163B23" w14:textId="77777777" w:rsidR="00567498" w:rsidRDefault="00567498" w:rsidP="00567498">
      <w:pPr>
        <w:pStyle w:val="Body"/>
        <w:numPr>
          <w:ilvl w:val="0"/>
          <w:numId w:val="21"/>
        </w:numPr>
        <w:spacing w:line="240" w:lineRule="auto"/>
        <w:contextualSpacing/>
        <w:jc w:val="left"/>
        <w:rPr>
          <w:rFonts w:ascii="Times New Roman" w:hAnsi="Times New Roman" w:cs="Times New Roman"/>
          <w:sz w:val="24"/>
          <w:szCs w:val="24"/>
        </w:rPr>
      </w:pPr>
      <w:r>
        <w:rPr>
          <w:rFonts w:ascii="Times New Roman" w:hAnsi="Times New Roman" w:cs="Times New Roman"/>
          <w:sz w:val="24"/>
          <w:szCs w:val="24"/>
        </w:rPr>
        <w:t>Family history of psychosis;</w:t>
      </w:r>
    </w:p>
    <w:p w14:paraId="3DE76816" w14:textId="77777777" w:rsidR="00567498" w:rsidRDefault="00567498" w:rsidP="00567498">
      <w:pPr>
        <w:pStyle w:val="Body"/>
        <w:numPr>
          <w:ilvl w:val="0"/>
          <w:numId w:val="21"/>
        </w:numPr>
        <w:spacing w:line="240" w:lineRule="auto"/>
        <w:contextualSpacing/>
        <w:jc w:val="left"/>
        <w:rPr>
          <w:rFonts w:ascii="Times New Roman" w:hAnsi="Times New Roman" w:cs="Times New Roman"/>
          <w:sz w:val="24"/>
          <w:szCs w:val="24"/>
        </w:rPr>
      </w:pPr>
      <w:r>
        <w:rPr>
          <w:rFonts w:ascii="Times New Roman" w:hAnsi="Times New Roman" w:cs="Times New Roman"/>
          <w:sz w:val="24"/>
          <w:szCs w:val="24"/>
        </w:rPr>
        <w:t>Family history of other mental illness;</w:t>
      </w:r>
    </w:p>
    <w:p w14:paraId="7190DA92" w14:textId="77777777" w:rsidR="00567498" w:rsidRDefault="00567498" w:rsidP="00567498">
      <w:pPr>
        <w:pStyle w:val="Body"/>
        <w:numPr>
          <w:ilvl w:val="0"/>
          <w:numId w:val="21"/>
        </w:numPr>
        <w:spacing w:line="240" w:lineRule="auto"/>
        <w:contextualSpacing/>
        <w:jc w:val="left"/>
        <w:rPr>
          <w:rFonts w:ascii="Times New Roman" w:hAnsi="Times New Roman" w:cs="Times New Roman"/>
          <w:sz w:val="24"/>
          <w:szCs w:val="24"/>
        </w:rPr>
      </w:pPr>
      <w:r>
        <w:rPr>
          <w:rFonts w:ascii="Times New Roman" w:hAnsi="Times New Roman" w:cs="Times New Roman"/>
          <w:sz w:val="24"/>
          <w:szCs w:val="24"/>
        </w:rPr>
        <w:t>Psychiatric comorbidity;</w:t>
      </w:r>
    </w:p>
    <w:p w14:paraId="5D1E1749" w14:textId="77777777" w:rsidR="00567498" w:rsidRDefault="00567498" w:rsidP="00567498">
      <w:pPr>
        <w:pStyle w:val="Body"/>
        <w:numPr>
          <w:ilvl w:val="0"/>
          <w:numId w:val="21"/>
        </w:numPr>
        <w:spacing w:line="240" w:lineRule="auto"/>
        <w:contextualSpacing/>
        <w:jc w:val="left"/>
        <w:rPr>
          <w:rFonts w:ascii="Times New Roman" w:hAnsi="Times New Roman" w:cs="Times New Roman"/>
          <w:sz w:val="24"/>
          <w:szCs w:val="24"/>
        </w:rPr>
      </w:pPr>
      <w:r>
        <w:rPr>
          <w:rFonts w:ascii="Times New Roman" w:hAnsi="Times New Roman" w:cs="Times New Roman"/>
          <w:sz w:val="24"/>
          <w:szCs w:val="24"/>
        </w:rPr>
        <w:t>Experiencing childhood adverse events.</w:t>
      </w:r>
    </w:p>
    <w:p w14:paraId="66703C49" w14:textId="77777777" w:rsidR="00567498" w:rsidRDefault="00567498" w:rsidP="00567498">
      <w:pPr>
        <w:pStyle w:val="Body"/>
        <w:spacing w:line="240" w:lineRule="auto"/>
        <w:ind w:left="1440" w:firstLine="0"/>
        <w:contextualSpacing/>
        <w:jc w:val="left"/>
        <w:rPr>
          <w:rFonts w:ascii="Times New Roman" w:hAnsi="Times New Roman" w:cs="Times New Roman"/>
          <w:sz w:val="24"/>
          <w:szCs w:val="24"/>
        </w:rPr>
      </w:pPr>
    </w:p>
    <w:p w14:paraId="7AC5A484" w14:textId="77777777" w:rsidR="00567498" w:rsidRDefault="00567498" w:rsidP="00567498">
      <w:pPr>
        <w:pStyle w:val="Body"/>
        <w:numPr>
          <w:ilvl w:val="0"/>
          <w:numId w:val="19"/>
        </w:numPr>
        <w:spacing w:line="240" w:lineRule="auto"/>
        <w:contextualSpacing/>
        <w:jc w:val="left"/>
        <w:rPr>
          <w:rFonts w:ascii="Times New Roman" w:hAnsi="Times New Roman" w:cs="Times New Roman"/>
          <w:sz w:val="24"/>
          <w:szCs w:val="24"/>
        </w:rPr>
      </w:pPr>
      <w:r>
        <w:rPr>
          <w:rFonts w:ascii="Times New Roman" w:hAnsi="Times New Roman" w:cs="Times New Roman"/>
          <w:sz w:val="24"/>
          <w:szCs w:val="24"/>
        </w:rPr>
        <w:lastRenderedPageBreak/>
        <w:t>What is the possible relationship of MA use to schizophrenia?</w:t>
      </w:r>
    </w:p>
    <w:p w14:paraId="0B4560A8" w14:textId="77777777" w:rsidR="00567498" w:rsidRDefault="00567498" w:rsidP="00567498">
      <w:pPr>
        <w:pStyle w:val="Body"/>
        <w:spacing w:line="240" w:lineRule="auto"/>
        <w:ind w:left="1080" w:firstLine="0"/>
        <w:contextualSpacing/>
        <w:jc w:val="left"/>
        <w:rPr>
          <w:rFonts w:ascii="Times New Roman" w:hAnsi="Times New Roman" w:cs="Times New Roman"/>
          <w:sz w:val="24"/>
          <w:szCs w:val="24"/>
        </w:rPr>
      </w:pPr>
    </w:p>
    <w:p w14:paraId="7F99B484" w14:textId="77777777" w:rsidR="00567498" w:rsidRDefault="00567498" w:rsidP="00567498">
      <w:pPr>
        <w:pStyle w:val="Body"/>
        <w:numPr>
          <w:ilvl w:val="0"/>
          <w:numId w:val="20"/>
        </w:numPr>
        <w:spacing w:line="240"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 Methamphetamine could induce schizophrenia by eliciting an underlying vulnerability/predisposition to a primary psychotic disorder; vs.</w:t>
      </w:r>
    </w:p>
    <w:p w14:paraId="46AF2197" w14:textId="77777777" w:rsidR="00567498" w:rsidRDefault="00567498" w:rsidP="00567498">
      <w:pPr>
        <w:pStyle w:val="Body"/>
        <w:spacing w:line="240" w:lineRule="auto"/>
        <w:ind w:left="1440" w:firstLine="0"/>
        <w:contextualSpacing/>
        <w:jc w:val="left"/>
        <w:rPr>
          <w:rFonts w:ascii="Times New Roman" w:hAnsi="Times New Roman" w:cs="Times New Roman"/>
          <w:sz w:val="24"/>
          <w:szCs w:val="24"/>
        </w:rPr>
      </w:pPr>
    </w:p>
    <w:p w14:paraId="47A87E96" w14:textId="77777777" w:rsidR="00567498" w:rsidRDefault="00567498" w:rsidP="00567498">
      <w:pPr>
        <w:pStyle w:val="Body"/>
        <w:numPr>
          <w:ilvl w:val="0"/>
          <w:numId w:val="20"/>
        </w:numPr>
        <w:spacing w:line="240" w:lineRule="auto"/>
        <w:contextualSpacing/>
        <w:jc w:val="left"/>
        <w:rPr>
          <w:rFonts w:ascii="Times New Roman" w:hAnsi="Times New Roman" w:cs="Times New Roman"/>
          <w:sz w:val="24"/>
          <w:szCs w:val="24"/>
        </w:rPr>
      </w:pPr>
      <w:r>
        <w:rPr>
          <w:rFonts w:ascii="Times New Roman" w:hAnsi="Times New Roman" w:cs="Times New Roman"/>
          <w:sz w:val="24"/>
          <w:szCs w:val="24"/>
        </w:rPr>
        <w:t>Methamphetamine-induced psychosis is a distinct syndrome from schizophrenia.</w:t>
      </w:r>
    </w:p>
    <w:p w14:paraId="260D2D71" w14:textId="77777777" w:rsidR="00567498" w:rsidRDefault="00567498" w:rsidP="00567498">
      <w:pPr>
        <w:pStyle w:val="Body"/>
        <w:spacing w:line="240" w:lineRule="auto"/>
        <w:ind w:left="1440" w:firstLine="0"/>
        <w:contextualSpacing/>
        <w:jc w:val="left"/>
        <w:rPr>
          <w:rFonts w:ascii="Times New Roman" w:hAnsi="Times New Roman" w:cs="Times New Roman"/>
          <w:sz w:val="24"/>
          <w:szCs w:val="24"/>
        </w:rPr>
      </w:pPr>
    </w:p>
    <w:p w14:paraId="576C93B1" w14:textId="77777777" w:rsidR="00567498" w:rsidRPr="009D5841" w:rsidRDefault="00567498" w:rsidP="00567498">
      <w:pPr>
        <w:pStyle w:val="ListParagraph"/>
        <w:numPr>
          <w:ilvl w:val="0"/>
          <w:numId w:val="19"/>
        </w:numPr>
        <w:spacing w:after="0" w:line="240" w:lineRule="auto"/>
        <w:rPr>
          <w:rFonts w:ascii="Times New Roman" w:hAnsi="Times New Roman" w:cs="Times New Roman"/>
          <w:sz w:val="24"/>
          <w:szCs w:val="24"/>
        </w:rPr>
      </w:pPr>
      <w:r w:rsidRPr="009D5841">
        <w:rPr>
          <w:rFonts w:ascii="Times New Roman" w:hAnsi="Times New Roman" w:cs="Times New Roman"/>
          <w:sz w:val="24"/>
          <w:szCs w:val="24"/>
        </w:rPr>
        <w:t>In their analysis of the lifetime experience of hallucinations and delusions associated with transient methamphetamine-related psychosis (MAP), persistent MAP, and primary psychosis, McKetin et al (2017) noted the following:</w:t>
      </w:r>
    </w:p>
    <w:p w14:paraId="7B6AC530" w14:textId="77777777" w:rsidR="00567498" w:rsidRPr="009D5841" w:rsidRDefault="00567498" w:rsidP="00567498">
      <w:pPr>
        <w:pStyle w:val="ListParagraph"/>
        <w:spacing w:after="0" w:line="240" w:lineRule="auto"/>
        <w:rPr>
          <w:rFonts w:ascii="Times New Roman" w:hAnsi="Times New Roman" w:cs="Times New Roman"/>
          <w:sz w:val="24"/>
          <w:szCs w:val="24"/>
        </w:rPr>
      </w:pPr>
    </w:p>
    <w:p w14:paraId="5CE0C45E" w14:textId="46B39CB8" w:rsidR="00567498" w:rsidRDefault="00567498" w:rsidP="00567498">
      <w:pPr>
        <w:pStyle w:val="ListParagraph"/>
        <w:numPr>
          <w:ilvl w:val="1"/>
          <w:numId w:val="5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67498">
        <w:rPr>
          <w:rFonts w:ascii="Times New Roman" w:hAnsi="Times New Roman" w:cs="Times New Roman"/>
          <w:sz w:val="24"/>
          <w:szCs w:val="24"/>
        </w:rPr>
        <w:t>Transient MAP was associated with persecutory delusions and tactile hallucinations.</w:t>
      </w:r>
    </w:p>
    <w:p w14:paraId="739016BB" w14:textId="77777777" w:rsidR="00567498" w:rsidRDefault="00567498" w:rsidP="00567498">
      <w:pPr>
        <w:pStyle w:val="ListParagraph"/>
        <w:spacing w:after="0" w:line="240" w:lineRule="auto"/>
        <w:ind w:left="1440"/>
        <w:rPr>
          <w:rFonts w:ascii="Times New Roman" w:hAnsi="Times New Roman" w:cs="Times New Roman"/>
          <w:sz w:val="24"/>
          <w:szCs w:val="24"/>
        </w:rPr>
      </w:pPr>
    </w:p>
    <w:p w14:paraId="7CF689BF" w14:textId="25E74A29" w:rsidR="00567498" w:rsidRDefault="00567498" w:rsidP="00567498">
      <w:pPr>
        <w:pStyle w:val="ListParagraph"/>
        <w:numPr>
          <w:ilvl w:val="1"/>
          <w:numId w:val="55"/>
        </w:numPr>
        <w:spacing w:after="0" w:line="240" w:lineRule="auto"/>
        <w:rPr>
          <w:rFonts w:ascii="Times New Roman" w:hAnsi="Times New Roman" w:cs="Times New Roman"/>
          <w:sz w:val="24"/>
          <w:szCs w:val="24"/>
        </w:rPr>
      </w:pPr>
      <w:r w:rsidRPr="00567498">
        <w:rPr>
          <w:rFonts w:ascii="Times New Roman" w:hAnsi="Times New Roman" w:cs="Times New Roman"/>
          <w:sz w:val="24"/>
          <w:szCs w:val="24"/>
        </w:rPr>
        <w:t xml:space="preserve">Persistent MAP was additionally associated with delusions of reference, thoughts interference and complex auditory, visual, olfactory, and tactile hallucinations.  Primary psychosis was also associated with delusions of thought projection, erotomania and passivity.  </w:t>
      </w:r>
    </w:p>
    <w:p w14:paraId="220E8209" w14:textId="77777777" w:rsidR="00567498" w:rsidRPr="00567498" w:rsidRDefault="00567498" w:rsidP="00567498">
      <w:pPr>
        <w:pStyle w:val="ListParagraph"/>
        <w:rPr>
          <w:rFonts w:ascii="Times New Roman" w:hAnsi="Times New Roman" w:cs="Times New Roman"/>
          <w:sz w:val="24"/>
          <w:szCs w:val="24"/>
        </w:rPr>
      </w:pPr>
    </w:p>
    <w:p w14:paraId="2D89F5C4" w14:textId="7576D008" w:rsidR="00567498" w:rsidRDefault="00567498" w:rsidP="00567498">
      <w:pPr>
        <w:pStyle w:val="ListParagraph"/>
        <w:numPr>
          <w:ilvl w:val="1"/>
          <w:numId w:val="55"/>
        </w:numPr>
        <w:spacing w:after="0" w:line="240" w:lineRule="auto"/>
        <w:rPr>
          <w:rFonts w:ascii="Times New Roman" w:hAnsi="Times New Roman" w:cs="Times New Roman"/>
          <w:sz w:val="24"/>
          <w:szCs w:val="24"/>
        </w:rPr>
      </w:pPr>
      <w:r w:rsidRPr="00567498">
        <w:rPr>
          <w:rFonts w:ascii="Times New Roman" w:hAnsi="Times New Roman" w:cs="Times New Roman"/>
          <w:sz w:val="24"/>
          <w:szCs w:val="24"/>
        </w:rPr>
        <w:t xml:space="preserve">The lifetime symptom profile associated with persistent MAP was not significantly different to that of participants with a primary psychosis.  This may reflect the precipitation of a primary psychosis in vulnerable individuals. </w:t>
      </w:r>
    </w:p>
    <w:p w14:paraId="6A17C488" w14:textId="77777777" w:rsidR="00567498" w:rsidRPr="00567498" w:rsidRDefault="00567498" w:rsidP="00567498">
      <w:pPr>
        <w:pStyle w:val="ListParagraph"/>
        <w:spacing w:after="0" w:line="240" w:lineRule="auto"/>
        <w:ind w:left="1440"/>
        <w:rPr>
          <w:rFonts w:ascii="Times New Roman" w:hAnsi="Times New Roman" w:cs="Times New Roman"/>
          <w:sz w:val="24"/>
          <w:szCs w:val="24"/>
        </w:rPr>
      </w:pPr>
    </w:p>
    <w:p w14:paraId="6294FF92" w14:textId="44713715" w:rsidR="00567498" w:rsidRDefault="00567498" w:rsidP="00567498">
      <w:pPr>
        <w:pStyle w:val="Body"/>
        <w:numPr>
          <w:ilvl w:val="0"/>
          <w:numId w:val="55"/>
        </w:numPr>
        <w:spacing w:line="240" w:lineRule="auto"/>
        <w:contextualSpacing/>
        <w:jc w:val="left"/>
        <w:rPr>
          <w:rStyle w:val="highlight"/>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 their research, Wearne et al. (2018) noted that </w:t>
      </w:r>
      <w:r w:rsidRPr="005A5328">
        <w:rPr>
          <w:rFonts w:ascii="Times New Roman" w:hAnsi="Times New Roman" w:cs="Times New Roman"/>
          <w:sz w:val="24"/>
          <w:szCs w:val="24"/>
          <w:shd w:val="clear" w:color="auto" w:fill="FFFFFF"/>
        </w:rPr>
        <w:t>while there is considerable overlap in the behavioral and cognitive symptoms between M</w:t>
      </w:r>
      <w:r>
        <w:rPr>
          <w:rFonts w:ascii="Times New Roman" w:hAnsi="Times New Roman" w:cs="Times New Roman"/>
          <w:sz w:val="24"/>
          <w:szCs w:val="24"/>
          <w:shd w:val="clear" w:color="auto" w:fill="FFFFFF"/>
        </w:rPr>
        <w:t>A</w:t>
      </w:r>
      <w:r w:rsidRPr="005A5328">
        <w:rPr>
          <w:rFonts w:ascii="Times New Roman" w:hAnsi="Times New Roman" w:cs="Times New Roman"/>
          <w:sz w:val="24"/>
          <w:szCs w:val="24"/>
          <w:shd w:val="clear" w:color="auto" w:fill="FFFFFF"/>
        </w:rPr>
        <w:t> </w:t>
      </w:r>
      <w:r w:rsidRPr="005A5328">
        <w:rPr>
          <w:rStyle w:val="highlight"/>
          <w:rFonts w:ascii="Times New Roman" w:hAnsi="Times New Roman" w:cs="Times New Roman"/>
          <w:sz w:val="24"/>
          <w:szCs w:val="24"/>
          <w:shd w:val="clear" w:color="auto" w:fill="FFFFFF"/>
        </w:rPr>
        <w:t>psychosis</w:t>
      </w:r>
      <w:r w:rsidRPr="005A5328">
        <w:rPr>
          <w:rFonts w:ascii="Times New Roman" w:hAnsi="Times New Roman" w:cs="Times New Roman"/>
          <w:sz w:val="24"/>
          <w:szCs w:val="24"/>
          <w:shd w:val="clear" w:color="auto" w:fill="FFFFFF"/>
        </w:rPr>
        <w:t> and schizophrenia, there appears to be some evidence that suggests there are divergent aspects to each condition, particularly with acute M</w:t>
      </w:r>
      <w:r>
        <w:rPr>
          <w:rFonts w:ascii="Times New Roman" w:hAnsi="Times New Roman" w:cs="Times New Roman"/>
          <w:sz w:val="24"/>
          <w:szCs w:val="24"/>
          <w:shd w:val="clear" w:color="auto" w:fill="FFFFFF"/>
        </w:rPr>
        <w:t>A</w:t>
      </w:r>
      <w:r w:rsidRPr="005A5328">
        <w:rPr>
          <w:rFonts w:ascii="Times New Roman" w:hAnsi="Times New Roman" w:cs="Times New Roman"/>
          <w:sz w:val="24"/>
          <w:szCs w:val="24"/>
          <w:shd w:val="clear" w:color="auto" w:fill="FFFFFF"/>
        </w:rPr>
        <w:t> </w:t>
      </w:r>
      <w:r w:rsidRPr="005A5328">
        <w:rPr>
          <w:rStyle w:val="highlight"/>
          <w:rFonts w:ascii="Times New Roman" w:hAnsi="Times New Roman" w:cs="Times New Roman"/>
          <w:sz w:val="24"/>
          <w:szCs w:val="24"/>
          <w:shd w:val="clear" w:color="auto" w:fill="FFFFFF"/>
        </w:rPr>
        <w:t>psychosis</w:t>
      </w:r>
      <w:r w:rsidRPr="005A5328">
        <w:rPr>
          <w:rFonts w:ascii="Times New Roman" w:hAnsi="Times New Roman" w:cs="Times New Roman"/>
          <w:sz w:val="24"/>
          <w:szCs w:val="24"/>
          <w:shd w:val="clear" w:color="auto" w:fill="FFFFFF"/>
        </w:rPr>
        <w:t>. Schizophrenia appears to be associated with pronounced thought </w:t>
      </w:r>
      <w:r w:rsidRPr="005A5328">
        <w:rPr>
          <w:rStyle w:val="highlight"/>
          <w:rFonts w:ascii="Times New Roman" w:hAnsi="Times New Roman" w:cs="Times New Roman"/>
          <w:sz w:val="24"/>
          <w:szCs w:val="24"/>
          <w:shd w:val="clear" w:color="auto" w:fill="FFFFFF"/>
        </w:rPr>
        <w:t>disorder</w:t>
      </w:r>
      <w:r w:rsidRPr="005A5328">
        <w:rPr>
          <w:rFonts w:ascii="Times New Roman" w:hAnsi="Times New Roman" w:cs="Times New Roman"/>
          <w:sz w:val="24"/>
          <w:szCs w:val="24"/>
          <w:shd w:val="clear" w:color="auto" w:fill="FFFFFF"/>
        </w:rPr>
        <w:t xml:space="preserve">, negative symptoms more generally and cognitive deficits mediated by the parietal cortex, such as difficulties with selective visual attention, while visual and tactile hallucinations appear to be more prevalent in acute </w:t>
      </w:r>
      <w:r>
        <w:rPr>
          <w:rFonts w:ascii="Times New Roman" w:hAnsi="Times New Roman" w:cs="Times New Roman"/>
          <w:sz w:val="24"/>
          <w:szCs w:val="24"/>
          <w:shd w:val="clear" w:color="auto" w:fill="FFFFFF"/>
        </w:rPr>
        <w:t>MA</w:t>
      </w:r>
      <w:r w:rsidRPr="005A5328">
        <w:rPr>
          <w:rFonts w:ascii="Times New Roman" w:hAnsi="Times New Roman" w:cs="Times New Roman"/>
          <w:sz w:val="24"/>
          <w:szCs w:val="24"/>
          <w:shd w:val="clear" w:color="auto" w:fill="FFFFFF"/>
        </w:rPr>
        <w:t>-</w:t>
      </w:r>
      <w:r w:rsidRPr="005A5328">
        <w:rPr>
          <w:rStyle w:val="highlight"/>
          <w:rFonts w:ascii="Times New Roman" w:hAnsi="Times New Roman" w:cs="Times New Roman"/>
          <w:sz w:val="24"/>
          <w:szCs w:val="24"/>
          <w:shd w:val="clear" w:color="auto" w:fill="FFFFFF"/>
        </w:rPr>
        <w:t>induced psychosis</w:t>
      </w:r>
      <w:r>
        <w:rPr>
          <w:rStyle w:val="highlight"/>
          <w:rFonts w:ascii="Times New Roman" w:hAnsi="Times New Roman" w:cs="Times New Roman"/>
          <w:sz w:val="24"/>
          <w:szCs w:val="24"/>
          <w:shd w:val="clear" w:color="auto" w:fill="FFFFFF"/>
        </w:rPr>
        <w:t>.</w:t>
      </w:r>
    </w:p>
    <w:p w14:paraId="7BB6EA9D" w14:textId="77777777" w:rsidR="00567498" w:rsidRPr="00567498" w:rsidRDefault="00567498" w:rsidP="00567498">
      <w:pPr>
        <w:spacing w:after="0" w:line="240" w:lineRule="auto"/>
        <w:rPr>
          <w:rFonts w:ascii="Times New Roman" w:hAnsi="Times New Roman" w:cs="Times New Roman"/>
          <w:sz w:val="24"/>
          <w:szCs w:val="24"/>
        </w:rPr>
      </w:pPr>
    </w:p>
    <w:p w14:paraId="0538DE6D" w14:textId="77777777" w:rsidR="003355BE" w:rsidRPr="00047481" w:rsidRDefault="003355BE" w:rsidP="003355BE">
      <w:pPr>
        <w:spacing w:after="0" w:line="240" w:lineRule="auto"/>
        <w:contextualSpacing/>
        <w:jc w:val="center"/>
        <w:rPr>
          <w:rFonts w:ascii="Times New Roman" w:hAnsi="Times New Roman" w:cs="Times New Roman"/>
          <w:b/>
          <w:sz w:val="24"/>
          <w:szCs w:val="24"/>
        </w:rPr>
      </w:pPr>
      <w:r w:rsidRPr="00047481">
        <w:rPr>
          <w:rFonts w:ascii="Times New Roman" w:hAnsi="Times New Roman" w:cs="Times New Roman"/>
          <w:b/>
          <w:sz w:val="24"/>
          <w:szCs w:val="24"/>
        </w:rPr>
        <w:t>OPIOID USE DISORDERS AND “OTHER” DRUGS</w:t>
      </w:r>
    </w:p>
    <w:p w14:paraId="71B9AB66" w14:textId="77777777" w:rsidR="003355BE" w:rsidRPr="00047481" w:rsidRDefault="003355BE" w:rsidP="003355BE">
      <w:pPr>
        <w:spacing w:after="0" w:line="240" w:lineRule="auto"/>
        <w:contextualSpacing/>
        <w:jc w:val="center"/>
        <w:rPr>
          <w:rFonts w:ascii="Times New Roman" w:hAnsi="Times New Roman" w:cs="Times New Roman"/>
          <w:sz w:val="24"/>
          <w:szCs w:val="24"/>
        </w:rPr>
      </w:pPr>
    </w:p>
    <w:p w14:paraId="3907F11B" w14:textId="77777777" w:rsidR="003355BE" w:rsidRPr="00047481" w:rsidRDefault="003355BE" w:rsidP="003355BE">
      <w:pPr>
        <w:spacing w:after="0" w:line="240" w:lineRule="auto"/>
        <w:contextualSpacing/>
        <w:rPr>
          <w:rFonts w:ascii="Times New Roman" w:hAnsi="Times New Roman" w:cs="Times New Roman"/>
          <w:sz w:val="24"/>
          <w:szCs w:val="24"/>
        </w:rPr>
      </w:pPr>
      <w:r w:rsidRPr="00047481">
        <w:rPr>
          <w:rFonts w:ascii="Times New Roman" w:hAnsi="Times New Roman" w:cs="Times New Roman"/>
          <w:b/>
          <w:sz w:val="24"/>
          <w:szCs w:val="24"/>
        </w:rPr>
        <w:t>I.</w:t>
      </w:r>
      <w:r w:rsidRPr="00047481">
        <w:rPr>
          <w:rFonts w:ascii="Times New Roman" w:hAnsi="Times New Roman" w:cs="Times New Roman"/>
          <w:b/>
          <w:sz w:val="24"/>
          <w:szCs w:val="24"/>
        </w:rPr>
        <w:tab/>
      </w:r>
      <w:r w:rsidRPr="00047481">
        <w:rPr>
          <w:rFonts w:ascii="Times New Roman" w:hAnsi="Times New Roman" w:cs="Times New Roman"/>
          <w:b/>
          <w:sz w:val="24"/>
          <w:szCs w:val="24"/>
          <w:u w:val="single"/>
        </w:rPr>
        <w:t xml:space="preserve">OVERVIEW </w:t>
      </w:r>
    </w:p>
    <w:p w14:paraId="00B96803" w14:textId="77777777" w:rsidR="003355BE" w:rsidRPr="00047481" w:rsidRDefault="003355BE" w:rsidP="003355BE">
      <w:pPr>
        <w:spacing w:after="0" w:line="240" w:lineRule="auto"/>
        <w:rPr>
          <w:rFonts w:ascii="Times New Roman" w:hAnsi="Times New Roman" w:cs="Times New Roman"/>
          <w:sz w:val="24"/>
          <w:szCs w:val="24"/>
        </w:rPr>
      </w:pPr>
    </w:p>
    <w:p w14:paraId="63D7EE57" w14:textId="77777777" w:rsidR="003355BE" w:rsidRPr="00047481" w:rsidRDefault="003355BE" w:rsidP="004D7A28">
      <w:pPr>
        <w:pStyle w:val="ListParagraph"/>
        <w:numPr>
          <w:ilvl w:val="0"/>
          <w:numId w:val="66"/>
        </w:numPr>
        <w:spacing w:after="0" w:line="240" w:lineRule="auto"/>
        <w:rPr>
          <w:rFonts w:ascii="Times New Roman" w:hAnsi="Times New Roman" w:cs="Times New Roman"/>
          <w:sz w:val="24"/>
          <w:szCs w:val="24"/>
        </w:rPr>
      </w:pPr>
      <w:r w:rsidRPr="00047481">
        <w:rPr>
          <w:rFonts w:ascii="Times New Roman" w:hAnsi="Times New Roman" w:cs="Times New Roman"/>
          <w:sz w:val="24"/>
          <w:szCs w:val="24"/>
        </w:rPr>
        <w:t xml:space="preserve">There are three types of opioid receptors: mu; kappa; and delta. The </w:t>
      </w:r>
      <w:r w:rsidRPr="00047481">
        <w:rPr>
          <w:rFonts w:ascii="Times New Roman" w:hAnsi="Times New Roman" w:cs="Times New Roman"/>
          <w:b/>
          <w:sz w:val="24"/>
          <w:szCs w:val="24"/>
        </w:rPr>
        <w:t>mu receptor</w:t>
      </w:r>
      <w:r w:rsidRPr="00047481">
        <w:rPr>
          <w:rFonts w:ascii="Times New Roman" w:hAnsi="Times New Roman" w:cs="Times New Roman"/>
          <w:sz w:val="24"/>
          <w:szCs w:val="24"/>
        </w:rPr>
        <w:t xml:space="preserve"> is the receptor most associated with the pleasurable reactions associated with compounds that activate it (i.e. agonists).</w:t>
      </w:r>
    </w:p>
    <w:p w14:paraId="6DDF62BC" w14:textId="77777777" w:rsidR="003355BE" w:rsidRPr="00047481" w:rsidRDefault="003355BE" w:rsidP="003355BE">
      <w:pPr>
        <w:pStyle w:val="ListParagraph"/>
        <w:spacing w:after="0" w:line="240" w:lineRule="auto"/>
        <w:ind w:left="1080"/>
        <w:rPr>
          <w:rFonts w:ascii="Times New Roman" w:hAnsi="Times New Roman" w:cs="Times New Roman"/>
          <w:sz w:val="24"/>
          <w:szCs w:val="24"/>
        </w:rPr>
      </w:pPr>
    </w:p>
    <w:p w14:paraId="2DDBB784" w14:textId="77777777" w:rsidR="003355BE" w:rsidRPr="00047481" w:rsidRDefault="003355BE" w:rsidP="004D7A28">
      <w:pPr>
        <w:pStyle w:val="ListParagraph"/>
        <w:numPr>
          <w:ilvl w:val="0"/>
          <w:numId w:val="66"/>
        </w:numPr>
        <w:spacing w:after="0" w:line="240" w:lineRule="auto"/>
        <w:rPr>
          <w:rFonts w:ascii="Times New Roman" w:hAnsi="Times New Roman" w:cs="Times New Roman"/>
          <w:sz w:val="24"/>
          <w:szCs w:val="24"/>
        </w:rPr>
      </w:pPr>
      <w:r w:rsidRPr="00047481">
        <w:rPr>
          <w:rFonts w:ascii="Times New Roman" w:hAnsi="Times New Roman" w:cs="Times New Roman"/>
          <w:sz w:val="24"/>
          <w:szCs w:val="24"/>
        </w:rPr>
        <w:t>Definitions:</w:t>
      </w:r>
    </w:p>
    <w:p w14:paraId="611C081C" w14:textId="77777777" w:rsidR="003355BE" w:rsidRPr="00047481" w:rsidRDefault="003355BE" w:rsidP="003355BE">
      <w:pPr>
        <w:pStyle w:val="ListParagraph"/>
        <w:spacing w:after="0" w:line="240" w:lineRule="auto"/>
        <w:ind w:left="1080"/>
        <w:rPr>
          <w:rFonts w:ascii="Times New Roman" w:hAnsi="Times New Roman" w:cs="Times New Roman"/>
          <w:sz w:val="24"/>
          <w:szCs w:val="24"/>
        </w:rPr>
      </w:pPr>
    </w:p>
    <w:p w14:paraId="0B700D1E" w14:textId="77777777" w:rsidR="003355BE" w:rsidRPr="00047481" w:rsidRDefault="003355BE" w:rsidP="004D7A28">
      <w:pPr>
        <w:pStyle w:val="ListParagraph"/>
        <w:numPr>
          <w:ilvl w:val="0"/>
          <w:numId w:val="67"/>
        </w:numPr>
        <w:spacing w:after="0" w:line="240" w:lineRule="auto"/>
        <w:ind w:left="1350"/>
        <w:rPr>
          <w:rFonts w:ascii="Times New Roman" w:hAnsi="Times New Roman" w:cs="Times New Roman"/>
          <w:sz w:val="24"/>
          <w:szCs w:val="24"/>
        </w:rPr>
      </w:pPr>
      <w:r w:rsidRPr="00047481">
        <w:rPr>
          <w:rFonts w:ascii="Times New Roman" w:hAnsi="Times New Roman" w:cs="Times New Roman"/>
          <w:b/>
          <w:sz w:val="24"/>
          <w:szCs w:val="24"/>
        </w:rPr>
        <w:t>Opioid</w:t>
      </w:r>
      <w:r w:rsidRPr="00047481">
        <w:rPr>
          <w:rFonts w:ascii="Times New Roman" w:hAnsi="Times New Roman" w:cs="Times New Roman"/>
          <w:sz w:val="24"/>
          <w:szCs w:val="24"/>
        </w:rPr>
        <w:t>-refers to the entire class of compounds that bind to one or more types of opioid receptors.</w:t>
      </w:r>
    </w:p>
    <w:p w14:paraId="64B3DD70" w14:textId="77777777" w:rsidR="003355BE" w:rsidRPr="00047481" w:rsidRDefault="003355BE" w:rsidP="003355BE">
      <w:pPr>
        <w:pStyle w:val="ListParagraph"/>
        <w:spacing w:after="0" w:line="240" w:lineRule="auto"/>
        <w:ind w:left="1350"/>
        <w:rPr>
          <w:rFonts w:ascii="Times New Roman" w:hAnsi="Times New Roman" w:cs="Times New Roman"/>
          <w:sz w:val="24"/>
          <w:szCs w:val="24"/>
        </w:rPr>
      </w:pPr>
    </w:p>
    <w:p w14:paraId="6342EB9A" w14:textId="77777777" w:rsidR="003355BE" w:rsidRPr="00047481" w:rsidRDefault="003355BE" w:rsidP="004D7A28">
      <w:pPr>
        <w:pStyle w:val="ListParagraph"/>
        <w:numPr>
          <w:ilvl w:val="0"/>
          <w:numId w:val="67"/>
        </w:numPr>
        <w:spacing w:after="0" w:line="240" w:lineRule="auto"/>
        <w:ind w:left="1350"/>
        <w:rPr>
          <w:rFonts w:ascii="Times New Roman" w:hAnsi="Times New Roman" w:cs="Times New Roman"/>
          <w:sz w:val="24"/>
          <w:szCs w:val="24"/>
        </w:rPr>
      </w:pPr>
      <w:r w:rsidRPr="00047481">
        <w:rPr>
          <w:rFonts w:ascii="Times New Roman" w:hAnsi="Times New Roman" w:cs="Times New Roman"/>
          <w:b/>
          <w:sz w:val="24"/>
          <w:szCs w:val="24"/>
        </w:rPr>
        <w:lastRenderedPageBreak/>
        <w:t>Opiate</w:t>
      </w:r>
      <w:r w:rsidRPr="00047481">
        <w:rPr>
          <w:rFonts w:ascii="Times New Roman" w:hAnsi="Times New Roman" w:cs="Times New Roman"/>
          <w:sz w:val="24"/>
          <w:szCs w:val="24"/>
        </w:rPr>
        <w:t xml:space="preserve">-used only to refer to a </w:t>
      </w:r>
      <w:r w:rsidRPr="00047481">
        <w:rPr>
          <w:rFonts w:ascii="Times New Roman" w:hAnsi="Times New Roman" w:cs="Times New Roman"/>
          <w:b/>
          <w:i/>
          <w:sz w:val="24"/>
          <w:szCs w:val="24"/>
        </w:rPr>
        <w:t>subset of opioids</w:t>
      </w:r>
      <w:r w:rsidRPr="00047481">
        <w:rPr>
          <w:rFonts w:ascii="Times New Roman" w:hAnsi="Times New Roman" w:cs="Times New Roman"/>
          <w:sz w:val="24"/>
          <w:szCs w:val="24"/>
        </w:rPr>
        <w:t>, namely the natural products of the opium poppy (especially thebaine and morphine).</w:t>
      </w:r>
    </w:p>
    <w:p w14:paraId="19554B97" w14:textId="77777777" w:rsidR="003355BE" w:rsidRPr="00047481" w:rsidRDefault="003355BE" w:rsidP="003355BE">
      <w:pPr>
        <w:pStyle w:val="ListParagraph"/>
        <w:spacing w:after="0" w:line="240" w:lineRule="auto"/>
        <w:ind w:left="1350"/>
        <w:rPr>
          <w:rFonts w:ascii="Times New Roman" w:hAnsi="Times New Roman" w:cs="Times New Roman"/>
          <w:sz w:val="24"/>
          <w:szCs w:val="24"/>
        </w:rPr>
      </w:pPr>
    </w:p>
    <w:p w14:paraId="78418EC2" w14:textId="77777777" w:rsidR="003355BE" w:rsidRPr="00047481" w:rsidRDefault="003355BE" w:rsidP="004D7A28">
      <w:pPr>
        <w:pStyle w:val="ListParagraph"/>
        <w:numPr>
          <w:ilvl w:val="0"/>
          <w:numId w:val="67"/>
        </w:numPr>
        <w:spacing w:after="0" w:line="240" w:lineRule="auto"/>
        <w:ind w:left="1350"/>
        <w:rPr>
          <w:rFonts w:ascii="Times New Roman" w:hAnsi="Times New Roman" w:cs="Times New Roman"/>
          <w:sz w:val="24"/>
          <w:szCs w:val="24"/>
        </w:rPr>
      </w:pPr>
      <w:r w:rsidRPr="00047481">
        <w:rPr>
          <w:rFonts w:ascii="Times New Roman" w:hAnsi="Times New Roman" w:cs="Times New Roman"/>
          <w:b/>
          <w:sz w:val="24"/>
          <w:szCs w:val="24"/>
        </w:rPr>
        <w:t>Semisynthetic opioids</w:t>
      </w:r>
      <w:r w:rsidRPr="00047481">
        <w:rPr>
          <w:rFonts w:ascii="Times New Roman" w:hAnsi="Times New Roman" w:cs="Times New Roman"/>
          <w:sz w:val="24"/>
          <w:szCs w:val="24"/>
        </w:rPr>
        <w:t xml:space="preserve">: modifications of a naturally occurring opiate: heroin from morphine; buprenorphine and </w:t>
      </w:r>
      <w:proofErr w:type="gramStart"/>
      <w:r w:rsidRPr="00047481">
        <w:rPr>
          <w:rFonts w:ascii="Times New Roman" w:hAnsi="Times New Roman" w:cs="Times New Roman"/>
          <w:sz w:val="24"/>
          <w:szCs w:val="24"/>
        </w:rPr>
        <w:t>oxycodone  from</w:t>
      </w:r>
      <w:proofErr w:type="gramEnd"/>
      <w:r w:rsidRPr="00047481">
        <w:rPr>
          <w:rFonts w:ascii="Times New Roman" w:hAnsi="Times New Roman" w:cs="Times New Roman"/>
          <w:sz w:val="24"/>
          <w:szCs w:val="24"/>
        </w:rPr>
        <w:t xml:space="preserve"> thebaine.</w:t>
      </w:r>
    </w:p>
    <w:p w14:paraId="060E9D72" w14:textId="77777777" w:rsidR="003355BE" w:rsidRPr="00047481" w:rsidRDefault="003355BE" w:rsidP="003355BE">
      <w:pPr>
        <w:pStyle w:val="ListParagraph"/>
        <w:spacing w:after="0" w:line="240" w:lineRule="auto"/>
        <w:ind w:left="1350"/>
        <w:rPr>
          <w:rFonts w:ascii="Times New Roman" w:hAnsi="Times New Roman" w:cs="Times New Roman"/>
          <w:b/>
          <w:sz w:val="24"/>
          <w:szCs w:val="24"/>
        </w:rPr>
      </w:pPr>
    </w:p>
    <w:p w14:paraId="79BAC05A" w14:textId="77777777" w:rsidR="003355BE" w:rsidRPr="00047481" w:rsidRDefault="003355BE" w:rsidP="003355BE">
      <w:pPr>
        <w:pStyle w:val="ListParagraph"/>
        <w:spacing w:after="0" w:line="240" w:lineRule="auto"/>
        <w:ind w:left="1350"/>
        <w:rPr>
          <w:rFonts w:ascii="Times New Roman" w:hAnsi="Times New Roman" w:cs="Times New Roman"/>
          <w:sz w:val="24"/>
          <w:szCs w:val="24"/>
          <w:lang w:val="en"/>
        </w:rPr>
      </w:pPr>
      <w:r w:rsidRPr="00047481">
        <w:rPr>
          <w:rFonts w:ascii="Times New Roman" w:hAnsi="Times New Roman" w:cs="Times New Roman"/>
          <w:sz w:val="24"/>
          <w:szCs w:val="24"/>
          <w:lang w:val="en"/>
        </w:rPr>
        <w:t xml:space="preserve">Heroin is an opioid drug made from morphine, a natural substance taken from the seed pod of the various opium poppy plants grown in Southeast and Southwest Asia, Mexico, and Colombia. Heroin can be a white or brown powder, or a black sticky substance known as black tar heroin. Other common names for heroin include </w:t>
      </w:r>
      <w:r w:rsidRPr="00047481">
        <w:rPr>
          <w:rFonts w:ascii="Times New Roman" w:hAnsi="Times New Roman" w:cs="Times New Roman"/>
          <w:i/>
          <w:iCs/>
          <w:sz w:val="24"/>
          <w:szCs w:val="24"/>
          <w:bdr w:val="none" w:sz="0" w:space="0" w:color="auto" w:frame="1"/>
          <w:lang w:val="en"/>
        </w:rPr>
        <w:t>big H</w:t>
      </w:r>
      <w:r w:rsidRPr="00047481">
        <w:rPr>
          <w:rFonts w:ascii="Times New Roman" w:hAnsi="Times New Roman" w:cs="Times New Roman"/>
          <w:sz w:val="24"/>
          <w:szCs w:val="24"/>
          <w:lang w:val="en"/>
        </w:rPr>
        <w:t xml:space="preserve">, </w:t>
      </w:r>
      <w:r w:rsidRPr="00047481">
        <w:rPr>
          <w:rFonts w:ascii="Times New Roman" w:hAnsi="Times New Roman" w:cs="Times New Roman"/>
          <w:i/>
          <w:iCs/>
          <w:sz w:val="24"/>
          <w:szCs w:val="24"/>
          <w:bdr w:val="none" w:sz="0" w:space="0" w:color="auto" w:frame="1"/>
          <w:lang w:val="en"/>
        </w:rPr>
        <w:t>horse</w:t>
      </w:r>
      <w:r w:rsidRPr="00047481">
        <w:rPr>
          <w:rFonts w:ascii="Times New Roman" w:hAnsi="Times New Roman" w:cs="Times New Roman"/>
          <w:sz w:val="24"/>
          <w:szCs w:val="24"/>
          <w:lang w:val="en"/>
        </w:rPr>
        <w:t xml:space="preserve">, </w:t>
      </w:r>
      <w:r w:rsidRPr="00047481">
        <w:rPr>
          <w:rFonts w:ascii="Times New Roman" w:hAnsi="Times New Roman" w:cs="Times New Roman"/>
          <w:i/>
          <w:iCs/>
          <w:sz w:val="24"/>
          <w:szCs w:val="24"/>
          <w:bdr w:val="none" w:sz="0" w:space="0" w:color="auto" w:frame="1"/>
          <w:lang w:val="en"/>
        </w:rPr>
        <w:t>hell dust,</w:t>
      </w:r>
      <w:r w:rsidRPr="00047481">
        <w:rPr>
          <w:rFonts w:ascii="Times New Roman" w:hAnsi="Times New Roman" w:cs="Times New Roman"/>
          <w:sz w:val="24"/>
          <w:szCs w:val="24"/>
          <w:lang w:val="en"/>
        </w:rPr>
        <w:t xml:space="preserve"> and </w:t>
      </w:r>
      <w:r w:rsidRPr="00047481">
        <w:rPr>
          <w:rFonts w:ascii="Times New Roman" w:hAnsi="Times New Roman" w:cs="Times New Roman"/>
          <w:i/>
          <w:iCs/>
          <w:sz w:val="24"/>
          <w:szCs w:val="24"/>
          <w:bdr w:val="none" w:sz="0" w:space="0" w:color="auto" w:frame="1"/>
          <w:lang w:val="en"/>
        </w:rPr>
        <w:t>smack</w:t>
      </w:r>
      <w:r w:rsidRPr="00047481">
        <w:rPr>
          <w:rFonts w:ascii="Times New Roman" w:hAnsi="Times New Roman" w:cs="Times New Roman"/>
          <w:sz w:val="24"/>
          <w:szCs w:val="24"/>
          <w:lang w:val="en"/>
        </w:rPr>
        <w:t>.</w:t>
      </w:r>
    </w:p>
    <w:p w14:paraId="0C7247C4" w14:textId="77777777" w:rsidR="003355BE" w:rsidRPr="00047481" w:rsidRDefault="003355BE" w:rsidP="003355BE">
      <w:pPr>
        <w:pStyle w:val="ListParagraph"/>
        <w:spacing w:after="0" w:line="240" w:lineRule="auto"/>
        <w:ind w:left="1350"/>
        <w:rPr>
          <w:rFonts w:ascii="Times New Roman" w:hAnsi="Times New Roman" w:cs="Times New Roman"/>
          <w:sz w:val="24"/>
          <w:szCs w:val="24"/>
          <w:lang w:val="en"/>
        </w:rPr>
      </w:pPr>
    </w:p>
    <w:p w14:paraId="1737E27A" w14:textId="77777777" w:rsidR="003355BE" w:rsidRPr="00047481" w:rsidRDefault="003355BE" w:rsidP="003355BE">
      <w:pPr>
        <w:pStyle w:val="ListParagraph"/>
        <w:spacing w:after="0" w:line="240" w:lineRule="auto"/>
        <w:ind w:left="1350"/>
        <w:rPr>
          <w:rFonts w:ascii="Times New Roman" w:hAnsi="Times New Roman" w:cs="Times New Roman"/>
          <w:sz w:val="24"/>
          <w:szCs w:val="24"/>
        </w:rPr>
      </w:pPr>
      <w:r w:rsidRPr="00047481">
        <w:rPr>
          <w:rFonts w:ascii="Times New Roman" w:hAnsi="Times New Roman" w:cs="Times New Roman"/>
          <w:sz w:val="24"/>
          <w:szCs w:val="24"/>
          <w:lang w:val="en"/>
        </w:rPr>
        <w:t xml:space="preserve">Some people mix heroin with crack cocaine, a practice called </w:t>
      </w:r>
      <w:proofErr w:type="spellStart"/>
      <w:r w:rsidRPr="00047481">
        <w:rPr>
          <w:rFonts w:ascii="Times New Roman" w:hAnsi="Times New Roman" w:cs="Times New Roman"/>
          <w:i/>
          <w:iCs/>
          <w:sz w:val="24"/>
          <w:szCs w:val="24"/>
          <w:bdr w:val="none" w:sz="0" w:space="0" w:color="auto" w:frame="1"/>
          <w:lang w:val="en"/>
        </w:rPr>
        <w:t>speedballing</w:t>
      </w:r>
      <w:proofErr w:type="spellEnd"/>
      <w:r w:rsidRPr="00047481">
        <w:rPr>
          <w:rFonts w:ascii="Times New Roman" w:hAnsi="Times New Roman" w:cs="Times New Roman"/>
          <w:sz w:val="24"/>
          <w:szCs w:val="24"/>
          <w:lang w:val="en"/>
        </w:rPr>
        <w:t>.</w:t>
      </w:r>
    </w:p>
    <w:p w14:paraId="55F8259B" w14:textId="77777777" w:rsidR="003355BE" w:rsidRPr="00047481" w:rsidRDefault="003355BE" w:rsidP="003355BE">
      <w:pPr>
        <w:pStyle w:val="ListParagraph"/>
        <w:spacing w:after="0" w:line="240" w:lineRule="auto"/>
        <w:ind w:left="1350"/>
        <w:rPr>
          <w:rFonts w:ascii="Times New Roman" w:hAnsi="Times New Roman" w:cs="Times New Roman"/>
          <w:sz w:val="24"/>
          <w:szCs w:val="24"/>
        </w:rPr>
      </w:pPr>
    </w:p>
    <w:p w14:paraId="2BC7897F" w14:textId="77777777" w:rsidR="003355BE" w:rsidRPr="00047481" w:rsidRDefault="003355BE" w:rsidP="004D7A28">
      <w:pPr>
        <w:pStyle w:val="ListParagraph"/>
        <w:numPr>
          <w:ilvl w:val="0"/>
          <w:numId w:val="67"/>
        </w:numPr>
        <w:spacing w:after="0" w:line="240" w:lineRule="auto"/>
        <w:ind w:left="1350"/>
        <w:rPr>
          <w:rFonts w:ascii="Times New Roman" w:hAnsi="Times New Roman" w:cs="Times New Roman"/>
          <w:sz w:val="24"/>
          <w:szCs w:val="24"/>
        </w:rPr>
      </w:pPr>
      <w:r w:rsidRPr="00047481">
        <w:rPr>
          <w:rFonts w:ascii="Times New Roman" w:hAnsi="Times New Roman" w:cs="Times New Roman"/>
          <w:b/>
          <w:sz w:val="24"/>
          <w:szCs w:val="24"/>
        </w:rPr>
        <w:t>Synthetic opioids</w:t>
      </w:r>
      <w:r w:rsidRPr="00047481">
        <w:rPr>
          <w:rFonts w:ascii="Times New Roman" w:hAnsi="Times New Roman" w:cs="Times New Roman"/>
          <w:sz w:val="24"/>
          <w:szCs w:val="24"/>
        </w:rPr>
        <w:t>: fully synthetic compounds: methadone and fentanyl.</w:t>
      </w:r>
    </w:p>
    <w:p w14:paraId="20F28CFA" w14:textId="77777777" w:rsidR="003355BE" w:rsidRPr="00047481" w:rsidRDefault="003355BE" w:rsidP="003355BE">
      <w:pPr>
        <w:pStyle w:val="ListParagraph"/>
        <w:spacing w:after="0" w:line="240" w:lineRule="auto"/>
        <w:ind w:left="1350"/>
        <w:rPr>
          <w:rFonts w:ascii="Times New Roman" w:hAnsi="Times New Roman" w:cs="Times New Roman"/>
          <w:sz w:val="24"/>
          <w:szCs w:val="24"/>
        </w:rPr>
      </w:pPr>
    </w:p>
    <w:p w14:paraId="1417235F" w14:textId="77777777" w:rsidR="003355BE" w:rsidRPr="00047481" w:rsidRDefault="003355BE" w:rsidP="003355BE">
      <w:pPr>
        <w:spacing w:after="0" w:line="240" w:lineRule="auto"/>
        <w:rPr>
          <w:rFonts w:ascii="Times New Roman" w:hAnsi="Times New Roman" w:cs="Times New Roman"/>
          <w:sz w:val="24"/>
          <w:szCs w:val="24"/>
        </w:rPr>
      </w:pPr>
      <w:r w:rsidRPr="00047481">
        <w:rPr>
          <w:rFonts w:ascii="Times New Roman" w:hAnsi="Times New Roman" w:cs="Times New Roman"/>
          <w:b/>
          <w:sz w:val="24"/>
          <w:szCs w:val="24"/>
        </w:rPr>
        <w:t>II</w:t>
      </w:r>
      <w:r w:rsidRPr="00047481">
        <w:rPr>
          <w:rFonts w:ascii="Times New Roman" w:hAnsi="Times New Roman" w:cs="Times New Roman"/>
          <w:sz w:val="24"/>
          <w:szCs w:val="24"/>
        </w:rPr>
        <w:t>.</w:t>
      </w:r>
      <w:r w:rsidRPr="00047481">
        <w:rPr>
          <w:rFonts w:ascii="Times New Roman" w:hAnsi="Times New Roman" w:cs="Times New Roman"/>
          <w:sz w:val="24"/>
          <w:szCs w:val="24"/>
        </w:rPr>
        <w:tab/>
      </w:r>
      <w:r w:rsidRPr="00047481">
        <w:rPr>
          <w:rFonts w:ascii="Times New Roman" w:hAnsi="Times New Roman" w:cs="Times New Roman"/>
          <w:b/>
          <w:sz w:val="24"/>
          <w:szCs w:val="24"/>
          <w:u w:val="single"/>
        </w:rPr>
        <w:t>HISTORICAL OVERVIEW</w:t>
      </w:r>
    </w:p>
    <w:p w14:paraId="56B4B11A" w14:textId="77777777" w:rsidR="003355BE" w:rsidRPr="00047481" w:rsidRDefault="003355BE" w:rsidP="003355BE">
      <w:pPr>
        <w:spacing w:after="0" w:line="240" w:lineRule="auto"/>
        <w:rPr>
          <w:rFonts w:ascii="Times New Roman" w:hAnsi="Times New Roman" w:cs="Times New Roman"/>
          <w:sz w:val="24"/>
          <w:szCs w:val="24"/>
        </w:rPr>
      </w:pPr>
    </w:p>
    <w:p w14:paraId="6CFB181F" w14:textId="77777777" w:rsidR="003355BE" w:rsidRPr="00047481" w:rsidRDefault="003355BE" w:rsidP="004D7A28">
      <w:pPr>
        <w:pStyle w:val="ListParagraph"/>
        <w:numPr>
          <w:ilvl w:val="0"/>
          <w:numId w:val="69"/>
        </w:numPr>
        <w:spacing w:after="0" w:line="240" w:lineRule="auto"/>
        <w:rPr>
          <w:rFonts w:ascii="Times New Roman" w:hAnsi="Times New Roman" w:cs="Times New Roman"/>
          <w:sz w:val="24"/>
          <w:szCs w:val="24"/>
        </w:rPr>
      </w:pPr>
      <w:r w:rsidRPr="00047481">
        <w:rPr>
          <w:rFonts w:ascii="Times New Roman" w:hAnsi="Times New Roman" w:cs="Times New Roman"/>
          <w:sz w:val="24"/>
          <w:szCs w:val="24"/>
        </w:rPr>
        <w:t>Harrison Act (1914):  prohibition on prescription of narcotics (opioids) to individuals with an opioid use disorder.  Many physicians were prosecuted with fears of opioid prescribing developing. An increase in drug trafficking and crime associated with opiate (heroin) and cocaine misuse.</w:t>
      </w:r>
    </w:p>
    <w:p w14:paraId="77D949C1" w14:textId="77777777" w:rsidR="003355BE" w:rsidRPr="00047481" w:rsidRDefault="003355BE" w:rsidP="003355BE">
      <w:pPr>
        <w:pStyle w:val="ListParagraph"/>
        <w:spacing w:after="0" w:line="240" w:lineRule="auto"/>
        <w:ind w:left="1080"/>
        <w:rPr>
          <w:rFonts w:ascii="Times New Roman" w:hAnsi="Times New Roman" w:cs="Times New Roman"/>
          <w:sz w:val="24"/>
          <w:szCs w:val="24"/>
        </w:rPr>
      </w:pPr>
    </w:p>
    <w:p w14:paraId="65EF71EA" w14:textId="77777777" w:rsidR="003355BE" w:rsidRPr="00047481" w:rsidRDefault="003355BE" w:rsidP="004D7A28">
      <w:pPr>
        <w:pStyle w:val="ListParagraph"/>
        <w:numPr>
          <w:ilvl w:val="0"/>
          <w:numId w:val="69"/>
        </w:numPr>
        <w:spacing w:after="0" w:line="240" w:lineRule="auto"/>
        <w:rPr>
          <w:rFonts w:ascii="Times New Roman" w:hAnsi="Times New Roman" w:cs="Times New Roman"/>
          <w:sz w:val="24"/>
          <w:szCs w:val="24"/>
        </w:rPr>
      </w:pPr>
      <w:r w:rsidRPr="00047481">
        <w:rPr>
          <w:rFonts w:ascii="Times New Roman" w:hAnsi="Times New Roman" w:cs="Times New Roman"/>
          <w:sz w:val="24"/>
          <w:szCs w:val="24"/>
        </w:rPr>
        <w:t>1974:  First methadone maintenance programs for opioid use disorder.</w:t>
      </w:r>
    </w:p>
    <w:p w14:paraId="2DF20124" w14:textId="77777777" w:rsidR="003355BE" w:rsidRPr="00047481" w:rsidRDefault="003355BE" w:rsidP="003355BE">
      <w:pPr>
        <w:pStyle w:val="ListParagraph"/>
        <w:spacing w:after="0" w:line="240" w:lineRule="auto"/>
        <w:ind w:left="1080"/>
        <w:rPr>
          <w:rFonts w:ascii="Times New Roman" w:hAnsi="Times New Roman" w:cs="Times New Roman"/>
          <w:sz w:val="24"/>
          <w:szCs w:val="24"/>
        </w:rPr>
      </w:pPr>
    </w:p>
    <w:p w14:paraId="38228178" w14:textId="77777777" w:rsidR="003355BE" w:rsidRPr="00047481" w:rsidRDefault="003355BE" w:rsidP="004D7A28">
      <w:pPr>
        <w:pStyle w:val="ListParagraph"/>
        <w:numPr>
          <w:ilvl w:val="0"/>
          <w:numId w:val="69"/>
        </w:numPr>
        <w:spacing w:after="0" w:line="240" w:lineRule="auto"/>
        <w:rPr>
          <w:rFonts w:ascii="Times New Roman" w:hAnsi="Times New Roman" w:cs="Times New Roman"/>
          <w:sz w:val="24"/>
          <w:szCs w:val="24"/>
        </w:rPr>
      </w:pPr>
      <w:r w:rsidRPr="00047481">
        <w:rPr>
          <w:rFonts w:ascii="Times New Roman" w:hAnsi="Times New Roman" w:cs="Times New Roman"/>
          <w:sz w:val="24"/>
          <w:szCs w:val="24"/>
        </w:rPr>
        <w:t xml:space="preserve">DATA 2000:  Office based treatment of opioid </w:t>
      </w:r>
      <w:r>
        <w:rPr>
          <w:rFonts w:ascii="Times New Roman" w:hAnsi="Times New Roman" w:cs="Times New Roman"/>
          <w:sz w:val="24"/>
          <w:szCs w:val="24"/>
        </w:rPr>
        <w:t>use disorder with buprenorphine (see below for more detail).</w:t>
      </w:r>
    </w:p>
    <w:p w14:paraId="1ECDA5B3" w14:textId="77777777" w:rsidR="003355BE" w:rsidRPr="00047481" w:rsidRDefault="003355BE" w:rsidP="003355BE">
      <w:pPr>
        <w:spacing w:after="0" w:line="240" w:lineRule="auto"/>
        <w:rPr>
          <w:rFonts w:ascii="Times New Roman" w:hAnsi="Times New Roman" w:cs="Times New Roman"/>
          <w:sz w:val="24"/>
          <w:szCs w:val="24"/>
        </w:rPr>
      </w:pPr>
    </w:p>
    <w:p w14:paraId="525A73FB" w14:textId="77777777" w:rsidR="003355BE" w:rsidRDefault="003355BE" w:rsidP="003355BE">
      <w:pPr>
        <w:spacing w:after="0" w:line="240" w:lineRule="auto"/>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r>
      <w:r w:rsidRPr="00047481">
        <w:rPr>
          <w:rFonts w:ascii="Times New Roman" w:hAnsi="Times New Roman" w:cs="Times New Roman"/>
          <w:b/>
          <w:sz w:val="24"/>
          <w:szCs w:val="24"/>
          <w:u w:val="single"/>
        </w:rPr>
        <w:t>EPIDEMIOLOGY</w:t>
      </w:r>
    </w:p>
    <w:p w14:paraId="7320479C" w14:textId="77777777" w:rsidR="003355BE" w:rsidRPr="00047481" w:rsidRDefault="003355BE" w:rsidP="003355BE">
      <w:pPr>
        <w:spacing w:after="0" w:line="240" w:lineRule="auto"/>
        <w:rPr>
          <w:rFonts w:ascii="Times New Roman" w:hAnsi="Times New Roman" w:cs="Times New Roman"/>
          <w:b/>
          <w:sz w:val="24"/>
          <w:szCs w:val="24"/>
        </w:rPr>
      </w:pPr>
    </w:p>
    <w:p w14:paraId="38682D4C" w14:textId="77777777" w:rsidR="003355BE" w:rsidRPr="00047481" w:rsidRDefault="003355BE" w:rsidP="004D7A28">
      <w:pPr>
        <w:pStyle w:val="ListParagraph"/>
        <w:numPr>
          <w:ilvl w:val="1"/>
          <w:numId w:val="75"/>
        </w:numPr>
        <w:spacing w:after="0" w:line="240" w:lineRule="auto"/>
        <w:ind w:left="1080"/>
        <w:rPr>
          <w:rFonts w:ascii="Times New Roman" w:hAnsi="Times New Roman" w:cs="Times New Roman"/>
          <w:sz w:val="24"/>
          <w:szCs w:val="24"/>
        </w:rPr>
      </w:pPr>
      <w:r w:rsidRPr="00047481">
        <w:rPr>
          <w:rFonts w:ascii="Times New Roman" w:hAnsi="Times New Roman" w:cs="Times New Roman"/>
          <w:sz w:val="24"/>
          <w:szCs w:val="24"/>
        </w:rPr>
        <w:t xml:space="preserve">Researchers studied data from more than 59,000 pharmacies, accounting for nearly nine out of 10 prescriptions nationwide. Based on its analysis, the CDC says more than </w:t>
      </w:r>
      <w:r w:rsidRPr="00047481">
        <w:rPr>
          <w:rFonts w:ascii="Times New Roman" w:hAnsi="Times New Roman" w:cs="Times New Roman"/>
          <w:b/>
          <w:sz w:val="24"/>
          <w:szCs w:val="24"/>
        </w:rPr>
        <w:t>2 million Americans who consumed prescription opioids</w:t>
      </w:r>
      <w:r w:rsidRPr="00047481">
        <w:rPr>
          <w:rFonts w:ascii="Times New Roman" w:hAnsi="Times New Roman" w:cs="Times New Roman"/>
          <w:sz w:val="24"/>
          <w:szCs w:val="24"/>
        </w:rPr>
        <w:t xml:space="preserve"> had an opioid use disorder. The </w:t>
      </w:r>
      <w:hyperlink r:id="rId27" w:history="1">
        <w:r w:rsidRPr="00047481">
          <w:rPr>
            <w:rFonts w:ascii="Times New Roman" w:hAnsi="Times New Roman" w:cs="Times New Roman"/>
            <w:b/>
            <w:bCs/>
            <w:sz w:val="24"/>
            <w:szCs w:val="24"/>
          </w:rPr>
          <w:t>disease’s overall economic burden</w:t>
        </w:r>
      </w:hyperlink>
      <w:r w:rsidRPr="00047481">
        <w:rPr>
          <w:rFonts w:ascii="Times New Roman" w:hAnsi="Times New Roman" w:cs="Times New Roman"/>
          <w:sz w:val="24"/>
          <w:szCs w:val="24"/>
        </w:rPr>
        <w:t xml:space="preserve"> — such as the cost of substance abuse treatment, health care and legal cases — cost the U.S. more than $78 billion a year.</w:t>
      </w:r>
    </w:p>
    <w:p w14:paraId="0F9E9FBE" w14:textId="77777777" w:rsidR="003355BE" w:rsidRPr="00047481" w:rsidRDefault="003355BE" w:rsidP="003355BE">
      <w:pPr>
        <w:pStyle w:val="ListParagraph"/>
        <w:spacing w:after="0" w:line="240" w:lineRule="auto"/>
        <w:ind w:left="1080"/>
        <w:rPr>
          <w:rFonts w:ascii="Times New Roman" w:hAnsi="Times New Roman" w:cs="Times New Roman"/>
          <w:sz w:val="24"/>
          <w:szCs w:val="24"/>
        </w:rPr>
      </w:pPr>
    </w:p>
    <w:p w14:paraId="5362FB69" w14:textId="77777777" w:rsidR="003355BE" w:rsidRPr="00047481" w:rsidRDefault="003355BE" w:rsidP="004D7A28">
      <w:pPr>
        <w:pStyle w:val="ListParagraph"/>
        <w:numPr>
          <w:ilvl w:val="1"/>
          <w:numId w:val="75"/>
        </w:numPr>
        <w:spacing w:after="0" w:line="240" w:lineRule="auto"/>
        <w:ind w:left="1080"/>
        <w:rPr>
          <w:rFonts w:ascii="Times New Roman" w:hAnsi="Times New Roman" w:cs="Times New Roman"/>
          <w:sz w:val="24"/>
          <w:szCs w:val="24"/>
        </w:rPr>
      </w:pPr>
      <w:r w:rsidRPr="00047481">
        <w:rPr>
          <w:rFonts w:ascii="Times New Roman" w:hAnsi="Times New Roman" w:cs="Times New Roman"/>
          <w:sz w:val="24"/>
          <w:szCs w:val="24"/>
          <w:lang w:val="en"/>
        </w:rPr>
        <w:t>Prescription opioid use:</w:t>
      </w:r>
    </w:p>
    <w:p w14:paraId="1753DE9D" w14:textId="77777777" w:rsidR="003355BE" w:rsidRPr="00047481" w:rsidRDefault="003355BE" w:rsidP="003355BE">
      <w:pPr>
        <w:pStyle w:val="ListParagraph"/>
        <w:spacing w:after="0" w:line="240" w:lineRule="auto"/>
        <w:ind w:left="1080"/>
        <w:rPr>
          <w:rFonts w:ascii="Times New Roman" w:hAnsi="Times New Roman" w:cs="Times New Roman"/>
          <w:sz w:val="24"/>
          <w:szCs w:val="24"/>
          <w:lang w:val="en"/>
        </w:rPr>
      </w:pPr>
    </w:p>
    <w:p w14:paraId="078FDCFE" w14:textId="77777777" w:rsidR="003355BE" w:rsidRPr="00047481" w:rsidRDefault="003355BE" w:rsidP="004D7A28">
      <w:pPr>
        <w:pStyle w:val="ListParagraph"/>
        <w:numPr>
          <w:ilvl w:val="1"/>
          <w:numId w:val="77"/>
        </w:numPr>
        <w:spacing w:after="0" w:line="240" w:lineRule="auto"/>
        <w:rPr>
          <w:rFonts w:ascii="Times New Roman" w:hAnsi="Times New Roman" w:cs="Times New Roman"/>
          <w:sz w:val="24"/>
          <w:szCs w:val="24"/>
        </w:rPr>
      </w:pPr>
      <w:r w:rsidRPr="00047481">
        <w:rPr>
          <w:rFonts w:ascii="Times New Roman" w:hAnsi="Times New Roman" w:cs="Times New Roman"/>
          <w:sz w:val="24"/>
          <w:szCs w:val="24"/>
          <w:lang w:val="en"/>
        </w:rPr>
        <w:t xml:space="preserve">During a single </w:t>
      </w:r>
      <w:proofErr w:type="gramStart"/>
      <w:r w:rsidRPr="00047481">
        <w:rPr>
          <w:rFonts w:ascii="Times New Roman" w:hAnsi="Times New Roman" w:cs="Times New Roman"/>
          <w:sz w:val="24"/>
          <w:szCs w:val="24"/>
          <w:lang w:val="en"/>
        </w:rPr>
        <w:t>ten year</w:t>
      </w:r>
      <w:proofErr w:type="gramEnd"/>
      <w:r w:rsidRPr="00047481">
        <w:rPr>
          <w:rFonts w:ascii="Times New Roman" w:hAnsi="Times New Roman" w:cs="Times New Roman"/>
          <w:sz w:val="24"/>
          <w:szCs w:val="24"/>
          <w:lang w:val="en"/>
        </w:rPr>
        <w:t xml:space="preserve"> period, 1999-2010, the volume of addictive opioid painkillers sold in the US skyrocketed by 400%. </w:t>
      </w:r>
      <w:r w:rsidRPr="00047481">
        <w:rPr>
          <w:rFonts w:ascii="Times New Roman" w:hAnsi="Times New Roman" w:cs="Times New Roman"/>
          <w:sz w:val="24"/>
          <w:szCs w:val="24"/>
        </w:rPr>
        <w:t xml:space="preserve">The </w:t>
      </w:r>
      <w:proofErr w:type="gramStart"/>
      <w:r w:rsidRPr="00047481">
        <w:rPr>
          <w:rFonts w:ascii="Times New Roman" w:hAnsi="Times New Roman" w:cs="Times New Roman"/>
          <w:sz w:val="24"/>
          <w:szCs w:val="24"/>
        </w:rPr>
        <w:t>amount</w:t>
      </w:r>
      <w:proofErr w:type="gramEnd"/>
      <w:r w:rsidRPr="00047481">
        <w:rPr>
          <w:rFonts w:ascii="Times New Roman" w:hAnsi="Times New Roman" w:cs="Times New Roman"/>
          <w:sz w:val="24"/>
          <w:szCs w:val="24"/>
        </w:rPr>
        <w:t xml:space="preserve"> of opioids prescribed in 2015 was enough for every American to be medicated around the clock for three weeks.</w:t>
      </w:r>
    </w:p>
    <w:p w14:paraId="351DB957" w14:textId="77777777" w:rsidR="003355BE" w:rsidRPr="00047481" w:rsidRDefault="003355BE" w:rsidP="003355BE">
      <w:pPr>
        <w:pStyle w:val="ListParagraph"/>
        <w:spacing w:after="0" w:line="240" w:lineRule="auto"/>
        <w:ind w:left="1440"/>
        <w:rPr>
          <w:rFonts w:ascii="Times New Roman" w:hAnsi="Times New Roman" w:cs="Times New Roman"/>
          <w:sz w:val="24"/>
          <w:szCs w:val="24"/>
        </w:rPr>
      </w:pPr>
    </w:p>
    <w:p w14:paraId="505C19DE" w14:textId="77777777" w:rsidR="003355BE" w:rsidRPr="00047481" w:rsidRDefault="003355BE" w:rsidP="004D7A28">
      <w:pPr>
        <w:pStyle w:val="ListParagraph"/>
        <w:numPr>
          <w:ilvl w:val="1"/>
          <w:numId w:val="77"/>
        </w:numPr>
        <w:spacing w:after="0" w:line="240" w:lineRule="auto"/>
        <w:rPr>
          <w:rFonts w:ascii="Times New Roman" w:hAnsi="Times New Roman" w:cs="Times New Roman"/>
          <w:sz w:val="24"/>
          <w:szCs w:val="24"/>
        </w:rPr>
      </w:pPr>
      <w:r w:rsidRPr="00047481">
        <w:rPr>
          <w:rFonts w:ascii="Times New Roman" w:eastAsia="Times New Roman" w:hAnsi="Times New Roman" w:cs="Times New Roman"/>
          <w:sz w:val="24"/>
          <w:szCs w:val="24"/>
        </w:rPr>
        <w:lastRenderedPageBreak/>
        <w:t xml:space="preserve">The </w:t>
      </w:r>
      <w:proofErr w:type="gramStart"/>
      <w:r w:rsidRPr="00047481">
        <w:rPr>
          <w:rFonts w:ascii="Times New Roman" w:eastAsia="Times New Roman" w:hAnsi="Times New Roman" w:cs="Times New Roman"/>
          <w:sz w:val="24"/>
          <w:szCs w:val="24"/>
        </w:rPr>
        <w:t>amount</w:t>
      </w:r>
      <w:proofErr w:type="gramEnd"/>
      <w:r w:rsidRPr="00047481">
        <w:rPr>
          <w:rFonts w:ascii="Times New Roman" w:eastAsia="Times New Roman" w:hAnsi="Times New Roman" w:cs="Times New Roman"/>
          <w:sz w:val="24"/>
          <w:szCs w:val="24"/>
        </w:rPr>
        <w:t xml:space="preserve"> of opioids prescribed in the United States began to decrease in 2011. However, in 2015, it remains approximately three times as high as in 1999 and nearly four times as high as the amount distributed in Europe in 2015.</w:t>
      </w:r>
    </w:p>
    <w:p w14:paraId="78593CA0" w14:textId="77777777" w:rsidR="003355BE" w:rsidRPr="00047481" w:rsidRDefault="003355BE" w:rsidP="003355BE">
      <w:pPr>
        <w:pStyle w:val="ListParagraph"/>
        <w:spacing w:after="0" w:line="240" w:lineRule="auto"/>
        <w:ind w:left="1440"/>
        <w:rPr>
          <w:rFonts w:ascii="Times New Roman" w:hAnsi="Times New Roman" w:cs="Times New Roman"/>
          <w:sz w:val="24"/>
          <w:szCs w:val="24"/>
        </w:rPr>
      </w:pPr>
    </w:p>
    <w:p w14:paraId="1277C44F" w14:textId="77777777" w:rsidR="003355BE" w:rsidRPr="00047481" w:rsidRDefault="003355BE" w:rsidP="004D7A28">
      <w:pPr>
        <w:pStyle w:val="ListParagraph"/>
        <w:numPr>
          <w:ilvl w:val="1"/>
          <w:numId w:val="77"/>
        </w:numPr>
        <w:spacing w:after="0" w:line="240" w:lineRule="auto"/>
        <w:rPr>
          <w:rFonts w:ascii="Times New Roman" w:hAnsi="Times New Roman" w:cs="Times New Roman"/>
          <w:sz w:val="24"/>
          <w:szCs w:val="24"/>
        </w:rPr>
      </w:pPr>
      <w:r w:rsidRPr="00047481">
        <w:rPr>
          <w:rFonts w:ascii="Times New Roman" w:eastAsia="Times New Roman" w:hAnsi="Times New Roman" w:cs="Times New Roman"/>
          <w:sz w:val="24"/>
          <w:szCs w:val="24"/>
        </w:rPr>
        <w:t>These decreases might reflect growing awareness among clinicians and patients of the risks associated with opioids. Throughout this period, however, the average duration of opioid prescriptions increased, in part because of the continued increase in longer opioid prescriptions (≥30 days) through 2012, followed by a stabilization of the rate, and a substantial decrease in shorter prescriptions (&lt;30 days) after 2012. This pattern, along with the trends in overall numbers of opioid prescriptions, might reflect fewer patients initiated on opioid therapy after 2012, whereas patients already receiving opioids were more likely to continue receiving them. Patients are at risk for continuing opioids long-term once they have received them for &gt;5 days, and are unlikely to discontinue opioids after they have received them for 90 days. highlighting both the importance of minimizing unnecessary initial opioid exposure and potential challenges in reducing opioid use among patients already receiving them.</w:t>
      </w:r>
    </w:p>
    <w:p w14:paraId="17B2B9AF" w14:textId="77777777" w:rsidR="003355BE" w:rsidRPr="00047481" w:rsidRDefault="003355BE" w:rsidP="003355BE">
      <w:pPr>
        <w:pStyle w:val="ListParagraph"/>
        <w:spacing w:after="0" w:line="240" w:lineRule="auto"/>
        <w:ind w:left="1440"/>
        <w:rPr>
          <w:rFonts w:ascii="Times New Roman" w:hAnsi="Times New Roman" w:cs="Times New Roman"/>
          <w:sz w:val="24"/>
          <w:szCs w:val="24"/>
        </w:rPr>
      </w:pPr>
    </w:p>
    <w:p w14:paraId="3E8A1DC8" w14:textId="77777777" w:rsidR="003355BE" w:rsidRPr="00047481" w:rsidRDefault="003355BE" w:rsidP="004D7A28">
      <w:pPr>
        <w:pStyle w:val="ListParagraph"/>
        <w:numPr>
          <w:ilvl w:val="1"/>
          <w:numId w:val="77"/>
        </w:numPr>
        <w:spacing w:after="0" w:line="240" w:lineRule="auto"/>
        <w:rPr>
          <w:rFonts w:ascii="Times New Roman" w:hAnsi="Times New Roman" w:cs="Times New Roman"/>
          <w:sz w:val="24"/>
          <w:szCs w:val="24"/>
        </w:rPr>
      </w:pPr>
      <w:r w:rsidRPr="00047481">
        <w:rPr>
          <w:rFonts w:ascii="Times New Roman" w:eastAsia="Times New Roman" w:hAnsi="Times New Roman" w:cs="Times New Roman"/>
          <w:sz w:val="24"/>
          <w:szCs w:val="24"/>
        </w:rPr>
        <w:t xml:space="preserve">Despite reductions in opioid prescribing in recent years, opioid-involved overdose death rates continue to increase. However, these increases have been driven largely by use of illicit fentanyl and heroin. There is no evidence that policies designed to reduce inappropriate opioid prescribing are leading to these increases. Combined implementation of mandated provider review of PDMP data and pain clinic laws reduced the </w:t>
      </w:r>
      <w:proofErr w:type="gramStart"/>
      <w:r w:rsidRPr="00047481">
        <w:rPr>
          <w:rFonts w:ascii="Times New Roman" w:eastAsia="Times New Roman" w:hAnsi="Times New Roman" w:cs="Times New Roman"/>
          <w:sz w:val="24"/>
          <w:szCs w:val="24"/>
        </w:rPr>
        <w:t>amount</w:t>
      </w:r>
      <w:proofErr w:type="gramEnd"/>
      <w:r w:rsidRPr="00047481">
        <w:rPr>
          <w:rFonts w:ascii="Times New Roman" w:eastAsia="Times New Roman" w:hAnsi="Times New Roman" w:cs="Times New Roman"/>
          <w:sz w:val="24"/>
          <w:szCs w:val="24"/>
        </w:rPr>
        <w:t xml:space="preserve"> of opioids prescribed, prescription opioid-involved overdose deaths, and all opioid-involved deaths. The policies were also associated with reductions in heroin overdose deaths that were not statistically significant. By reducing the number of persons exposed to opioids and the subsequent risk of opioid use disorder these policies might reduce the number of persons initiating illicit opioid use in the longer term.</w:t>
      </w:r>
    </w:p>
    <w:p w14:paraId="53A545C4" w14:textId="77777777" w:rsidR="003355BE" w:rsidRPr="00047481" w:rsidRDefault="003355BE" w:rsidP="003355BE">
      <w:pPr>
        <w:pStyle w:val="ListParagraph"/>
        <w:spacing w:after="0" w:line="240" w:lineRule="auto"/>
        <w:ind w:left="1440"/>
        <w:rPr>
          <w:rFonts w:ascii="Times New Roman" w:hAnsi="Times New Roman" w:cs="Times New Roman"/>
          <w:sz w:val="24"/>
          <w:szCs w:val="24"/>
        </w:rPr>
      </w:pPr>
    </w:p>
    <w:p w14:paraId="06724E51" w14:textId="77777777" w:rsidR="003355BE" w:rsidRPr="00047481" w:rsidRDefault="003355BE" w:rsidP="004D7A28">
      <w:pPr>
        <w:pStyle w:val="ListParagraph"/>
        <w:numPr>
          <w:ilvl w:val="1"/>
          <w:numId w:val="75"/>
        </w:numPr>
        <w:spacing w:after="0" w:line="240" w:lineRule="auto"/>
        <w:ind w:left="1080"/>
        <w:rPr>
          <w:rFonts w:ascii="Times New Roman" w:hAnsi="Times New Roman" w:cs="Times New Roman"/>
          <w:sz w:val="24"/>
          <w:szCs w:val="24"/>
        </w:rPr>
      </w:pPr>
      <w:r w:rsidRPr="00047481">
        <w:rPr>
          <w:rFonts w:ascii="Times New Roman" w:hAnsi="Times New Roman" w:cs="Times New Roman"/>
          <w:sz w:val="24"/>
          <w:szCs w:val="24"/>
        </w:rPr>
        <w:t>Heroin epidemiology:</w:t>
      </w:r>
    </w:p>
    <w:p w14:paraId="6A33324B" w14:textId="77777777" w:rsidR="003355BE" w:rsidRPr="00047481" w:rsidRDefault="003355BE" w:rsidP="003355BE">
      <w:pPr>
        <w:spacing w:after="0" w:line="240" w:lineRule="auto"/>
        <w:rPr>
          <w:rFonts w:ascii="Times New Roman" w:hAnsi="Times New Roman" w:cs="Times New Roman"/>
          <w:sz w:val="24"/>
          <w:szCs w:val="24"/>
          <w:lang w:val="en"/>
        </w:rPr>
      </w:pPr>
    </w:p>
    <w:p w14:paraId="491D6247" w14:textId="77777777" w:rsidR="003355BE" w:rsidRPr="00047481" w:rsidRDefault="003355BE" w:rsidP="004D7A28">
      <w:pPr>
        <w:pStyle w:val="ListParagraph"/>
        <w:numPr>
          <w:ilvl w:val="1"/>
          <w:numId w:val="76"/>
        </w:numPr>
        <w:spacing w:after="0" w:line="240" w:lineRule="auto"/>
        <w:rPr>
          <w:rFonts w:ascii="Times New Roman" w:hAnsi="Times New Roman" w:cs="Times New Roman"/>
          <w:sz w:val="24"/>
          <w:szCs w:val="24"/>
        </w:rPr>
      </w:pPr>
      <w:r w:rsidRPr="00047481">
        <w:rPr>
          <w:rFonts w:ascii="Times New Roman" w:hAnsi="Times New Roman" w:cs="Times New Roman"/>
          <w:sz w:val="24"/>
          <w:szCs w:val="24"/>
          <w:lang w:val="en"/>
        </w:rPr>
        <w:t>According to the National Survey on Drug Use and Health (NSDUH), in 2016 about 948,000 Americans reported using heroin in the past year,</w:t>
      </w:r>
      <w:hyperlink r:id="rId28" w:history="1">
        <w:r w:rsidRPr="00047481">
          <w:rPr>
            <w:rStyle w:val="Hyperlink"/>
            <w:rFonts w:ascii="Times New Roman" w:hAnsi="Times New Roman" w:cs="Times New Roman"/>
            <w:sz w:val="24"/>
            <w:szCs w:val="24"/>
            <w:vertAlign w:val="superscript"/>
            <w:lang w:val="en"/>
          </w:rPr>
          <w:t>1</w:t>
        </w:r>
      </w:hyperlink>
      <w:r w:rsidRPr="00047481">
        <w:rPr>
          <w:rFonts w:ascii="Times New Roman" w:hAnsi="Times New Roman" w:cs="Times New Roman"/>
          <w:sz w:val="24"/>
          <w:szCs w:val="24"/>
          <w:lang w:val="en"/>
        </w:rPr>
        <w:t xml:space="preserve"> a number that has been on the rise since 2007. This trend appears to be driven largely by young adults aged 18–25 among whom there have been the greatest increases.</w:t>
      </w:r>
    </w:p>
    <w:p w14:paraId="07502160" w14:textId="77777777" w:rsidR="003355BE" w:rsidRPr="00047481" w:rsidRDefault="003355BE" w:rsidP="003355BE">
      <w:pPr>
        <w:pStyle w:val="ListParagraph"/>
        <w:spacing w:after="0" w:line="240" w:lineRule="auto"/>
        <w:ind w:left="1440"/>
        <w:rPr>
          <w:rFonts w:ascii="Times New Roman" w:hAnsi="Times New Roman" w:cs="Times New Roman"/>
          <w:sz w:val="24"/>
          <w:szCs w:val="24"/>
        </w:rPr>
      </w:pPr>
    </w:p>
    <w:p w14:paraId="281D22B6" w14:textId="77777777" w:rsidR="003355BE" w:rsidRPr="00047481" w:rsidRDefault="003355BE" w:rsidP="004D7A28">
      <w:pPr>
        <w:pStyle w:val="ListParagraph"/>
        <w:numPr>
          <w:ilvl w:val="1"/>
          <w:numId w:val="76"/>
        </w:numPr>
        <w:spacing w:after="0" w:line="240" w:lineRule="auto"/>
        <w:rPr>
          <w:rFonts w:ascii="Times New Roman" w:hAnsi="Times New Roman" w:cs="Times New Roman"/>
          <w:sz w:val="24"/>
          <w:szCs w:val="24"/>
        </w:rPr>
      </w:pPr>
      <w:r w:rsidRPr="00047481">
        <w:rPr>
          <w:rFonts w:ascii="Times New Roman" w:hAnsi="Times New Roman" w:cs="Times New Roman"/>
          <w:sz w:val="24"/>
          <w:szCs w:val="24"/>
          <w:lang w:val="en"/>
        </w:rPr>
        <w:t xml:space="preserve">The number of people using heroin for the first time is unacceptably high, with 170,000 people starting heroin use in 2016, nearly double the number of people in 2006 (90,000). In contrast, heroin use has been declining among teens aged 12–17. </w:t>
      </w:r>
    </w:p>
    <w:p w14:paraId="00C97ADC" w14:textId="77777777" w:rsidR="003355BE" w:rsidRPr="00047481" w:rsidRDefault="003355BE" w:rsidP="003355BE">
      <w:pPr>
        <w:pStyle w:val="ListParagraph"/>
        <w:spacing w:after="0" w:line="240" w:lineRule="auto"/>
        <w:ind w:left="1440"/>
        <w:rPr>
          <w:rFonts w:ascii="Times New Roman" w:hAnsi="Times New Roman" w:cs="Times New Roman"/>
          <w:sz w:val="24"/>
          <w:szCs w:val="24"/>
        </w:rPr>
      </w:pPr>
    </w:p>
    <w:p w14:paraId="4C7AFC20" w14:textId="77777777" w:rsidR="003355BE" w:rsidRPr="00047481" w:rsidRDefault="003355BE" w:rsidP="004D7A28">
      <w:pPr>
        <w:pStyle w:val="ListParagraph"/>
        <w:numPr>
          <w:ilvl w:val="1"/>
          <w:numId w:val="76"/>
        </w:numPr>
        <w:spacing w:after="0" w:line="240" w:lineRule="auto"/>
        <w:rPr>
          <w:rFonts w:ascii="Times New Roman" w:hAnsi="Times New Roman" w:cs="Times New Roman"/>
          <w:sz w:val="24"/>
          <w:szCs w:val="24"/>
        </w:rPr>
      </w:pPr>
      <w:r w:rsidRPr="00047481">
        <w:rPr>
          <w:rFonts w:ascii="Times New Roman" w:hAnsi="Times New Roman" w:cs="Times New Roman"/>
          <w:sz w:val="24"/>
          <w:szCs w:val="24"/>
        </w:rPr>
        <w:t>Approximately 23% of individuals who use heroin develop opioid addiction.</w:t>
      </w:r>
    </w:p>
    <w:p w14:paraId="252725EE" w14:textId="77777777" w:rsidR="003355BE" w:rsidRPr="00047481" w:rsidRDefault="003355BE" w:rsidP="003355BE">
      <w:pPr>
        <w:pStyle w:val="ListParagraph"/>
        <w:spacing w:after="0" w:line="240" w:lineRule="auto"/>
        <w:ind w:left="1080"/>
        <w:rPr>
          <w:rFonts w:ascii="Times New Roman" w:hAnsi="Times New Roman" w:cs="Times New Roman"/>
          <w:sz w:val="24"/>
          <w:szCs w:val="24"/>
        </w:rPr>
      </w:pPr>
    </w:p>
    <w:p w14:paraId="69E6D348" w14:textId="77777777" w:rsidR="003355BE" w:rsidRPr="00047481" w:rsidRDefault="003355BE" w:rsidP="004D7A28">
      <w:pPr>
        <w:pStyle w:val="ListParagraph"/>
        <w:numPr>
          <w:ilvl w:val="1"/>
          <w:numId w:val="75"/>
        </w:numPr>
        <w:spacing w:after="0" w:line="240" w:lineRule="auto"/>
        <w:ind w:left="1080"/>
        <w:rPr>
          <w:rFonts w:ascii="Times New Roman" w:hAnsi="Times New Roman" w:cs="Times New Roman"/>
          <w:sz w:val="24"/>
          <w:szCs w:val="24"/>
        </w:rPr>
      </w:pPr>
      <w:r w:rsidRPr="00047481">
        <w:rPr>
          <w:rFonts w:ascii="Times New Roman" w:hAnsi="Times New Roman" w:cs="Times New Roman"/>
          <w:sz w:val="24"/>
          <w:szCs w:val="24"/>
          <w:lang w:val="en"/>
        </w:rPr>
        <w:t>Prescription Opioids and Heroin:</w:t>
      </w:r>
    </w:p>
    <w:p w14:paraId="5744575B" w14:textId="77777777" w:rsidR="003355BE" w:rsidRPr="00047481" w:rsidRDefault="003355BE" w:rsidP="003355BE">
      <w:pPr>
        <w:spacing w:after="0" w:line="240" w:lineRule="auto"/>
        <w:rPr>
          <w:rFonts w:ascii="Times New Roman" w:hAnsi="Times New Roman" w:cs="Times New Roman"/>
          <w:sz w:val="24"/>
          <w:szCs w:val="24"/>
          <w:lang w:val="en"/>
        </w:rPr>
      </w:pPr>
    </w:p>
    <w:p w14:paraId="73D834F8" w14:textId="77777777" w:rsidR="003355BE" w:rsidRPr="00047481" w:rsidRDefault="003355BE" w:rsidP="004D7A28">
      <w:pPr>
        <w:pStyle w:val="ListParagraph"/>
        <w:numPr>
          <w:ilvl w:val="1"/>
          <w:numId w:val="66"/>
        </w:numPr>
        <w:spacing w:after="0" w:line="240" w:lineRule="auto"/>
        <w:ind w:left="1440"/>
        <w:rPr>
          <w:rFonts w:ascii="Times New Roman" w:hAnsi="Times New Roman" w:cs="Times New Roman"/>
          <w:sz w:val="24"/>
          <w:szCs w:val="24"/>
        </w:rPr>
      </w:pPr>
      <w:r w:rsidRPr="00047481">
        <w:rPr>
          <w:rFonts w:ascii="Times New Roman" w:hAnsi="Times New Roman" w:cs="Times New Roman"/>
          <w:sz w:val="24"/>
          <w:szCs w:val="24"/>
          <w:lang w:val="en"/>
        </w:rPr>
        <w:lastRenderedPageBreak/>
        <w:t>Prescription opioid pain medicines such as OxyContin</w:t>
      </w:r>
      <w:r w:rsidRPr="00047481">
        <w:rPr>
          <w:rFonts w:ascii="Times New Roman" w:hAnsi="Times New Roman" w:cs="Times New Roman"/>
          <w:sz w:val="24"/>
          <w:szCs w:val="24"/>
          <w:vertAlign w:val="superscript"/>
          <w:lang w:val="en"/>
        </w:rPr>
        <w:t>®</w:t>
      </w:r>
      <w:r w:rsidRPr="00047481">
        <w:rPr>
          <w:rFonts w:ascii="Times New Roman" w:hAnsi="Times New Roman" w:cs="Times New Roman"/>
          <w:sz w:val="24"/>
          <w:szCs w:val="24"/>
          <w:lang w:val="en"/>
        </w:rPr>
        <w:t xml:space="preserve"> and Vicodin</w:t>
      </w:r>
      <w:r w:rsidRPr="00047481">
        <w:rPr>
          <w:rFonts w:ascii="Times New Roman" w:hAnsi="Times New Roman" w:cs="Times New Roman"/>
          <w:sz w:val="24"/>
          <w:szCs w:val="24"/>
          <w:vertAlign w:val="superscript"/>
          <w:lang w:val="en"/>
        </w:rPr>
        <w:t>®</w:t>
      </w:r>
      <w:r w:rsidRPr="00047481">
        <w:rPr>
          <w:rFonts w:ascii="Times New Roman" w:hAnsi="Times New Roman" w:cs="Times New Roman"/>
          <w:sz w:val="24"/>
          <w:szCs w:val="24"/>
          <w:lang w:val="en"/>
        </w:rPr>
        <w:t xml:space="preserve"> have effects </w:t>
      </w:r>
      <w:proofErr w:type="gramStart"/>
      <w:r w:rsidRPr="00047481">
        <w:rPr>
          <w:rFonts w:ascii="Times New Roman" w:hAnsi="Times New Roman" w:cs="Times New Roman"/>
          <w:sz w:val="24"/>
          <w:szCs w:val="24"/>
          <w:lang w:val="en"/>
        </w:rPr>
        <w:t>similar to</w:t>
      </w:r>
      <w:proofErr w:type="gramEnd"/>
      <w:r w:rsidRPr="00047481">
        <w:rPr>
          <w:rFonts w:ascii="Times New Roman" w:hAnsi="Times New Roman" w:cs="Times New Roman"/>
          <w:sz w:val="24"/>
          <w:szCs w:val="24"/>
          <w:lang w:val="en"/>
        </w:rPr>
        <w:t xml:space="preserve"> heroin. Research suggests that misuse of these drugs may open the door to heroin use. Nearly 80 percent of Americans using heroin (including those in treatment) reported misusing prescription opioids first.</w:t>
      </w:r>
    </w:p>
    <w:p w14:paraId="4874F20C" w14:textId="77777777" w:rsidR="003355BE" w:rsidRPr="00047481" w:rsidRDefault="003355BE" w:rsidP="003355BE">
      <w:pPr>
        <w:pStyle w:val="ListParagraph"/>
        <w:spacing w:after="0" w:line="240" w:lineRule="auto"/>
        <w:ind w:left="1440"/>
        <w:rPr>
          <w:rFonts w:ascii="Times New Roman" w:hAnsi="Times New Roman" w:cs="Times New Roman"/>
          <w:sz w:val="24"/>
          <w:szCs w:val="24"/>
        </w:rPr>
      </w:pPr>
    </w:p>
    <w:p w14:paraId="49769C30" w14:textId="77777777" w:rsidR="003355BE" w:rsidRPr="00047481" w:rsidRDefault="003355BE" w:rsidP="004D7A28">
      <w:pPr>
        <w:pStyle w:val="ListParagraph"/>
        <w:numPr>
          <w:ilvl w:val="1"/>
          <w:numId w:val="66"/>
        </w:numPr>
        <w:spacing w:after="0" w:line="240" w:lineRule="auto"/>
        <w:ind w:left="1440"/>
        <w:rPr>
          <w:rFonts w:ascii="Times New Roman" w:hAnsi="Times New Roman" w:cs="Times New Roman"/>
          <w:sz w:val="24"/>
          <w:szCs w:val="24"/>
        </w:rPr>
      </w:pPr>
      <w:r w:rsidRPr="00047481">
        <w:rPr>
          <w:rFonts w:ascii="Times New Roman" w:hAnsi="Times New Roman" w:cs="Times New Roman"/>
          <w:sz w:val="24"/>
          <w:szCs w:val="24"/>
          <w:lang w:val="en"/>
        </w:rPr>
        <w:t>While prescription opioid misuse is a risk factor for starting heroin use, only a small fraction of people who misuse pain relievers switch to heroin. According to a national survey, less than 4 percent of people who had misused prescription pain medicines started using heroin within 5 years.</w:t>
      </w:r>
      <w:r w:rsidRPr="00047481">
        <w:rPr>
          <w:rFonts w:ascii="Times New Roman" w:hAnsi="Times New Roman" w:cs="Times New Roman"/>
          <w:sz w:val="24"/>
          <w:szCs w:val="24"/>
          <w:vertAlign w:val="superscript"/>
          <w:lang w:val="en"/>
        </w:rPr>
        <w:t xml:space="preserve"> </w:t>
      </w:r>
      <w:r w:rsidRPr="00047481">
        <w:rPr>
          <w:rFonts w:ascii="Times New Roman" w:hAnsi="Times New Roman" w:cs="Times New Roman"/>
          <w:sz w:val="24"/>
          <w:szCs w:val="24"/>
          <w:lang w:val="en"/>
        </w:rPr>
        <w:t>This suggests that prescription opioid misuse is just one factor leading to heroin use.</w:t>
      </w:r>
    </w:p>
    <w:p w14:paraId="6652B181" w14:textId="77777777" w:rsidR="003355BE" w:rsidRPr="00047481" w:rsidRDefault="003355BE" w:rsidP="003355BE">
      <w:pPr>
        <w:spacing w:after="0" w:line="240" w:lineRule="auto"/>
        <w:rPr>
          <w:rFonts w:ascii="Times New Roman" w:hAnsi="Times New Roman" w:cs="Times New Roman"/>
          <w:sz w:val="24"/>
          <w:szCs w:val="24"/>
        </w:rPr>
      </w:pPr>
    </w:p>
    <w:p w14:paraId="0D709A6D" w14:textId="77777777" w:rsidR="003355BE" w:rsidRPr="00047481" w:rsidRDefault="003355BE" w:rsidP="003355B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IV.</w:t>
      </w:r>
      <w:r>
        <w:rPr>
          <w:rFonts w:ascii="Times New Roman" w:hAnsi="Times New Roman" w:cs="Times New Roman"/>
          <w:b/>
          <w:sz w:val="24"/>
          <w:szCs w:val="24"/>
        </w:rPr>
        <w:tab/>
      </w:r>
      <w:r w:rsidRPr="00047481">
        <w:rPr>
          <w:rFonts w:ascii="Times New Roman" w:hAnsi="Times New Roman" w:cs="Times New Roman"/>
          <w:b/>
          <w:sz w:val="24"/>
          <w:szCs w:val="24"/>
          <w:u w:val="single"/>
        </w:rPr>
        <w:t>OPIOID INTOXICATION MANAGEMENT</w:t>
      </w:r>
    </w:p>
    <w:p w14:paraId="33E1050A" w14:textId="77777777" w:rsidR="003355BE" w:rsidRPr="00047481" w:rsidRDefault="003355BE" w:rsidP="003355BE">
      <w:pPr>
        <w:spacing w:after="0" w:line="240" w:lineRule="auto"/>
        <w:rPr>
          <w:rFonts w:ascii="Times New Roman" w:hAnsi="Times New Roman" w:cs="Times New Roman"/>
          <w:sz w:val="24"/>
          <w:szCs w:val="24"/>
        </w:rPr>
      </w:pPr>
    </w:p>
    <w:p w14:paraId="5A8B285F" w14:textId="77777777" w:rsidR="003355BE" w:rsidRPr="00047481" w:rsidRDefault="003355BE" w:rsidP="004D7A28">
      <w:pPr>
        <w:pStyle w:val="ListParagraph"/>
        <w:numPr>
          <w:ilvl w:val="1"/>
          <w:numId w:val="67"/>
        </w:numPr>
        <w:spacing w:after="0" w:line="240" w:lineRule="auto"/>
        <w:ind w:left="1080"/>
        <w:rPr>
          <w:rFonts w:ascii="Times New Roman" w:hAnsi="Times New Roman" w:cs="Times New Roman"/>
          <w:sz w:val="24"/>
          <w:szCs w:val="24"/>
        </w:rPr>
      </w:pPr>
      <w:r w:rsidRPr="00047481">
        <w:rPr>
          <w:rFonts w:ascii="Times New Roman" w:hAnsi="Times New Roman" w:cs="Times New Roman"/>
          <w:sz w:val="24"/>
          <w:szCs w:val="24"/>
        </w:rPr>
        <w:t xml:space="preserve">In a retrospective analysis of consecutive cases of presumed opioid overdose by emergency services, 16% were either dead or in full cardiopulmonary arrest </w:t>
      </w:r>
      <w:r>
        <w:rPr>
          <w:rFonts w:ascii="Times New Roman" w:hAnsi="Times New Roman" w:cs="Times New Roman"/>
          <w:sz w:val="24"/>
          <w:szCs w:val="24"/>
        </w:rPr>
        <w:t>at the</w:t>
      </w:r>
      <w:r w:rsidRPr="00047481">
        <w:rPr>
          <w:rFonts w:ascii="Times New Roman" w:hAnsi="Times New Roman" w:cs="Times New Roman"/>
          <w:sz w:val="24"/>
          <w:szCs w:val="24"/>
        </w:rPr>
        <w:t xml:space="preserve"> time of the initial emergency medical service evaluation.  </w:t>
      </w:r>
    </w:p>
    <w:p w14:paraId="2798B940" w14:textId="77777777" w:rsidR="003355BE" w:rsidRPr="00047481" w:rsidRDefault="003355BE" w:rsidP="003355BE">
      <w:pPr>
        <w:pStyle w:val="ListParagraph"/>
        <w:spacing w:after="0" w:line="240" w:lineRule="auto"/>
        <w:ind w:left="1080"/>
        <w:rPr>
          <w:rFonts w:ascii="Times New Roman" w:hAnsi="Times New Roman" w:cs="Times New Roman"/>
          <w:sz w:val="24"/>
          <w:szCs w:val="24"/>
        </w:rPr>
      </w:pPr>
    </w:p>
    <w:p w14:paraId="2907A5F1" w14:textId="77777777" w:rsidR="003355BE" w:rsidRPr="00047481" w:rsidRDefault="003355BE" w:rsidP="004D7A28">
      <w:pPr>
        <w:pStyle w:val="ListParagraph"/>
        <w:numPr>
          <w:ilvl w:val="1"/>
          <w:numId w:val="67"/>
        </w:numPr>
        <w:spacing w:after="0" w:line="240" w:lineRule="auto"/>
        <w:ind w:left="1080"/>
        <w:rPr>
          <w:rFonts w:ascii="Times New Roman" w:hAnsi="Times New Roman" w:cs="Times New Roman"/>
          <w:sz w:val="24"/>
          <w:szCs w:val="24"/>
        </w:rPr>
      </w:pPr>
      <w:r w:rsidRPr="00047481">
        <w:rPr>
          <w:rFonts w:ascii="Times New Roman" w:hAnsi="Times New Roman" w:cs="Times New Roman"/>
          <w:sz w:val="24"/>
          <w:szCs w:val="24"/>
        </w:rPr>
        <w:t xml:space="preserve">The level of tolerance to opioids can have a significant effect on an individual’s risk of opioid overdose. In addition, tolerance to respiratory to depression may be slower than tolerance to euphoric effects, thus explaining why </w:t>
      </w:r>
      <w:r>
        <w:rPr>
          <w:rFonts w:ascii="Times New Roman" w:hAnsi="Times New Roman" w:cs="Times New Roman"/>
          <w:sz w:val="24"/>
          <w:szCs w:val="24"/>
        </w:rPr>
        <w:t>overdose</w:t>
      </w:r>
      <w:r w:rsidRPr="00047481">
        <w:rPr>
          <w:rFonts w:ascii="Times New Roman" w:hAnsi="Times New Roman" w:cs="Times New Roman"/>
          <w:sz w:val="24"/>
          <w:szCs w:val="24"/>
        </w:rPr>
        <w:t xml:space="preserve"> occurs so often, even among “experienced” opioid users.</w:t>
      </w:r>
    </w:p>
    <w:p w14:paraId="2575D24A" w14:textId="77777777" w:rsidR="003355BE" w:rsidRPr="00047481" w:rsidRDefault="003355BE" w:rsidP="003355BE">
      <w:pPr>
        <w:pStyle w:val="ListParagraph"/>
        <w:spacing w:after="0" w:line="240" w:lineRule="auto"/>
        <w:ind w:left="1080"/>
        <w:rPr>
          <w:rFonts w:ascii="Times New Roman" w:hAnsi="Times New Roman" w:cs="Times New Roman"/>
          <w:sz w:val="24"/>
          <w:szCs w:val="24"/>
        </w:rPr>
      </w:pPr>
    </w:p>
    <w:p w14:paraId="34111C27" w14:textId="77777777" w:rsidR="003355BE" w:rsidRPr="00047481" w:rsidRDefault="003355BE" w:rsidP="004D7A28">
      <w:pPr>
        <w:pStyle w:val="ListParagraph"/>
        <w:numPr>
          <w:ilvl w:val="1"/>
          <w:numId w:val="67"/>
        </w:numPr>
        <w:spacing w:after="0" w:line="240" w:lineRule="auto"/>
        <w:ind w:left="1080"/>
        <w:rPr>
          <w:rFonts w:ascii="Times New Roman" w:hAnsi="Times New Roman" w:cs="Times New Roman"/>
          <w:sz w:val="24"/>
          <w:szCs w:val="24"/>
        </w:rPr>
      </w:pPr>
      <w:r w:rsidRPr="00047481">
        <w:rPr>
          <w:rFonts w:ascii="Times New Roman" w:hAnsi="Times New Roman" w:cs="Times New Roman"/>
          <w:sz w:val="24"/>
          <w:szCs w:val="24"/>
        </w:rPr>
        <w:t>DSM-5 notes intoxication includes pupillary constriction plus one or more of the following:</w:t>
      </w:r>
    </w:p>
    <w:p w14:paraId="0F71D1A6" w14:textId="77777777" w:rsidR="003355BE" w:rsidRPr="00047481" w:rsidRDefault="003355BE" w:rsidP="003355BE">
      <w:pPr>
        <w:pStyle w:val="ListParagraph"/>
        <w:spacing w:after="0" w:line="240" w:lineRule="auto"/>
        <w:ind w:left="1080"/>
        <w:rPr>
          <w:rFonts w:ascii="Times New Roman" w:hAnsi="Times New Roman" w:cs="Times New Roman"/>
          <w:sz w:val="24"/>
          <w:szCs w:val="24"/>
        </w:rPr>
      </w:pPr>
    </w:p>
    <w:p w14:paraId="1C8479BD" w14:textId="77777777" w:rsidR="003355BE" w:rsidRPr="00047481" w:rsidRDefault="003355BE" w:rsidP="003355BE">
      <w:pPr>
        <w:pStyle w:val="ListParagraph"/>
        <w:spacing w:after="0" w:line="240" w:lineRule="auto"/>
        <w:ind w:left="1080"/>
        <w:rPr>
          <w:rFonts w:ascii="Times New Roman" w:hAnsi="Times New Roman" w:cs="Times New Roman"/>
          <w:sz w:val="24"/>
          <w:szCs w:val="24"/>
        </w:rPr>
      </w:pPr>
      <w:r w:rsidRPr="00047481">
        <w:rPr>
          <w:rFonts w:ascii="Times New Roman" w:hAnsi="Times New Roman" w:cs="Times New Roman"/>
          <w:sz w:val="24"/>
          <w:szCs w:val="24"/>
        </w:rPr>
        <w:t>1.  Drowsiness or coma</w:t>
      </w:r>
    </w:p>
    <w:p w14:paraId="213F167D" w14:textId="77777777" w:rsidR="003355BE" w:rsidRPr="00047481" w:rsidRDefault="003355BE" w:rsidP="003355BE">
      <w:pPr>
        <w:pStyle w:val="ListParagraph"/>
        <w:spacing w:after="0" w:line="240" w:lineRule="auto"/>
        <w:ind w:left="1080"/>
        <w:rPr>
          <w:rFonts w:ascii="Times New Roman" w:hAnsi="Times New Roman" w:cs="Times New Roman"/>
          <w:sz w:val="24"/>
          <w:szCs w:val="24"/>
        </w:rPr>
      </w:pPr>
      <w:r w:rsidRPr="00047481">
        <w:rPr>
          <w:rFonts w:ascii="Times New Roman" w:hAnsi="Times New Roman" w:cs="Times New Roman"/>
          <w:sz w:val="24"/>
          <w:szCs w:val="24"/>
        </w:rPr>
        <w:t>2.  Slurred speech</w:t>
      </w:r>
    </w:p>
    <w:p w14:paraId="0C4E7030" w14:textId="77777777" w:rsidR="003355BE" w:rsidRPr="00047481" w:rsidRDefault="003355BE" w:rsidP="003355BE">
      <w:pPr>
        <w:pStyle w:val="ListParagraph"/>
        <w:spacing w:after="0" w:line="240" w:lineRule="auto"/>
        <w:ind w:left="1080"/>
        <w:rPr>
          <w:rFonts w:ascii="Times New Roman" w:hAnsi="Times New Roman" w:cs="Times New Roman"/>
          <w:sz w:val="24"/>
          <w:szCs w:val="24"/>
        </w:rPr>
      </w:pPr>
      <w:r w:rsidRPr="00047481">
        <w:rPr>
          <w:rFonts w:ascii="Times New Roman" w:hAnsi="Times New Roman" w:cs="Times New Roman"/>
          <w:sz w:val="24"/>
          <w:szCs w:val="24"/>
        </w:rPr>
        <w:t>3.  Impairment in attention or memory.</w:t>
      </w:r>
    </w:p>
    <w:p w14:paraId="38328C72" w14:textId="77777777" w:rsidR="003355BE" w:rsidRPr="00047481" w:rsidRDefault="003355BE" w:rsidP="003355BE">
      <w:pPr>
        <w:spacing w:after="0" w:line="240" w:lineRule="auto"/>
        <w:rPr>
          <w:rFonts w:ascii="Times New Roman" w:hAnsi="Times New Roman" w:cs="Times New Roman"/>
          <w:sz w:val="24"/>
          <w:szCs w:val="24"/>
        </w:rPr>
      </w:pPr>
    </w:p>
    <w:p w14:paraId="0642D54C" w14:textId="77777777" w:rsidR="003355BE" w:rsidRPr="00047481" w:rsidRDefault="003355BE" w:rsidP="004D7A28">
      <w:pPr>
        <w:pStyle w:val="ListParagraph"/>
        <w:numPr>
          <w:ilvl w:val="1"/>
          <w:numId w:val="67"/>
        </w:numPr>
        <w:spacing w:after="0" w:line="240" w:lineRule="auto"/>
        <w:ind w:left="1080"/>
        <w:rPr>
          <w:rFonts w:ascii="Times New Roman" w:hAnsi="Times New Roman" w:cs="Times New Roman"/>
          <w:sz w:val="24"/>
          <w:szCs w:val="24"/>
        </w:rPr>
      </w:pPr>
      <w:r w:rsidRPr="00047481">
        <w:rPr>
          <w:rFonts w:ascii="Times New Roman" w:hAnsi="Times New Roman" w:cs="Times New Roman"/>
          <w:sz w:val="24"/>
          <w:szCs w:val="24"/>
        </w:rPr>
        <w:t xml:space="preserve">“Heroin Overdose Syndrome”:  triad of altered mental status; depressed respiration, and </w:t>
      </w:r>
      <w:proofErr w:type="spellStart"/>
      <w:r w:rsidRPr="00047481">
        <w:rPr>
          <w:rFonts w:ascii="Times New Roman" w:hAnsi="Times New Roman" w:cs="Times New Roman"/>
          <w:sz w:val="24"/>
          <w:szCs w:val="24"/>
        </w:rPr>
        <w:t>miotic</w:t>
      </w:r>
      <w:proofErr w:type="spellEnd"/>
      <w:r w:rsidRPr="00047481">
        <w:rPr>
          <w:rFonts w:ascii="Times New Roman" w:hAnsi="Times New Roman" w:cs="Times New Roman"/>
          <w:sz w:val="24"/>
          <w:szCs w:val="24"/>
        </w:rPr>
        <w:t xml:space="preserve"> pupils.  </w:t>
      </w:r>
    </w:p>
    <w:p w14:paraId="4CFD7CF4" w14:textId="77777777" w:rsidR="003355BE" w:rsidRPr="00047481" w:rsidRDefault="003355BE" w:rsidP="003355BE">
      <w:pPr>
        <w:pStyle w:val="ListParagraph"/>
        <w:spacing w:after="0" w:line="240" w:lineRule="auto"/>
        <w:ind w:left="1080"/>
        <w:rPr>
          <w:rFonts w:ascii="Times New Roman" w:hAnsi="Times New Roman" w:cs="Times New Roman"/>
          <w:sz w:val="24"/>
          <w:szCs w:val="24"/>
        </w:rPr>
      </w:pPr>
    </w:p>
    <w:p w14:paraId="33AF8D42" w14:textId="77777777" w:rsidR="003355BE" w:rsidRPr="00047481" w:rsidRDefault="003355BE" w:rsidP="004D7A28">
      <w:pPr>
        <w:pStyle w:val="ListParagraph"/>
        <w:numPr>
          <w:ilvl w:val="1"/>
          <w:numId w:val="67"/>
        </w:numPr>
        <w:spacing w:after="0" w:line="240" w:lineRule="auto"/>
        <w:ind w:left="1080"/>
        <w:rPr>
          <w:rFonts w:ascii="Times New Roman" w:hAnsi="Times New Roman" w:cs="Times New Roman"/>
          <w:sz w:val="24"/>
          <w:szCs w:val="24"/>
        </w:rPr>
      </w:pPr>
      <w:r w:rsidRPr="00047481">
        <w:rPr>
          <w:rFonts w:ascii="Times New Roman" w:hAnsi="Times New Roman" w:cs="Times New Roman"/>
          <w:sz w:val="24"/>
          <w:szCs w:val="24"/>
        </w:rPr>
        <w:t>Management:</w:t>
      </w:r>
    </w:p>
    <w:p w14:paraId="70CAF70A" w14:textId="77777777" w:rsidR="003355BE" w:rsidRPr="00047481" w:rsidRDefault="003355BE" w:rsidP="003355BE">
      <w:pPr>
        <w:pStyle w:val="ListParagraph"/>
        <w:spacing w:after="0" w:line="240" w:lineRule="auto"/>
        <w:ind w:left="1080"/>
        <w:rPr>
          <w:rFonts w:ascii="Times New Roman" w:hAnsi="Times New Roman" w:cs="Times New Roman"/>
          <w:sz w:val="24"/>
          <w:szCs w:val="24"/>
        </w:rPr>
      </w:pPr>
    </w:p>
    <w:p w14:paraId="35742136" w14:textId="77777777" w:rsidR="003355BE" w:rsidRDefault="003355BE" w:rsidP="004D7A28">
      <w:pPr>
        <w:pStyle w:val="ListParagraph"/>
        <w:numPr>
          <w:ilvl w:val="0"/>
          <w:numId w:val="80"/>
        </w:numPr>
        <w:spacing w:after="0" w:line="240" w:lineRule="auto"/>
        <w:ind w:left="1440"/>
        <w:rPr>
          <w:rFonts w:ascii="Times New Roman" w:hAnsi="Times New Roman" w:cs="Times New Roman"/>
          <w:sz w:val="24"/>
          <w:szCs w:val="24"/>
        </w:rPr>
      </w:pPr>
      <w:r w:rsidRPr="00047481">
        <w:rPr>
          <w:rFonts w:ascii="Times New Roman" w:hAnsi="Times New Roman" w:cs="Times New Roman"/>
          <w:sz w:val="24"/>
          <w:szCs w:val="24"/>
        </w:rPr>
        <w:t>Immediate supportive management with availability of adult advanced cardiac life support. Make sure there is adequate ventilation.</w:t>
      </w:r>
    </w:p>
    <w:p w14:paraId="432AE1B8" w14:textId="77777777" w:rsidR="003355BE" w:rsidRDefault="003355BE" w:rsidP="003355BE">
      <w:pPr>
        <w:pStyle w:val="ListParagraph"/>
        <w:spacing w:after="0" w:line="240" w:lineRule="auto"/>
        <w:ind w:left="1440"/>
        <w:rPr>
          <w:rFonts w:ascii="Times New Roman" w:hAnsi="Times New Roman" w:cs="Times New Roman"/>
          <w:sz w:val="24"/>
          <w:szCs w:val="24"/>
        </w:rPr>
      </w:pPr>
    </w:p>
    <w:p w14:paraId="5F222629" w14:textId="77777777" w:rsidR="003355BE" w:rsidRDefault="003355BE" w:rsidP="004D7A28">
      <w:pPr>
        <w:pStyle w:val="ListParagraph"/>
        <w:numPr>
          <w:ilvl w:val="0"/>
          <w:numId w:val="80"/>
        </w:numPr>
        <w:spacing w:after="0" w:line="240" w:lineRule="auto"/>
        <w:ind w:left="1440"/>
        <w:rPr>
          <w:rFonts w:ascii="Times New Roman" w:hAnsi="Times New Roman" w:cs="Times New Roman"/>
          <w:sz w:val="24"/>
          <w:szCs w:val="24"/>
        </w:rPr>
      </w:pPr>
      <w:r w:rsidRPr="00665284">
        <w:rPr>
          <w:rFonts w:ascii="Times New Roman" w:hAnsi="Times New Roman" w:cs="Times New Roman"/>
          <w:sz w:val="24"/>
          <w:szCs w:val="24"/>
        </w:rPr>
        <w:t xml:space="preserve">Toxicology looking for other drugs.  Opioid use and overdose may be complicated by the effects of substances employed to “cut” drugs purchased on the street.  Scopolamine has been noted in many cases.  </w:t>
      </w:r>
    </w:p>
    <w:p w14:paraId="3C1ED653" w14:textId="77777777" w:rsidR="003355BE" w:rsidRDefault="003355BE" w:rsidP="003355BE">
      <w:pPr>
        <w:pStyle w:val="ListParagraph"/>
        <w:spacing w:after="0" w:line="240" w:lineRule="auto"/>
        <w:ind w:left="1440"/>
        <w:rPr>
          <w:rFonts w:ascii="Times New Roman" w:hAnsi="Times New Roman" w:cs="Times New Roman"/>
          <w:sz w:val="24"/>
          <w:szCs w:val="24"/>
        </w:rPr>
      </w:pPr>
    </w:p>
    <w:p w14:paraId="0611096B" w14:textId="77777777" w:rsidR="003355BE" w:rsidRPr="00665284" w:rsidRDefault="003355BE" w:rsidP="004D7A28">
      <w:pPr>
        <w:pStyle w:val="ListParagraph"/>
        <w:numPr>
          <w:ilvl w:val="0"/>
          <w:numId w:val="80"/>
        </w:numPr>
        <w:spacing w:after="0" w:line="240" w:lineRule="auto"/>
        <w:ind w:left="1440"/>
        <w:rPr>
          <w:rFonts w:ascii="Times New Roman" w:hAnsi="Times New Roman" w:cs="Times New Roman"/>
          <w:sz w:val="24"/>
          <w:szCs w:val="24"/>
        </w:rPr>
      </w:pPr>
      <w:r w:rsidRPr="00665284">
        <w:rPr>
          <w:rFonts w:ascii="Times New Roman" w:hAnsi="Times New Roman" w:cs="Times New Roman"/>
          <w:b/>
          <w:sz w:val="24"/>
          <w:szCs w:val="24"/>
        </w:rPr>
        <w:t>Naloxone hydrochloride (Narcan)-a pure opioid antagonist</w:t>
      </w:r>
      <w:r w:rsidRPr="00665284">
        <w:rPr>
          <w:rFonts w:ascii="Times New Roman" w:hAnsi="Times New Roman" w:cs="Times New Roman"/>
          <w:sz w:val="24"/>
          <w:szCs w:val="24"/>
        </w:rPr>
        <w:t xml:space="preserve">: </w:t>
      </w:r>
      <w:r w:rsidRPr="00665284">
        <w:rPr>
          <w:rFonts w:ascii="Times New Roman" w:hAnsi="Times New Roman" w:cs="Times New Roman"/>
          <w:b/>
          <w:sz w:val="24"/>
          <w:szCs w:val="24"/>
        </w:rPr>
        <w:t>0.4 to 0.8 mg IV</w:t>
      </w:r>
      <w:r w:rsidRPr="00665284">
        <w:rPr>
          <w:rFonts w:ascii="Times New Roman" w:hAnsi="Times New Roman" w:cs="Times New Roman"/>
          <w:sz w:val="24"/>
          <w:szCs w:val="24"/>
        </w:rPr>
        <w:t xml:space="preserve"> initially, repeated as necessary. The onset of action of Narcan to reverse overdose effects is</w:t>
      </w:r>
      <w:r w:rsidRPr="00665284">
        <w:rPr>
          <w:rFonts w:ascii="Times New Roman" w:hAnsi="Times New Roman" w:cs="Times New Roman"/>
          <w:b/>
          <w:sz w:val="24"/>
          <w:szCs w:val="24"/>
        </w:rPr>
        <w:t xml:space="preserve"> approximately 2 minutes</w:t>
      </w:r>
      <w:r w:rsidRPr="00665284">
        <w:rPr>
          <w:rFonts w:ascii="Times New Roman" w:hAnsi="Times New Roman" w:cs="Times New Roman"/>
          <w:sz w:val="24"/>
          <w:szCs w:val="24"/>
        </w:rPr>
        <w:t xml:space="preserve">. For patients with an incomplete naloxone response, a </w:t>
      </w:r>
      <w:r w:rsidRPr="00665284">
        <w:rPr>
          <w:rFonts w:ascii="Times New Roman" w:hAnsi="Times New Roman" w:cs="Times New Roman"/>
          <w:b/>
          <w:sz w:val="24"/>
          <w:szCs w:val="24"/>
        </w:rPr>
        <w:t>trial of 2 mg of naloxone</w:t>
      </w:r>
      <w:r w:rsidRPr="00665284">
        <w:rPr>
          <w:rFonts w:ascii="Times New Roman" w:hAnsi="Times New Roman" w:cs="Times New Roman"/>
          <w:sz w:val="24"/>
          <w:szCs w:val="24"/>
        </w:rPr>
        <w:t xml:space="preserve"> is warranted.</w:t>
      </w:r>
    </w:p>
    <w:p w14:paraId="56A30A7D" w14:textId="77777777" w:rsidR="003355BE" w:rsidRPr="00047481" w:rsidRDefault="003355BE" w:rsidP="003355BE">
      <w:pPr>
        <w:spacing w:after="0" w:line="240" w:lineRule="auto"/>
        <w:rPr>
          <w:rFonts w:ascii="Times New Roman" w:hAnsi="Times New Roman" w:cs="Times New Roman"/>
          <w:sz w:val="24"/>
          <w:szCs w:val="24"/>
        </w:rPr>
      </w:pPr>
    </w:p>
    <w:p w14:paraId="47D6353A" w14:textId="77777777" w:rsidR="003355BE" w:rsidRPr="00047481" w:rsidRDefault="003355BE" w:rsidP="003355BE">
      <w:pPr>
        <w:spacing w:after="0" w:line="240" w:lineRule="auto"/>
        <w:rPr>
          <w:rFonts w:ascii="Times New Roman" w:hAnsi="Times New Roman" w:cs="Times New Roman"/>
          <w:sz w:val="24"/>
          <w:szCs w:val="24"/>
        </w:rPr>
      </w:pPr>
      <w:r w:rsidRPr="00047481">
        <w:rPr>
          <w:rFonts w:ascii="Times New Roman" w:hAnsi="Times New Roman" w:cs="Times New Roman"/>
          <w:sz w:val="24"/>
          <w:szCs w:val="24"/>
        </w:rPr>
        <w:lastRenderedPageBreak/>
        <w:t>V.</w:t>
      </w:r>
      <w:r w:rsidRPr="00047481">
        <w:rPr>
          <w:rFonts w:ascii="Times New Roman" w:hAnsi="Times New Roman" w:cs="Times New Roman"/>
          <w:sz w:val="24"/>
          <w:szCs w:val="24"/>
        </w:rPr>
        <w:tab/>
      </w:r>
      <w:r w:rsidRPr="00047481">
        <w:rPr>
          <w:rFonts w:ascii="Times New Roman" w:hAnsi="Times New Roman" w:cs="Times New Roman"/>
          <w:b/>
          <w:sz w:val="24"/>
          <w:szCs w:val="24"/>
          <w:u w:val="single"/>
        </w:rPr>
        <w:t>OPIOID WITHDRAWAL SYNDROME</w:t>
      </w:r>
    </w:p>
    <w:p w14:paraId="7FC4C769" w14:textId="77777777" w:rsidR="003355BE" w:rsidRPr="00047481" w:rsidRDefault="003355BE" w:rsidP="003355BE">
      <w:pPr>
        <w:spacing w:after="0" w:line="240" w:lineRule="auto"/>
        <w:rPr>
          <w:rFonts w:ascii="Times New Roman" w:hAnsi="Times New Roman" w:cs="Times New Roman"/>
          <w:sz w:val="24"/>
          <w:szCs w:val="24"/>
        </w:rPr>
      </w:pPr>
    </w:p>
    <w:p w14:paraId="3B230314" w14:textId="77777777" w:rsidR="003355BE" w:rsidRPr="00047481" w:rsidRDefault="003355BE" w:rsidP="004D7A28">
      <w:pPr>
        <w:pStyle w:val="ListParagraph"/>
        <w:numPr>
          <w:ilvl w:val="0"/>
          <w:numId w:val="68"/>
        </w:numPr>
        <w:spacing w:after="0" w:line="240" w:lineRule="auto"/>
        <w:rPr>
          <w:rFonts w:ascii="Times New Roman" w:hAnsi="Times New Roman" w:cs="Times New Roman"/>
          <w:sz w:val="24"/>
          <w:szCs w:val="24"/>
        </w:rPr>
      </w:pPr>
      <w:r w:rsidRPr="00047481">
        <w:rPr>
          <w:rFonts w:ascii="Times New Roman" w:hAnsi="Times New Roman" w:cs="Times New Roman"/>
          <w:b/>
          <w:sz w:val="24"/>
          <w:szCs w:val="24"/>
        </w:rPr>
        <w:t>Daily use in significant quantities over 2-3</w:t>
      </w:r>
      <w:r w:rsidRPr="00047481">
        <w:rPr>
          <w:rFonts w:ascii="Times New Roman" w:hAnsi="Times New Roman" w:cs="Times New Roman"/>
          <w:sz w:val="24"/>
          <w:szCs w:val="24"/>
        </w:rPr>
        <w:t xml:space="preserve"> weeks generally is required to produce a withdrawal syndrome, although previously dependent individuals develop the withdrawal syndrome more quickly upon relapse. As use continues, so does withdrawal severity (therefore, important to ask how long person has been using opioid).  </w:t>
      </w:r>
    </w:p>
    <w:p w14:paraId="4939DA86" w14:textId="77777777" w:rsidR="003355BE" w:rsidRPr="00047481" w:rsidRDefault="003355BE" w:rsidP="003355BE">
      <w:pPr>
        <w:pStyle w:val="ListParagraph"/>
        <w:spacing w:after="0" w:line="240" w:lineRule="auto"/>
        <w:ind w:left="1080"/>
        <w:rPr>
          <w:rFonts w:ascii="Times New Roman" w:hAnsi="Times New Roman" w:cs="Times New Roman"/>
          <w:sz w:val="24"/>
          <w:szCs w:val="24"/>
        </w:rPr>
      </w:pPr>
    </w:p>
    <w:p w14:paraId="4B8132BA" w14:textId="77777777" w:rsidR="003355BE" w:rsidRPr="00047481" w:rsidRDefault="003355BE" w:rsidP="004D7A28">
      <w:pPr>
        <w:pStyle w:val="ListParagraph"/>
        <w:numPr>
          <w:ilvl w:val="0"/>
          <w:numId w:val="68"/>
        </w:numPr>
        <w:spacing w:after="0" w:line="240" w:lineRule="auto"/>
        <w:rPr>
          <w:rFonts w:ascii="Times New Roman" w:hAnsi="Times New Roman" w:cs="Times New Roman"/>
          <w:sz w:val="24"/>
          <w:szCs w:val="24"/>
        </w:rPr>
      </w:pPr>
      <w:r w:rsidRPr="00047481">
        <w:rPr>
          <w:rFonts w:ascii="Times New Roman" w:hAnsi="Times New Roman" w:cs="Times New Roman"/>
          <w:sz w:val="24"/>
          <w:szCs w:val="24"/>
        </w:rPr>
        <w:t>DSM-5 withdrawal criteria (3 or more of the following)</w:t>
      </w:r>
    </w:p>
    <w:p w14:paraId="3683E090" w14:textId="77777777" w:rsidR="003355BE" w:rsidRPr="00047481" w:rsidRDefault="003355BE" w:rsidP="003355BE">
      <w:pPr>
        <w:spacing w:after="0" w:line="240" w:lineRule="auto"/>
        <w:rPr>
          <w:rFonts w:ascii="Times New Roman" w:hAnsi="Times New Roman" w:cs="Times New Roman"/>
          <w:sz w:val="24"/>
          <w:szCs w:val="24"/>
        </w:rPr>
      </w:pPr>
    </w:p>
    <w:p w14:paraId="7C4AC9BA" w14:textId="77777777" w:rsidR="003355BE" w:rsidRPr="00047481" w:rsidRDefault="003355BE" w:rsidP="004D7A28">
      <w:pPr>
        <w:pStyle w:val="ListParagraph"/>
        <w:numPr>
          <w:ilvl w:val="1"/>
          <w:numId w:val="68"/>
        </w:numPr>
        <w:spacing w:after="0" w:line="240" w:lineRule="auto"/>
        <w:ind w:left="1440"/>
        <w:rPr>
          <w:rFonts w:ascii="Times New Roman" w:hAnsi="Times New Roman" w:cs="Times New Roman"/>
          <w:sz w:val="24"/>
          <w:szCs w:val="24"/>
        </w:rPr>
      </w:pPr>
      <w:r w:rsidRPr="00047481">
        <w:rPr>
          <w:rFonts w:ascii="Times New Roman" w:hAnsi="Times New Roman" w:cs="Times New Roman"/>
          <w:sz w:val="24"/>
          <w:szCs w:val="24"/>
        </w:rPr>
        <w:t>Dysphoric mood</w:t>
      </w:r>
    </w:p>
    <w:p w14:paraId="5C29E778" w14:textId="77777777" w:rsidR="003355BE" w:rsidRPr="00047481" w:rsidRDefault="003355BE" w:rsidP="004D7A28">
      <w:pPr>
        <w:pStyle w:val="ListParagraph"/>
        <w:numPr>
          <w:ilvl w:val="1"/>
          <w:numId w:val="68"/>
        </w:numPr>
        <w:spacing w:after="0" w:line="240" w:lineRule="auto"/>
        <w:ind w:left="1440"/>
        <w:rPr>
          <w:rFonts w:ascii="Times New Roman" w:hAnsi="Times New Roman" w:cs="Times New Roman"/>
          <w:sz w:val="24"/>
          <w:szCs w:val="24"/>
        </w:rPr>
      </w:pPr>
      <w:r w:rsidRPr="00047481">
        <w:rPr>
          <w:rFonts w:ascii="Times New Roman" w:hAnsi="Times New Roman" w:cs="Times New Roman"/>
          <w:sz w:val="24"/>
          <w:szCs w:val="24"/>
        </w:rPr>
        <w:t>Nausea or vomiting</w:t>
      </w:r>
    </w:p>
    <w:p w14:paraId="4EA1CD05" w14:textId="77777777" w:rsidR="003355BE" w:rsidRPr="00047481" w:rsidRDefault="003355BE" w:rsidP="004D7A28">
      <w:pPr>
        <w:pStyle w:val="ListParagraph"/>
        <w:numPr>
          <w:ilvl w:val="1"/>
          <w:numId w:val="68"/>
        </w:numPr>
        <w:spacing w:after="0" w:line="240" w:lineRule="auto"/>
        <w:ind w:left="1440"/>
        <w:rPr>
          <w:rFonts w:ascii="Times New Roman" w:hAnsi="Times New Roman" w:cs="Times New Roman"/>
          <w:sz w:val="24"/>
          <w:szCs w:val="24"/>
        </w:rPr>
      </w:pPr>
      <w:r w:rsidRPr="00047481">
        <w:rPr>
          <w:rFonts w:ascii="Times New Roman" w:hAnsi="Times New Roman" w:cs="Times New Roman"/>
          <w:sz w:val="24"/>
          <w:szCs w:val="24"/>
        </w:rPr>
        <w:t>Muscle aches</w:t>
      </w:r>
    </w:p>
    <w:p w14:paraId="30431E45" w14:textId="77777777" w:rsidR="003355BE" w:rsidRPr="00047481" w:rsidRDefault="003355BE" w:rsidP="004D7A28">
      <w:pPr>
        <w:pStyle w:val="ListParagraph"/>
        <w:numPr>
          <w:ilvl w:val="1"/>
          <w:numId w:val="68"/>
        </w:numPr>
        <w:spacing w:after="0" w:line="240" w:lineRule="auto"/>
        <w:ind w:left="1440"/>
        <w:rPr>
          <w:rFonts w:ascii="Times New Roman" w:hAnsi="Times New Roman" w:cs="Times New Roman"/>
          <w:sz w:val="24"/>
          <w:szCs w:val="24"/>
        </w:rPr>
      </w:pPr>
      <w:r w:rsidRPr="00047481">
        <w:rPr>
          <w:rFonts w:ascii="Times New Roman" w:hAnsi="Times New Roman" w:cs="Times New Roman"/>
          <w:sz w:val="24"/>
          <w:szCs w:val="24"/>
        </w:rPr>
        <w:t>Lacrimation (increased tears) or rhinorrhea (runny nose)</w:t>
      </w:r>
    </w:p>
    <w:p w14:paraId="19ED14A9" w14:textId="77777777" w:rsidR="003355BE" w:rsidRPr="00047481" w:rsidRDefault="003355BE" w:rsidP="004D7A28">
      <w:pPr>
        <w:pStyle w:val="ListParagraph"/>
        <w:numPr>
          <w:ilvl w:val="1"/>
          <w:numId w:val="68"/>
        </w:numPr>
        <w:spacing w:after="0" w:line="240" w:lineRule="auto"/>
        <w:ind w:left="1440"/>
        <w:rPr>
          <w:rFonts w:ascii="Times New Roman" w:hAnsi="Times New Roman" w:cs="Times New Roman"/>
          <w:sz w:val="24"/>
          <w:szCs w:val="24"/>
        </w:rPr>
      </w:pPr>
      <w:r w:rsidRPr="00047481">
        <w:rPr>
          <w:rFonts w:ascii="Times New Roman" w:hAnsi="Times New Roman" w:cs="Times New Roman"/>
          <w:sz w:val="24"/>
          <w:szCs w:val="24"/>
        </w:rPr>
        <w:t>Pupillary dilation, piloerection (goose bumps), or sweating</w:t>
      </w:r>
    </w:p>
    <w:p w14:paraId="373E57D5" w14:textId="77777777" w:rsidR="003355BE" w:rsidRPr="00047481" w:rsidRDefault="003355BE" w:rsidP="004D7A28">
      <w:pPr>
        <w:pStyle w:val="ListParagraph"/>
        <w:numPr>
          <w:ilvl w:val="1"/>
          <w:numId w:val="68"/>
        </w:numPr>
        <w:spacing w:after="0" w:line="240" w:lineRule="auto"/>
        <w:ind w:left="1440"/>
        <w:rPr>
          <w:rFonts w:ascii="Times New Roman" w:hAnsi="Times New Roman" w:cs="Times New Roman"/>
          <w:sz w:val="24"/>
          <w:szCs w:val="24"/>
        </w:rPr>
      </w:pPr>
      <w:r w:rsidRPr="00047481">
        <w:rPr>
          <w:rFonts w:ascii="Times New Roman" w:hAnsi="Times New Roman" w:cs="Times New Roman"/>
          <w:sz w:val="24"/>
          <w:szCs w:val="24"/>
        </w:rPr>
        <w:t>Diarrhea</w:t>
      </w:r>
    </w:p>
    <w:p w14:paraId="6DBC684F" w14:textId="77777777" w:rsidR="003355BE" w:rsidRPr="00047481" w:rsidRDefault="003355BE" w:rsidP="004D7A28">
      <w:pPr>
        <w:pStyle w:val="ListParagraph"/>
        <w:numPr>
          <w:ilvl w:val="1"/>
          <w:numId w:val="68"/>
        </w:numPr>
        <w:spacing w:after="0" w:line="240" w:lineRule="auto"/>
        <w:ind w:left="1440"/>
        <w:rPr>
          <w:rFonts w:ascii="Times New Roman" w:hAnsi="Times New Roman" w:cs="Times New Roman"/>
          <w:sz w:val="24"/>
          <w:szCs w:val="24"/>
        </w:rPr>
      </w:pPr>
      <w:r w:rsidRPr="00047481">
        <w:rPr>
          <w:rFonts w:ascii="Times New Roman" w:hAnsi="Times New Roman" w:cs="Times New Roman"/>
          <w:sz w:val="24"/>
          <w:szCs w:val="24"/>
        </w:rPr>
        <w:t>Yawning</w:t>
      </w:r>
    </w:p>
    <w:p w14:paraId="6FFA880C" w14:textId="77777777" w:rsidR="003355BE" w:rsidRPr="00047481" w:rsidRDefault="003355BE" w:rsidP="004D7A28">
      <w:pPr>
        <w:pStyle w:val="ListParagraph"/>
        <w:numPr>
          <w:ilvl w:val="1"/>
          <w:numId w:val="68"/>
        </w:numPr>
        <w:spacing w:after="0" w:line="240" w:lineRule="auto"/>
        <w:ind w:left="1440"/>
        <w:rPr>
          <w:rFonts w:ascii="Times New Roman" w:hAnsi="Times New Roman" w:cs="Times New Roman"/>
          <w:sz w:val="24"/>
          <w:szCs w:val="24"/>
        </w:rPr>
      </w:pPr>
      <w:r w:rsidRPr="00047481">
        <w:rPr>
          <w:rFonts w:ascii="Times New Roman" w:hAnsi="Times New Roman" w:cs="Times New Roman"/>
          <w:sz w:val="24"/>
          <w:szCs w:val="24"/>
        </w:rPr>
        <w:t>Fever</w:t>
      </w:r>
    </w:p>
    <w:p w14:paraId="79421D2E" w14:textId="77777777" w:rsidR="003355BE" w:rsidRPr="00047481" w:rsidRDefault="003355BE" w:rsidP="004D7A28">
      <w:pPr>
        <w:pStyle w:val="ListParagraph"/>
        <w:numPr>
          <w:ilvl w:val="1"/>
          <w:numId w:val="68"/>
        </w:numPr>
        <w:spacing w:after="0" w:line="240" w:lineRule="auto"/>
        <w:ind w:left="1440"/>
        <w:rPr>
          <w:rFonts w:ascii="Times New Roman" w:hAnsi="Times New Roman" w:cs="Times New Roman"/>
          <w:sz w:val="24"/>
          <w:szCs w:val="24"/>
        </w:rPr>
      </w:pPr>
      <w:r w:rsidRPr="00047481">
        <w:rPr>
          <w:rFonts w:ascii="Times New Roman" w:hAnsi="Times New Roman" w:cs="Times New Roman"/>
          <w:sz w:val="24"/>
          <w:szCs w:val="24"/>
        </w:rPr>
        <w:t>Insomnia</w:t>
      </w:r>
    </w:p>
    <w:p w14:paraId="78667268" w14:textId="77777777" w:rsidR="003355BE" w:rsidRPr="00047481" w:rsidRDefault="003355BE" w:rsidP="003355BE">
      <w:pPr>
        <w:pStyle w:val="ListParagraph"/>
        <w:spacing w:after="0" w:line="240" w:lineRule="auto"/>
        <w:ind w:left="1080"/>
        <w:rPr>
          <w:rFonts w:ascii="Times New Roman" w:hAnsi="Times New Roman" w:cs="Times New Roman"/>
          <w:sz w:val="24"/>
          <w:szCs w:val="24"/>
        </w:rPr>
      </w:pPr>
    </w:p>
    <w:p w14:paraId="0D3FF400" w14:textId="77777777" w:rsidR="003355BE" w:rsidRPr="00047481" w:rsidRDefault="003355BE" w:rsidP="004D7A28">
      <w:pPr>
        <w:pStyle w:val="ListParagraph"/>
        <w:numPr>
          <w:ilvl w:val="0"/>
          <w:numId w:val="68"/>
        </w:numPr>
        <w:spacing w:after="0" w:line="240" w:lineRule="auto"/>
        <w:rPr>
          <w:rFonts w:ascii="Times New Roman" w:hAnsi="Times New Roman" w:cs="Times New Roman"/>
          <w:sz w:val="24"/>
          <w:szCs w:val="24"/>
        </w:rPr>
      </w:pPr>
      <w:r w:rsidRPr="00047481">
        <w:rPr>
          <w:rFonts w:ascii="Times New Roman" w:hAnsi="Times New Roman" w:cs="Times New Roman"/>
          <w:sz w:val="24"/>
          <w:szCs w:val="24"/>
        </w:rPr>
        <w:t xml:space="preserve">Rapidly metabolized drugs, such as heroin, are associated with more severe shorter-lived withdrawal, whereas drugs that dissociate slowly from the opioid receptor (e.g. buprenorphine) or that are slowly metabolized (e.g. methadone) are associated with a less intense, longer withdrawal syndrome. </w:t>
      </w:r>
    </w:p>
    <w:p w14:paraId="69804CFC" w14:textId="77777777" w:rsidR="003355BE" w:rsidRPr="00047481" w:rsidRDefault="003355BE" w:rsidP="003355BE">
      <w:pPr>
        <w:pStyle w:val="ListParagraph"/>
        <w:spacing w:after="0" w:line="240" w:lineRule="auto"/>
        <w:ind w:left="1080"/>
        <w:rPr>
          <w:rFonts w:ascii="Times New Roman" w:hAnsi="Times New Roman" w:cs="Times New Roman"/>
          <w:sz w:val="24"/>
          <w:szCs w:val="24"/>
        </w:rPr>
      </w:pPr>
    </w:p>
    <w:p w14:paraId="7A164718" w14:textId="77777777" w:rsidR="003355BE" w:rsidRPr="00047481" w:rsidRDefault="003355BE" w:rsidP="004D7A28">
      <w:pPr>
        <w:pStyle w:val="ListParagraph"/>
        <w:numPr>
          <w:ilvl w:val="1"/>
          <w:numId w:val="68"/>
        </w:numPr>
        <w:spacing w:after="0" w:line="240" w:lineRule="auto"/>
        <w:ind w:left="1440"/>
        <w:rPr>
          <w:rFonts w:ascii="Times New Roman" w:hAnsi="Times New Roman" w:cs="Times New Roman"/>
          <w:sz w:val="24"/>
          <w:szCs w:val="24"/>
        </w:rPr>
      </w:pPr>
      <w:r w:rsidRPr="00047481">
        <w:rPr>
          <w:rFonts w:ascii="Times New Roman" w:hAnsi="Times New Roman" w:cs="Times New Roman"/>
          <w:sz w:val="24"/>
          <w:szCs w:val="24"/>
        </w:rPr>
        <w:t>Heroin symptoms manifest 8-12 hours after last use, beginning with intense craving and anxiety, but possibly also with profound dysphoria and agitation.  Withdrawal symptoms peak 2-3 days after last dose and should resolve by day 5.</w:t>
      </w:r>
    </w:p>
    <w:p w14:paraId="43B264F8" w14:textId="77777777" w:rsidR="003355BE" w:rsidRPr="00047481" w:rsidRDefault="003355BE" w:rsidP="003355BE">
      <w:pPr>
        <w:pStyle w:val="ListParagraph"/>
        <w:spacing w:after="0" w:line="240" w:lineRule="auto"/>
        <w:ind w:left="1440"/>
        <w:rPr>
          <w:rFonts w:ascii="Times New Roman" w:hAnsi="Times New Roman" w:cs="Times New Roman"/>
          <w:sz w:val="24"/>
          <w:szCs w:val="24"/>
        </w:rPr>
      </w:pPr>
    </w:p>
    <w:p w14:paraId="2DD864AC" w14:textId="77777777" w:rsidR="003355BE" w:rsidRPr="00047481" w:rsidRDefault="003355BE" w:rsidP="004D7A28">
      <w:pPr>
        <w:pStyle w:val="ListParagraph"/>
        <w:numPr>
          <w:ilvl w:val="1"/>
          <w:numId w:val="68"/>
        </w:numPr>
        <w:spacing w:after="0" w:line="240" w:lineRule="auto"/>
        <w:ind w:left="1440"/>
        <w:rPr>
          <w:rFonts w:ascii="Times New Roman" w:hAnsi="Times New Roman" w:cs="Times New Roman"/>
          <w:sz w:val="24"/>
          <w:szCs w:val="24"/>
        </w:rPr>
      </w:pPr>
      <w:r w:rsidRPr="00047481">
        <w:rPr>
          <w:rFonts w:ascii="Times New Roman" w:hAnsi="Times New Roman" w:cs="Times New Roman"/>
          <w:sz w:val="24"/>
          <w:szCs w:val="24"/>
        </w:rPr>
        <w:t>Longer acting drugs, such as methadone, may not produce a withdrawal syndrome until 2-4 days after last use</w:t>
      </w:r>
    </w:p>
    <w:p w14:paraId="619AE782" w14:textId="77777777" w:rsidR="003355BE" w:rsidRPr="00047481" w:rsidRDefault="003355BE" w:rsidP="003355BE">
      <w:pPr>
        <w:pStyle w:val="ListParagraph"/>
        <w:spacing w:after="0" w:line="240" w:lineRule="auto"/>
        <w:ind w:left="1080"/>
        <w:rPr>
          <w:rFonts w:ascii="Times New Roman" w:hAnsi="Times New Roman" w:cs="Times New Roman"/>
          <w:sz w:val="24"/>
          <w:szCs w:val="24"/>
        </w:rPr>
      </w:pPr>
    </w:p>
    <w:p w14:paraId="0EB05BF1" w14:textId="77777777" w:rsidR="003355BE" w:rsidRPr="00665284" w:rsidRDefault="003355BE" w:rsidP="004D7A28">
      <w:pPr>
        <w:pStyle w:val="ListParagraph"/>
        <w:numPr>
          <w:ilvl w:val="0"/>
          <w:numId w:val="68"/>
        </w:numPr>
        <w:spacing w:after="0" w:line="240" w:lineRule="auto"/>
        <w:rPr>
          <w:rFonts w:ascii="Times New Roman" w:hAnsi="Times New Roman" w:cs="Times New Roman"/>
          <w:sz w:val="24"/>
          <w:szCs w:val="24"/>
        </w:rPr>
      </w:pPr>
      <w:r w:rsidRPr="00047481">
        <w:rPr>
          <w:rFonts w:ascii="Times New Roman" w:hAnsi="Times New Roman" w:cs="Times New Roman"/>
          <w:b/>
          <w:sz w:val="24"/>
          <w:szCs w:val="24"/>
        </w:rPr>
        <w:t>Protracted withdrawal syndrome</w:t>
      </w:r>
      <w:r w:rsidRPr="00047481">
        <w:rPr>
          <w:rFonts w:ascii="Times New Roman" w:hAnsi="Times New Roman" w:cs="Times New Roman"/>
          <w:sz w:val="24"/>
          <w:szCs w:val="24"/>
        </w:rPr>
        <w:t xml:space="preserve">-regardless of the opioid, after acute withdrawal the individual may experience a protracted withdrawal syndrome, with subtle, pernicious mood and sleep disturbances that last 6-8 months. This may include mild abnormalities in vital signs and continued craving.  However, there is no universal definition of this syndrome. </w:t>
      </w:r>
    </w:p>
    <w:p w14:paraId="1EC3EDBE" w14:textId="77777777" w:rsidR="003355BE" w:rsidRPr="00047481" w:rsidRDefault="003355BE" w:rsidP="003355BE">
      <w:pPr>
        <w:pStyle w:val="ListParagraph"/>
        <w:spacing w:after="0" w:line="240" w:lineRule="auto"/>
        <w:ind w:left="1080"/>
        <w:rPr>
          <w:rFonts w:ascii="Times New Roman" w:hAnsi="Times New Roman" w:cs="Times New Roman"/>
          <w:sz w:val="24"/>
          <w:szCs w:val="24"/>
        </w:rPr>
      </w:pPr>
    </w:p>
    <w:p w14:paraId="5D84468C" w14:textId="77777777" w:rsidR="003355BE" w:rsidRPr="00047481" w:rsidRDefault="003355BE" w:rsidP="003355B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VI</w:t>
      </w:r>
      <w:r>
        <w:rPr>
          <w:rFonts w:ascii="Times New Roman" w:hAnsi="Times New Roman" w:cs="Times New Roman"/>
          <w:b/>
          <w:sz w:val="24"/>
          <w:szCs w:val="24"/>
        </w:rPr>
        <w:tab/>
      </w:r>
      <w:r w:rsidRPr="00047481">
        <w:rPr>
          <w:rFonts w:ascii="Times New Roman" w:hAnsi="Times New Roman" w:cs="Times New Roman"/>
          <w:b/>
          <w:sz w:val="24"/>
          <w:szCs w:val="24"/>
          <w:u w:val="single"/>
        </w:rPr>
        <w:t>METHADONE MAINTENANCE TREATMENT</w:t>
      </w:r>
      <w:r>
        <w:rPr>
          <w:rFonts w:ascii="Times New Roman" w:hAnsi="Times New Roman" w:cs="Times New Roman"/>
          <w:b/>
          <w:sz w:val="24"/>
          <w:szCs w:val="24"/>
          <w:u w:val="single"/>
        </w:rPr>
        <w:t>-AGONIST TREATMENT</w:t>
      </w:r>
    </w:p>
    <w:p w14:paraId="36934F5D" w14:textId="77777777" w:rsidR="003355BE" w:rsidRPr="00047481" w:rsidRDefault="003355BE" w:rsidP="003355BE">
      <w:pPr>
        <w:spacing w:after="0" w:line="240" w:lineRule="auto"/>
        <w:rPr>
          <w:rFonts w:ascii="Times New Roman" w:hAnsi="Times New Roman" w:cs="Times New Roman"/>
          <w:sz w:val="24"/>
          <w:szCs w:val="24"/>
        </w:rPr>
      </w:pPr>
    </w:p>
    <w:p w14:paraId="4C5868D8" w14:textId="77777777" w:rsidR="003355BE" w:rsidRPr="00047481" w:rsidRDefault="003355BE" w:rsidP="004D7A28">
      <w:pPr>
        <w:pStyle w:val="ListParagraph"/>
        <w:numPr>
          <w:ilvl w:val="0"/>
          <w:numId w:val="70"/>
        </w:numPr>
        <w:spacing w:after="0" w:line="240" w:lineRule="auto"/>
        <w:rPr>
          <w:rFonts w:ascii="Times New Roman" w:hAnsi="Times New Roman" w:cs="Times New Roman"/>
          <w:sz w:val="24"/>
          <w:szCs w:val="24"/>
        </w:rPr>
      </w:pPr>
      <w:r w:rsidRPr="00047481">
        <w:rPr>
          <w:rFonts w:ascii="Times New Roman" w:hAnsi="Times New Roman" w:cs="Times New Roman"/>
          <w:sz w:val="24"/>
          <w:szCs w:val="24"/>
        </w:rPr>
        <w:t>What is “Methadone” (</w:t>
      </w:r>
      <w:proofErr w:type="spellStart"/>
      <w:r w:rsidRPr="00047481">
        <w:rPr>
          <w:rFonts w:ascii="Times New Roman" w:hAnsi="Times New Roman" w:cs="Times New Roman"/>
          <w:sz w:val="24"/>
          <w:szCs w:val="24"/>
        </w:rPr>
        <w:t>Dolophine</w:t>
      </w:r>
      <w:proofErr w:type="spellEnd"/>
      <w:r w:rsidRPr="00047481">
        <w:rPr>
          <w:rFonts w:ascii="Times New Roman" w:hAnsi="Times New Roman" w:cs="Times New Roman"/>
          <w:sz w:val="24"/>
          <w:szCs w:val="24"/>
        </w:rPr>
        <w:t>)?</w:t>
      </w:r>
    </w:p>
    <w:p w14:paraId="76BAF9F0" w14:textId="77777777" w:rsidR="003355BE" w:rsidRPr="00047481" w:rsidRDefault="003355BE" w:rsidP="003355BE">
      <w:pPr>
        <w:pStyle w:val="ListParagraph"/>
        <w:spacing w:after="0" w:line="240" w:lineRule="auto"/>
        <w:ind w:left="1080"/>
        <w:rPr>
          <w:rFonts w:ascii="Times New Roman" w:hAnsi="Times New Roman" w:cs="Times New Roman"/>
          <w:sz w:val="24"/>
          <w:szCs w:val="24"/>
        </w:rPr>
      </w:pPr>
    </w:p>
    <w:p w14:paraId="7E13535C" w14:textId="77777777" w:rsidR="003355BE" w:rsidRDefault="003355BE" w:rsidP="004D7A28">
      <w:pPr>
        <w:pStyle w:val="ListParagraph"/>
        <w:numPr>
          <w:ilvl w:val="1"/>
          <w:numId w:val="68"/>
        </w:numPr>
        <w:spacing w:after="0" w:line="240" w:lineRule="auto"/>
        <w:ind w:left="1440"/>
        <w:rPr>
          <w:rFonts w:ascii="Times New Roman" w:hAnsi="Times New Roman" w:cs="Times New Roman"/>
          <w:sz w:val="24"/>
          <w:szCs w:val="24"/>
        </w:rPr>
      </w:pPr>
      <w:r w:rsidRPr="00047481">
        <w:rPr>
          <w:rFonts w:ascii="Times New Roman" w:hAnsi="Times New Roman" w:cs="Times New Roman"/>
          <w:sz w:val="24"/>
          <w:szCs w:val="24"/>
        </w:rPr>
        <w:t>A medication that acts on the mu receptor to block the effects of opioids.</w:t>
      </w:r>
      <w:r>
        <w:rPr>
          <w:rFonts w:ascii="Times New Roman" w:hAnsi="Times New Roman" w:cs="Times New Roman"/>
          <w:sz w:val="24"/>
          <w:szCs w:val="24"/>
        </w:rPr>
        <w:t xml:space="preserve"> (Schedule II drug).</w:t>
      </w:r>
    </w:p>
    <w:p w14:paraId="4671F545" w14:textId="77777777" w:rsidR="003355BE" w:rsidRPr="00047481" w:rsidRDefault="003355BE" w:rsidP="003355BE">
      <w:pPr>
        <w:pStyle w:val="ListParagraph"/>
        <w:spacing w:after="0" w:line="240" w:lineRule="auto"/>
        <w:ind w:left="1440"/>
        <w:rPr>
          <w:rFonts w:ascii="Times New Roman" w:hAnsi="Times New Roman" w:cs="Times New Roman"/>
          <w:sz w:val="24"/>
          <w:szCs w:val="24"/>
        </w:rPr>
      </w:pPr>
    </w:p>
    <w:p w14:paraId="1CDB33DB" w14:textId="77777777" w:rsidR="003355BE" w:rsidRDefault="003355BE" w:rsidP="004D7A28">
      <w:pPr>
        <w:pStyle w:val="ListParagraph"/>
        <w:numPr>
          <w:ilvl w:val="1"/>
          <w:numId w:val="68"/>
        </w:numPr>
        <w:spacing w:after="0" w:line="240" w:lineRule="auto"/>
        <w:ind w:left="1440"/>
        <w:rPr>
          <w:rFonts w:ascii="Times New Roman" w:hAnsi="Times New Roman" w:cs="Times New Roman"/>
          <w:sz w:val="24"/>
          <w:szCs w:val="24"/>
        </w:rPr>
      </w:pPr>
      <w:r w:rsidRPr="00047481">
        <w:rPr>
          <w:rFonts w:ascii="Times New Roman" w:hAnsi="Times New Roman" w:cs="Times New Roman"/>
          <w:sz w:val="24"/>
          <w:szCs w:val="24"/>
        </w:rPr>
        <w:lastRenderedPageBreak/>
        <w:t>Is present at levels to maintain alertness without withdrawal symptoms, craving, or drug preoccupation throughout a 24-hour dosing interval.</w:t>
      </w:r>
    </w:p>
    <w:p w14:paraId="20611F98" w14:textId="77777777" w:rsidR="003355BE" w:rsidRDefault="003355BE" w:rsidP="003355BE">
      <w:pPr>
        <w:pStyle w:val="ListParagraph"/>
        <w:spacing w:after="0" w:line="240" w:lineRule="auto"/>
        <w:ind w:left="1440"/>
        <w:rPr>
          <w:rFonts w:ascii="Times New Roman" w:hAnsi="Times New Roman" w:cs="Times New Roman"/>
          <w:sz w:val="24"/>
          <w:szCs w:val="24"/>
        </w:rPr>
      </w:pPr>
    </w:p>
    <w:p w14:paraId="4905C530" w14:textId="77777777" w:rsidR="003355BE" w:rsidRPr="00047481" w:rsidRDefault="003355BE" w:rsidP="004D7A28">
      <w:pPr>
        <w:pStyle w:val="ListParagraph"/>
        <w:numPr>
          <w:ilvl w:val="1"/>
          <w:numId w:val="68"/>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Methadone can be diverted as a drug of abuse.</w:t>
      </w:r>
    </w:p>
    <w:p w14:paraId="7D6A9A66" w14:textId="77777777" w:rsidR="003355BE" w:rsidRPr="00047481" w:rsidRDefault="003355BE" w:rsidP="003355BE">
      <w:pPr>
        <w:pStyle w:val="ListParagraph"/>
        <w:spacing w:after="0" w:line="240" w:lineRule="auto"/>
        <w:ind w:left="1080"/>
        <w:rPr>
          <w:rFonts w:ascii="Times New Roman" w:hAnsi="Times New Roman" w:cs="Times New Roman"/>
          <w:sz w:val="24"/>
          <w:szCs w:val="24"/>
        </w:rPr>
      </w:pPr>
    </w:p>
    <w:p w14:paraId="7DB244B2" w14:textId="77777777" w:rsidR="003355BE" w:rsidRPr="00047481" w:rsidRDefault="003355BE" w:rsidP="004D7A28">
      <w:pPr>
        <w:pStyle w:val="ListParagraph"/>
        <w:numPr>
          <w:ilvl w:val="0"/>
          <w:numId w:val="70"/>
        </w:numPr>
        <w:spacing w:after="0" w:line="240" w:lineRule="auto"/>
        <w:rPr>
          <w:rFonts w:ascii="Times New Roman" w:hAnsi="Times New Roman" w:cs="Times New Roman"/>
          <w:sz w:val="24"/>
          <w:szCs w:val="24"/>
        </w:rPr>
      </w:pPr>
      <w:r w:rsidRPr="00047481">
        <w:rPr>
          <w:rFonts w:ascii="Times New Roman" w:hAnsi="Times New Roman" w:cs="Times New Roman"/>
          <w:sz w:val="24"/>
          <w:szCs w:val="24"/>
        </w:rPr>
        <w:t>Why prescribed methadone?  Methadone maintenance has been shown to:</w:t>
      </w:r>
    </w:p>
    <w:p w14:paraId="3B02546E" w14:textId="77777777" w:rsidR="003355BE" w:rsidRPr="00047481" w:rsidRDefault="003355BE" w:rsidP="003355BE">
      <w:pPr>
        <w:pStyle w:val="ListParagraph"/>
        <w:spacing w:after="0" w:line="240" w:lineRule="auto"/>
        <w:ind w:left="1080"/>
        <w:rPr>
          <w:rFonts w:ascii="Times New Roman" w:hAnsi="Times New Roman" w:cs="Times New Roman"/>
          <w:sz w:val="24"/>
          <w:szCs w:val="24"/>
        </w:rPr>
      </w:pPr>
    </w:p>
    <w:p w14:paraId="636DCBDD" w14:textId="77777777" w:rsidR="003355BE" w:rsidRPr="00047481" w:rsidRDefault="003355BE" w:rsidP="004D7A28">
      <w:pPr>
        <w:pStyle w:val="ListParagraph"/>
        <w:numPr>
          <w:ilvl w:val="1"/>
          <w:numId w:val="68"/>
        </w:numPr>
        <w:spacing w:after="0" w:line="240" w:lineRule="auto"/>
        <w:ind w:left="1440"/>
        <w:rPr>
          <w:rFonts w:ascii="Times New Roman" w:hAnsi="Times New Roman" w:cs="Times New Roman"/>
          <w:sz w:val="24"/>
          <w:szCs w:val="24"/>
        </w:rPr>
      </w:pPr>
      <w:r w:rsidRPr="00047481">
        <w:rPr>
          <w:rFonts w:ascii="Times New Roman" w:hAnsi="Times New Roman" w:cs="Times New Roman"/>
          <w:sz w:val="24"/>
          <w:szCs w:val="24"/>
        </w:rPr>
        <w:t>Decrease mortality</w:t>
      </w:r>
    </w:p>
    <w:p w14:paraId="0632B734" w14:textId="77777777" w:rsidR="003355BE" w:rsidRPr="00047481" w:rsidRDefault="003355BE" w:rsidP="004D7A28">
      <w:pPr>
        <w:pStyle w:val="ListParagraph"/>
        <w:numPr>
          <w:ilvl w:val="1"/>
          <w:numId w:val="68"/>
        </w:numPr>
        <w:spacing w:after="0" w:line="240" w:lineRule="auto"/>
        <w:ind w:left="1440"/>
        <w:rPr>
          <w:rFonts w:ascii="Times New Roman" w:hAnsi="Times New Roman" w:cs="Times New Roman"/>
          <w:sz w:val="24"/>
          <w:szCs w:val="24"/>
        </w:rPr>
      </w:pPr>
      <w:r w:rsidRPr="00047481">
        <w:rPr>
          <w:rFonts w:ascii="Times New Roman" w:hAnsi="Times New Roman" w:cs="Times New Roman"/>
          <w:sz w:val="24"/>
          <w:szCs w:val="24"/>
        </w:rPr>
        <w:t>Reduce illicit drug use</w:t>
      </w:r>
    </w:p>
    <w:p w14:paraId="62AAF82A" w14:textId="77777777" w:rsidR="003355BE" w:rsidRPr="00047481" w:rsidRDefault="003355BE" w:rsidP="004D7A28">
      <w:pPr>
        <w:pStyle w:val="ListParagraph"/>
        <w:numPr>
          <w:ilvl w:val="1"/>
          <w:numId w:val="68"/>
        </w:numPr>
        <w:spacing w:after="0" w:line="240" w:lineRule="auto"/>
        <w:ind w:left="1440"/>
        <w:rPr>
          <w:rFonts w:ascii="Times New Roman" w:hAnsi="Times New Roman" w:cs="Times New Roman"/>
          <w:sz w:val="24"/>
          <w:szCs w:val="24"/>
        </w:rPr>
      </w:pPr>
      <w:r w:rsidRPr="00047481">
        <w:rPr>
          <w:rFonts w:ascii="Times New Roman" w:hAnsi="Times New Roman" w:cs="Times New Roman"/>
          <w:sz w:val="24"/>
          <w:szCs w:val="24"/>
        </w:rPr>
        <w:t>Reduce seroconversion to HIV</w:t>
      </w:r>
    </w:p>
    <w:p w14:paraId="53FF5EE3" w14:textId="77777777" w:rsidR="003355BE" w:rsidRPr="00047481" w:rsidRDefault="003355BE" w:rsidP="004D7A28">
      <w:pPr>
        <w:pStyle w:val="ListParagraph"/>
        <w:numPr>
          <w:ilvl w:val="1"/>
          <w:numId w:val="68"/>
        </w:numPr>
        <w:spacing w:after="0" w:line="240" w:lineRule="auto"/>
        <w:ind w:left="1440"/>
        <w:rPr>
          <w:rFonts w:ascii="Times New Roman" w:hAnsi="Times New Roman" w:cs="Times New Roman"/>
          <w:sz w:val="24"/>
          <w:szCs w:val="24"/>
        </w:rPr>
      </w:pPr>
      <w:r w:rsidRPr="00047481">
        <w:rPr>
          <w:rFonts w:ascii="Times New Roman" w:hAnsi="Times New Roman" w:cs="Times New Roman"/>
          <w:sz w:val="24"/>
          <w:szCs w:val="24"/>
        </w:rPr>
        <w:t>Reduce criminal activity</w:t>
      </w:r>
    </w:p>
    <w:p w14:paraId="06E81F6F" w14:textId="77777777" w:rsidR="003355BE" w:rsidRPr="00047481" w:rsidRDefault="003355BE" w:rsidP="004D7A28">
      <w:pPr>
        <w:pStyle w:val="ListParagraph"/>
        <w:numPr>
          <w:ilvl w:val="1"/>
          <w:numId w:val="68"/>
        </w:numPr>
        <w:spacing w:after="0" w:line="240" w:lineRule="auto"/>
        <w:ind w:left="1440"/>
        <w:rPr>
          <w:rFonts w:ascii="Times New Roman" w:hAnsi="Times New Roman" w:cs="Times New Roman"/>
          <w:sz w:val="24"/>
          <w:szCs w:val="24"/>
        </w:rPr>
      </w:pPr>
      <w:r w:rsidRPr="00047481">
        <w:rPr>
          <w:rFonts w:ascii="Times New Roman" w:hAnsi="Times New Roman" w:cs="Times New Roman"/>
          <w:sz w:val="24"/>
          <w:szCs w:val="24"/>
        </w:rPr>
        <w:t>Increase engagement in socially productive activities</w:t>
      </w:r>
    </w:p>
    <w:p w14:paraId="120A8732" w14:textId="77777777" w:rsidR="003355BE" w:rsidRPr="00047481" w:rsidRDefault="003355BE" w:rsidP="003355BE">
      <w:pPr>
        <w:pStyle w:val="ListParagraph"/>
        <w:spacing w:after="0" w:line="240" w:lineRule="auto"/>
        <w:ind w:left="1080"/>
        <w:rPr>
          <w:rFonts w:ascii="Times New Roman" w:hAnsi="Times New Roman" w:cs="Times New Roman"/>
          <w:sz w:val="24"/>
          <w:szCs w:val="24"/>
        </w:rPr>
      </w:pPr>
    </w:p>
    <w:p w14:paraId="38F14089" w14:textId="77777777" w:rsidR="003355BE" w:rsidRPr="00047481" w:rsidRDefault="003355BE" w:rsidP="004D7A28">
      <w:pPr>
        <w:pStyle w:val="ListParagraph"/>
        <w:numPr>
          <w:ilvl w:val="0"/>
          <w:numId w:val="70"/>
        </w:numPr>
        <w:spacing w:after="0" w:line="240" w:lineRule="auto"/>
        <w:rPr>
          <w:rFonts w:ascii="Times New Roman" w:hAnsi="Times New Roman" w:cs="Times New Roman"/>
          <w:sz w:val="24"/>
          <w:szCs w:val="24"/>
        </w:rPr>
      </w:pPr>
      <w:r w:rsidRPr="00047481">
        <w:rPr>
          <w:rFonts w:ascii="Times New Roman" w:hAnsi="Times New Roman" w:cs="Times New Roman"/>
          <w:sz w:val="24"/>
          <w:szCs w:val="24"/>
        </w:rPr>
        <w:t>Who can prescribe Methadone?</w:t>
      </w:r>
    </w:p>
    <w:p w14:paraId="1A45AA87" w14:textId="77777777" w:rsidR="003355BE" w:rsidRPr="00047481" w:rsidRDefault="003355BE" w:rsidP="003355BE">
      <w:pPr>
        <w:pStyle w:val="ListParagraph"/>
        <w:spacing w:after="0" w:line="240" w:lineRule="auto"/>
        <w:ind w:left="1080"/>
        <w:rPr>
          <w:rFonts w:ascii="Times New Roman" w:hAnsi="Times New Roman" w:cs="Times New Roman"/>
          <w:sz w:val="24"/>
          <w:szCs w:val="24"/>
        </w:rPr>
      </w:pPr>
    </w:p>
    <w:p w14:paraId="7DABBFF3" w14:textId="77777777" w:rsidR="003355BE" w:rsidRPr="00047481" w:rsidRDefault="003355BE" w:rsidP="003355BE">
      <w:pPr>
        <w:pStyle w:val="ListParagraph"/>
        <w:spacing w:after="0" w:line="240" w:lineRule="auto"/>
        <w:ind w:left="1080"/>
        <w:rPr>
          <w:rFonts w:ascii="Times New Roman" w:hAnsi="Times New Roman" w:cs="Times New Roman"/>
          <w:sz w:val="24"/>
          <w:szCs w:val="24"/>
        </w:rPr>
      </w:pPr>
      <w:r w:rsidRPr="00047481">
        <w:rPr>
          <w:rFonts w:ascii="Times New Roman" w:hAnsi="Times New Roman" w:cs="Times New Roman"/>
          <w:sz w:val="24"/>
          <w:szCs w:val="24"/>
        </w:rPr>
        <w:t xml:space="preserve">Methadone must be dispensed to the patient at a Substance Abuse and Mental </w:t>
      </w:r>
      <w:proofErr w:type="gramStart"/>
      <w:r w:rsidRPr="00047481">
        <w:rPr>
          <w:rFonts w:ascii="Times New Roman" w:hAnsi="Times New Roman" w:cs="Times New Roman"/>
          <w:sz w:val="24"/>
          <w:szCs w:val="24"/>
        </w:rPr>
        <w:t>Health  Services</w:t>
      </w:r>
      <w:proofErr w:type="gramEnd"/>
      <w:r w:rsidRPr="00047481">
        <w:rPr>
          <w:rFonts w:ascii="Times New Roman" w:hAnsi="Times New Roman" w:cs="Times New Roman"/>
          <w:sz w:val="24"/>
          <w:szCs w:val="24"/>
        </w:rPr>
        <w:t xml:space="preserve"> Administration (SAMHSA)-certified opioid  treatment program (OTP) facility—with daily doses provided at the clinic—until the patient is deemed stable enough to receive take-home doses. </w:t>
      </w:r>
    </w:p>
    <w:p w14:paraId="40EFD559" w14:textId="77777777" w:rsidR="003355BE" w:rsidRPr="00047481" w:rsidRDefault="003355BE" w:rsidP="003355BE">
      <w:pPr>
        <w:pStyle w:val="ListParagraph"/>
        <w:spacing w:after="0" w:line="240" w:lineRule="auto"/>
        <w:ind w:left="1080"/>
        <w:rPr>
          <w:rFonts w:ascii="Times New Roman" w:hAnsi="Times New Roman" w:cs="Times New Roman"/>
          <w:sz w:val="24"/>
          <w:szCs w:val="24"/>
        </w:rPr>
      </w:pPr>
    </w:p>
    <w:p w14:paraId="4BD88BC7" w14:textId="77777777" w:rsidR="003355BE" w:rsidRPr="00047481" w:rsidRDefault="003355BE" w:rsidP="003355BE">
      <w:pPr>
        <w:pStyle w:val="ListParagraph"/>
        <w:spacing w:after="0" w:line="240" w:lineRule="auto"/>
        <w:ind w:left="1080"/>
        <w:rPr>
          <w:rFonts w:ascii="Times New Roman" w:hAnsi="Times New Roman" w:cs="Times New Roman"/>
          <w:sz w:val="24"/>
          <w:szCs w:val="24"/>
        </w:rPr>
      </w:pPr>
      <w:r w:rsidRPr="00047481">
        <w:rPr>
          <w:rFonts w:ascii="Times New Roman" w:hAnsi="Times New Roman" w:cs="Times New Roman"/>
          <w:sz w:val="24"/>
          <w:szCs w:val="24"/>
        </w:rPr>
        <w:t>Barriers to accessing this treatment include limited geographical locations of OTPs, transportation difficulties, and policies that preclude the use of methadone.</w:t>
      </w:r>
    </w:p>
    <w:p w14:paraId="4D771FF8" w14:textId="77777777" w:rsidR="003355BE" w:rsidRPr="00047481" w:rsidRDefault="003355BE" w:rsidP="003355BE">
      <w:pPr>
        <w:pStyle w:val="ListParagraph"/>
        <w:spacing w:after="0" w:line="240" w:lineRule="auto"/>
        <w:ind w:left="1080"/>
        <w:rPr>
          <w:rFonts w:ascii="Times New Roman" w:hAnsi="Times New Roman" w:cs="Times New Roman"/>
          <w:sz w:val="24"/>
          <w:szCs w:val="24"/>
        </w:rPr>
      </w:pPr>
    </w:p>
    <w:p w14:paraId="6E123C4A" w14:textId="77777777" w:rsidR="003355BE" w:rsidRPr="00047481" w:rsidRDefault="003355BE" w:rsidP="004D7A28">
      <w:pPr>
        <w:pStyle w:val="ListParagraph"/>
        <w:numPr>
          <w:ilvl w:val="0"/>
          <w:numId w:val="70"/>
        </w:numPr>
        <w:spacing w:after="0" w:line="240" w:lineRule="auto"/>
        <w:rPr>
          <w:rFonts w:ascii="Times New Roman" w:hAnsi="Times New Roman" w:cs="Times New Roman"/>
          <w:sz w:val="24"/>
          <w:szCs w:val="24"/>
        </w:rPr>
      </w:pPr>
      <w:r w:rsidRPr="00047481">
        <w:rPr>
          <w:rFonts w:ascii="Times New Roman" w:hAnsi="Times New Roman" w:cs="Times New Roman"/>
          <w:sz w:val="24"/>
          <w:szCs w:val="24"/>
        </w:rPr>
        <w:t>What is the recommend dose?</w:t>
      </w:r>
    </w:p>
    <w:p w14:paraId="4C9FE2DC" w14:textId="77777777" w:rsidR="003355BE" w:rsidRPr="00047481" w:rsidRDefault="003355BE" w:rsidP="003355BE">
      <w:pPr>
        <w:pStyle w:val="ListParagraph"/>
        <w:spacing w:after="0" w:line="240" w:lineRule="auto"/>
        <w:ind w:left="1080"/>
        <w:rPr>
          <w:rFonts w:ascii="Times New Roman" w:hAnsi="Times New Roman" w:cs="Times New Roman"/>
          <w:sz w:val="24"/>
          <w:szCs w:val="24"/>
        </w:rPr>
      </w:pPr>
    </w:p>
    <w:p w14:paraId="2CCEF50E" w14:textId="77777777" w:rsidR="003355BE" w:rsidRPr="00047481" w:rsidRDefault="003355BE" w:rsidP="004D7A28">
      <w:pPr>
        <w:pStyle w:val="ListParagraph"/>
        <w:numPr>
          <w:ilvl w:val="1"/>
          <w:numId w:val="70"/>
        </w:numPr>
        <w:spacing w:after="0" w:line="240" w:lineRule="auto"/>
        <w:rPr>
          <w:rFonts w:ascii="Times New Roman" w:hAnsi="Times New Roman" w:cs="Times New Roman"/>
          <w:sz w:val="24"/>
          <w:szCs w:val="24"/>
        </w:rPr>
      </w:pPr>
      <w:r w:rsidRPr="00047481">
        <w:rPr>
          <w:rFonts w:ascii="Times New Roman" w:hAnsi="Times New Roman" w:cs="Times New Roman"/>
          <w:sz w:val="24"/>
          <w:szCs w:val="24"/>
        </w:rPr>
        <w:t xml:space="preserve">Federal regulations require that the </w:t>
      </w:r>
      <w:r w:rsidRPr="00047481">
        <w:rPr>
          <w:rFonts w:ascii="Times New Roman" w:hAnsi="Times New Roman" w:cs="Times New Roman"/>
          <w:b/>
          <w:sz w:val="24"/>
          <w:szCs w:val="24"/>
        </w:rPr>
        <w:t xml:space="preserve">initial dose of methadone is no more than 30 mg </w:t>
      </w:r>
      <w:r w:rsidRPr="00047481">
        <w:rPr>
          <w:rFonts w:ascii="Times New Roman" w:hAnsi="Times New Roman" w:cs="Times New Roman"/>
          <w:sz w:val="24"/>
          <w:szCs w:val="24"/>
        </w:rPr>
        <w:t>and may be lower in patients in whom low tolerance might be expected.</w:t>
      </w:r>
    </w:p>
    <w:p w14:paraId="1A9BD97A" w14:textId="77777777" w:rsidR="003355BE" w:rsidRPr="00047481" w:rsidRDefault="003355BE" w:rsidP="003355BE">
      <w:pPr>
        <w:pStyle w:val="ListParagraph"/>
        <w:spacing w:after="0" w:line="240" w:lineRule="auto"/>
        <w:ind w:left="1440"/>
        <w:rPr>
          <w:rFonts w:ascii="Times New Roman" w:hAnsi="Times New Roman" w:cs="Times New Roman"/>
          <w:sz w:val="24"/>
          <w:szCs w:val="24"/>
        </w:rPr>
      </w:pPr>
    </w:p>
    <w:p w14:paraId="67F2EA6B" w14:textId="77777777" w:rsidR="003355BE" w:rsidRPr="00047481" w:rsidRDefault="003355BE" w:rsidP="004D7A28">
      <w:pPr>
        <w:pStyle w:val="ListParagraph"/>
        <w:numPr>
          <w:ilvl w:val="1"/>
          <w:numId w:val="70"/>
        </w:numPr>
        <w:spacing w:after="0" w:line="240" w:lineRule="auto"/>
        <w:rPr>
          <w:rFonts w:ascii="Times New Roman" w:hAnsi="Times New Roman" w:cs="Times New Roman"/>
          <w:sz w:val="24"/>
          <w:szCs w:val="24"/>
        </w:rPr>
      </w:pPr>
      <w:r w:rsidRPr="00047481">
        <w:rPr>
          <w:rFonts w:ascii="Times New Roman" w:hAnsi="Times New Roman" w:cs="Times New Roman"/>
          <w:sz w:val="24"/>
          <w:szCs w:val="24"/>
        </w:rPr>
        <w:t xml:space="preserve">A total dose of </w:t>
      </w:r>
      <w:r w:rsidRPr="00047481">
        <w:rPr>
          <w:rFonts w:ascii="Times New Roman" w:hAnsi="Times New Roman" w:cs="Times New Roman"/>
          <w:b/>
          <w:sz w:val="24"/>
          <w:szCs w:val="24"/>
        </w:rPr>
        <w:t>no more than 40 mg may be given on the first treatment day</w:t>
      </w:r>
      <w:r w:rsidRPr="00047481">
        <w:rPr>
          <w:rFonts w:ascii="Times New Roman" w:hAnsi="Times New Roman" w:cs="Times New Roman"/>
          <w:sz w:val="24"/>
          <w:szCs w:val="24"/>
        </w:rPr>
        <w:t xml:space="preserve"> unless the program physician documents in the patient’s record that 40 mg did not suppress opioid abstinence symptoms.</w:t>
      </w:r>
    </w:p>
    <w:p w14:paraId="6D18078D" w14:textId="77777777" w:rsidR="003355BE" w:rsidRPr="00047481" w:rsidRDefault="003355BE" w:rsidP="003355BE">
      <w:pPr>
        <w:pStyle w:val="ListParagraph"/>
        <w:spacing w:after="0" w:line="240" w:lineRule="auto"/>
        <w:ind w:left="1440"/>
        <w:rPr>
          <w:rFonts w:ascii="Times New Roman" w:hAnsi="Times New Roman" w:cs="Times New Roman"/>
          <w:sz w:val="24"/>
          <w:szCs w:val="24"/>
        </w:rPr>
      </w:pPr>
    </w:p>
    <w:p w14:paraId="4DE68FA7" w14:textId="77777777" w:rsidR="003355BE" w:rsidRDefault="003355BE" w:rsidP="004D7A28">
      <w:pPr>
        <w:pStyle w:val="ListParagraph"/>
        <w:numPr>
          <w:ilvl w:val="1"/>
          <w:numId w:val="70"/>
        </w:numPr>
        <w:spacing w:after="0" w:line="240" w:lineRule="auto"/>
        <w:rPr>
          <w:rFonts w:ascii="Times New Roman" w:hAnsi="Times New Roman" w:cs="Times New Roman"/>
          <w:sz w:val="24"/>
          <w:szCs w:val="24"/>
        </w:rPr>
      </w:pPr>
      <w:r w:rsidRPr="00047481">
        <w:rPr>
          <w:rFonts w:ascii="Times New Roman" w:hAnsi="Times New Roman" w:cs="Times New Roman"/>
          <w:sz w:val="24"/>
          <w:szCs w:val="24"/>
        </w:rPr>
        <w:t xml:space="preserve">A significant portion of the previous dose remains in tissue stores with daily dosing.  </w:t>
      </w:r>
      <w:r w:rsidRPr="00047481">
        <w:rPr>
          <w:rFonts w:ascii="Times New Roman" w:hAnsi="Times New Roman" w:cs="Times New Roman"/>
          <w:b/>
          <w:sz w:val="24"/>
          <w:szCs w:val="24"/>
        </w:rPr>
        <w:t>Thus, levels of methadone increase daily, even without an increase in dose</w:t>
      </w:r>
      <w:r w:rsidRPr="00047481">
        <w:rPr>
          <w:rFonts w:ascii="Times New Roman" w:hAnsi="Times New Roman" w:cs="Times New Roman"/>
          <w:sz w:val="24"/>
          <w:szCs w:val="24"/>
        </w:rPr>
        <w:t xml:space="preserve">. </w:t>
      </w:r>
    </w:p>
    <w:p w14:paraId="2121D502" w14:textId="77777777" w:rsidR="003355BE" w:rsidRPr="00047481" w:rsidRDefault="003355BE" w:rsidP="003355BE">
      <w:pPr>
        <w:pStyle w:val="ListParagraph"/>
        <w:spacing w:after="0" w:line="240" w:lineRule="auto"/>
        <w:ind w:left="1440"/>
        <w:rPr>
          <w:rFonts w:ascii="Times New Roman" w:hAnsi="Times New Roman" w:cs="Times New Roman"/>
          <w:sz w:val="24"/>
          <w:szCs w:val="24"/>
        </w:rPr>
      </w:pPr>
    </w:p>
    <w:p w14:paraId="29F57150" w14:textId="77777777" w:rsidR="003355BE" w:rsidRPr="00047481" w:rsidRDefault="003355BE" w:rsidP="004D7A28">
      <w:pPr>
        <w:pStyle w:val="ListParagraph"/>
        <w:numPr>
          <w:ilvl w:val="1"/>
          <w:numId w:val="70"/>
        </w:numPr>
        <w:spacing w:after="0" w:line="240" w:lineRule="auto"/>
        <w:rPr>
          <w:rFonts w:ascii="Times New Roman" w:hAnsi="Times New Roman" w:cs="Times New Roman"/>
          <w:sz w:val="24"/>
          <w:szCs w:val="24"/>
        </w:rPr>
      </w:pPr>
      <w:r w:rsidRPr="00047481">
        <w:rPr>
          <w:rFonts w:ascii="Times New Roman" w:hAnsi="Times New Roman" w:cs="Times New Roman"/>
          <w:sz w:val="24"/>
          <w:szCs w:val="24"/>
        </w:rPr>
        <w:t>Studies have reported deaths during the first 10-14 days of treatment, particularly when induction doses are high (more than 50 mg and when the patient is also ingesting sedatives.</w:t>
      </w:r>
    </w:p>
    <w:p w14:paraId="4808DDC2" w14:textId="77777777" w:rsidR="003355BE" w:rsidRPr="00047481" w:rsidRDefault="003355BE" w:rsidP="003355BE">
      <w:pPr>
        <w:pStyle w:val="ListParagraph"/>
        <w:spacing w:after="0" w:line="240" w:lineRule="auto"/>
        <w:ind w:left="1440"/>
        <w:rPr>
          <w:rFonts w:ascii="Times New Roman" w:hAnsi="Times New Roman" w:cs="Times New Roman"/>
          <w:sz w:val="24"/>
          <w:szCs w:val="24"/>
        </w:rPr>
      </w:pPr>
    </w:p>
    <w:p w14:paraId="17303133" w14:textId="77777777" w:rsidR="003355BE" w:rsidRPr="00047481" w:rsidRDefault="003355BE" w:rsidP="004D7A28">
      <w:pPr>
        <w:pStyle w:val="ListParagraph"/>
        <w:numPr>
          <w:ilvl w:val="1"/>
          <w:numId w:val="70"/>
        </w:numPr>
        <w:spacing w:after="0" w:line="240" w:lineRule="auto"/>
        <w:rPr>
          <w:rFonts w:ascii="Times New Roman" w:hAnsi="Times New Roman" w:cs="Times New Roman"/>
          <w:sz w:val="24"/>
          <w:szCs w:val="24"/>
        </w:rPr>
      </w:pPr>
      <w:r w:rsidRPr="00047481">
        <w:rPr>
          <w:rFonts w:ascii="Times New Roman" w:hAnsi="Times New Roman" w:cs="Times New Roman"/>
          <w:sz w:val="24"/>
          <w:szCs w:val="24"/>
        </w:rPr>
        <w:t xml:space="preserve">The maintenance phase begins once a stable dose is established. Outcomes with methadone medication are dose related; lower doses (20-40 mg/day) are effective at suppressing opioid withdrawal but may not suffice in decreasing craving or blocking the effective of other opioids. Most patients receiving methadone maintenance do well on a dose range of </w:t>
      </w:r>
      <w:r w:rsidRPr="00047481">
        <w:rPr>
          <w:rFonts w:ascii="Times New Roman" w:hAnsi="Times New Roman" w:cs="Times New Roman"/>
          <w:b/>
          <w:sz w:val="24"/>
          <w:szCs w:val="24"/>
        </w:rPr>
        <w:t>80 to 120 mg/dl</w:t>
      </w:r>
      <w:r w:rsidRPr="00047481">
        <w:rPr>
          <w:rFonts w:ascii="Times New Roman" w:hAnsi="Times New Roman" w:cs="Times New Roman"/>
          <w:sz w:val="24"/>
          <w:szCs w:val="24"/>
        </w:rPr>
        <w:t xml:space="preserve">.  </w:t>
      </w:r>
    </w:p>
    <w:p w14:paraId="2EDC1D36" w14:textId="77777777" w:rsidR="003355BE" w:rsidRPr="00047481" w:rsidRDefault="003355BE" w:rsidP="003355BE">
      <w:pPr>
        <w:pStyle w:val="ListParagraph"/>
        <w:spacing w:after="0" w:line="240" w:lineRule="auto"/>
        <w:ind w:left="1440"/>
        <w:rPr>
          <w:rFonts w:ascii="Times New Roman" w:hAnsi="Times New Roman" w:cs="Times New Roman"/>
          <w:sz w:val="24"/>
          <w:szCs w:val="24"/>
        </w:rPr>
      </w:pPr>
    </w:p>
    <w:p w14:paraId="4D59767C" w14:textId="77777777" w:rsidR="003355BE" w:rsidRPr="00047481" w:rsidRDefault="003355BE" w:rsidP="004D7A28">
      <w:pPr>
        <w:pStyle w:val="ListParagraph"/>
        <w:numPr>
          <w:ilvl w:val="1"/>
          <w:numId w:val="70"/>
        </w:numPr>
        <w:spacing w:after="0" w:line="240" w:lineRule="auto"/>
        <w:rPr>
          <w:rFonts w:ascii="Times New Roman" w:hAnsi="Times New Roman" w:cs="Times New Roman"/>
          <w:sz w:val="24"/>
          <w:szCs w:val="24"/>
        </w:rPr>
      </w:pPr>
      <w:r w:rsidRPr="00047481">
        <w:rPr>
          <w:rFonts w:ascii="Times New Roman" w:hAnsi="Times New Roman" w:cs="Times New Roman"/>
          <w:sz w:val="24"/>
          <w:szCs w:val="24"/>
        </w:rPr>
        <w:lastRenderedPageBreak/>
        <w:t>Patients initially attend the clinic 6 or 7 days per week.  For days that the patient is not required to attend the clinic, a “take-home” dose of mediation is provided.  In the United States, it is possible for patients to receive up to a month’s worth of take-home doses of methadone, although this number of take-home doses is permitted no earlier than the third year of treatment.</w:t>
      </w:r>
    </w:p>
    <w:p w14:paraId="7C235307" w14:textId="77777777" w:rsidR="003355BE" w:rsidRPr="00047481" w:rsidRDefault="003355BE" w:rsidP="003355BE">
      <w:pPr>
        <w:pStyle w:val="ListParagraph"/>
        <w:spacing w:after="0" w:line="240" w:lineRule="auto"/>
        <w:ind w:left="1440"/>
        <w:rPr>
          <w:rFonts w:ascii="Times New Roman" w:hAnsi="Times New Roman" w:cs="Times New Roman"/>
          <w:sz w:val="24"/>
          <w:szCs w:val="24"/>
        </w:rPr>
      </w:pPr>
    </w:p>
    <w:p w14:paraId="2A2A7B67" w14:textId="77777777" w:rsidR="003355BE" w:rsidRPr="00047481" w:rsidRDefault="003355BE" w:rsidP="003355BE">
      <w:pPr>
        <w:pStyle w:val="ListParagraph"/>
        <w:spacing w:after="0" w:line="240" w:lineRule="auto"/>
        <w:rPr>
          <w:rFonts w:ascii="Times New Roman" w:hAnsi="Times New Roman" w:cs="Times New Roman"/>
          <w:sz w:val="24"/>
          <w:szCs w:val="24"/>
        </w:rPr>
      </w:pPr>
      <w:r w:rsidRPr="00047481">
        <w:rPr>
          <w:rFonts w:ascii="Times New Roman" w:hAnsi="Times New Roman" w:cs="Times New Roman"/>
          <w:sz w:val="24"/>
          <w:szCs w:val="24"/>
        </w:rPr>
        <w:t>E.  Side effects:</w:t>
      </w:r>
    </w:p>
    <w:p w14:paraId="3ACCDAD0" w14:textId="77777777" w:rsidR="003355BE" w:rsidRPr="00047481" w:rsidRDefault="003355BE" w:rsidP="003355BE">
      <w:pPr>
        <w:pStyle w:val="ListParagraph"/>
        <w:spacing w:after="0" w:line="240" w:lineRule="auto"/>
        <w:ind w:left="1080"/>
        <w:rPr>
          <w:rFonts w:ascii="Times New Roman" w:hAnsi="Times New Roman" w:cs="Times New Roman"/>
          <w:sz w:val="24"/>
          <w:szCs w:val="24"/>
        </w:rPr>
      </w:pPr>
    </w:p>
    <w:p w14:paraId="5FF32079" w14:textId="77777777" w:rsidR="003355BE" w:rsidRPr="00047481" w:rsidRDefault="003355BE" w:rsidP="004D7A28">
      <w:pPr>
        <w:pStyle w:val="ListParagraph"/>
        <w:numPr>
          <w:ilvl w:val="0"/>
          <w:numId w:val="78"/>
        </w:numPr>
        <w:spacing w:after="0" w:line="240" w:lineRule="auto"/>
        <w:rPr>
          <w:rFonts w:ascii="Times New Roman" w:hAnsi="Times New Roman" w:cs="Times New Roman"/>
          <w:sz w:val="24"/>
          <w:szCs w:val="24"/>
        </w:rPr>
      </w:pPr>
      <w:r w:rsidRPr="00047481">
        <w:rPr>
          <w:rFonts w:ascii="Times New Roman" w:hAnsi="Times New Roman" w:cs="Times New Roman"/>
          <w:sz w:val="24"/>
          <w:szCs w:val="24"/>
        </w:rPr>
        <w:t xml:space="preserve">Side effects at therapeutic dose include: increased sweating, constipation, drowsiness, decreased sexual interest, hypogonadism in men.  Persons maintained on a steady dose of methadone do not appear to have problems with performance or clinically significant cognitive impairment.  There are variable findings </w:t>
      </w:r>
      <w:proofErr w:type="gramStart"/>
      <w:r w:rsidRPr="00047481">
        <w:rPr>
          <w:rFonts w:ascii="Times New Roman" w:hAnsi="Times New Roman" w:cs="Times New Roman"/>
          <w:sz w:val="24"/>
          <w:szCs w:val="24"/>
        </w:rPr>
        <w:t>in regard to</w:t>
      </w:r>
      <w:proofErr w:type="gramEnd"/>
      <w:r w:rsidRPr="00047481">
        <w:rPr>
          <w:rFonts w:ascii="Times New Roman" w:hAnsi="Times New Roman" w:cs="Times New Roman"/>
          <w:sz w:val="24"/>
          <w:szCs w:val="24"/>
        </w:rPr>
        <w:t xml:space="preserve"> methadone and QTc prolongation.</w:t>
      </w:r>
    </w:p>
    <w:p w14:paraId="0D31A3AB" w14:textId="77777777" w:rsidR="003355BE" w:rsidRPr="00047481" w:rsidRDefault="003355BE" w:rsidP="003355BE">
      <w:pPr>
        <w:pStyle w:val="ListParagraph"/>
        <w:spacing w:after="0" w:line="240" w:lineRule="auto"/>
        <w:ind w:left="1440"/>
        <w:rPr>
          <w:rFonts w:ascii="Times New Roman" w:hAnsi="Times New Roman" w:cs="Times New Roman"/>
          <w:sz w:val="24"/>
          <w:szCs w:val="24"/>
        </w:rPr>
      </w:pPr>
    </w:p>
    <w:p w14:paraId="44608534" w14:textId="77777777" w:rsidR="003355BE" w:rsidRPr="00047481" w:rsidRDefault="003355BE" w:rsidP="004D7A28">
      <w:pPr>
        <w:pStyle w:val="ListParagraph"/>
        <w:numPr>
          <w:ilvl w:val="0"/>
          <w:numId w:val="78"/>
        </w:numPr>
        <w:spacing w:after="0" w:line="240" w:lineRule="auto"/>
        <w:rPr>
          <w:rFonts w:ascii="Times New Roman" w:hAnsi="Times New Roman" w:cs="Times New Roman"/>
          <w:sz w:val="24"/>
          <w:szCs w:val="24"/>
        </w:rPr>
      </w:pPr>
      <w:r w:rsidRPr="00047481">
        <w:rPr>
          <w:rFonts w:ascii="Times New Roman" w:hAnsi="Times New Roman" w:cs="Times New Roman"/>
          <w:sz w:val="24"/>
          <w:szCs w:val="24"/>
        </w:rPr>
        <w:t xml:space="preserve">Signs of methadone overdose are: respiratory depression; cognitive impairment; QTc prolongation; </w:t>
      </w:r>
      <w:proofErr w:type="spellStart"/>
      <w:r w:rsidRPr="00047481">
        <w:rPr>
          <w:rFonts w:ascii="Times New Roman" w:hAnsi="Times New Roman" w:cs="Times New Roman"/>
          <w:sz w:val="24"/>
          <w:szCs w:val="24"/>
        </w:rPr>
        <w:t>Torsades</w:t>
      </w:r>
      <w:proofErr w:type="spellEnd"/>
      <w:r w:rsidRPr="00047481">
        <w:rPr>
          <w:rFonts w:ascii="Times New Roman" w:hAnsi="Times New Roman" w:cs="Times New Roman"/>
          <w:sz w:val="24"/>
          <w:szCs w:val="24"/>
        </w:rPr>
        <w:t xml:space="preserve"> de Pointes.</w:t>
      </w:r>
    </w:p>
    <w:p w14:paraId="45E2EA91" w14:textId="77777777" w:rsidR="003355BE" w:rsidRPr="00047481" w:rsidRDefault="003355BE" w:rsidP="003355BE">
      <w:pPr>
        <w:spacing w:after="0" w:line="240" w:lineRule="auto"/>
        <w:rPr>
          <w:rFonts w:ascii="Times New Roman" w:hAnsi="Times New Roman" w:cs="Times New Roman"/>
          <w:sz w:val="24"/>
          <w:szCs w:val="24"/>
        </w:rPr>
      </w:pPr>
    </w:p>
    <w:p w14:paraId="2D4D8BE0" w14:textId="77777777" w:rsidR="003355BE" w:rsidRPr="00047481" w:rsidRDefault="003355BE" w:rsidP="004D7A28">
      <w:pPr>
        <w:pStyle w:val="ListParagraph"/>
        <w:numPr>
          <w:ilvl w:val="0"/>
          <w:numId w:val="79"/>
        </w:numPr>
        <w:spacing w:after="0" w:line="240" w:lineRule="auto"/>
        <w:rPr>
          <w:rFonts w:ascii="Times New Roman" w:hAnsi="Times New Roman" w:cs="Times New Roman"/>
          <w:sz w:val="24"/>
          <w:szCs w:val="24"/>
        </w:rPr>
      </w:pPr>
      <w:r w:rsidRPr="00047481">
        <w:rPr>
          <w:rFonts w:ascii="Times New Roman" w:hAnsi="Times New Roman" w:cs="Times New Roman"/>
          <w:sz w:val="24"/>
          <w:szCs w:val="24"/>
        </w:rPr>
        <w:t>How long should someone be on methadone?</w:t>
      </w:r>
    </w:p>
    <w:p w14:paraId="12FBE9FE" w14:textId="77777777" w:rsidR="003355BE" w:rsidRPr="00047481" w:rsidRDefault="003355BE" w:rsidP="003355BE">
      <w:pPr>
        <w:pStyle w:val="ListParagraph"/>
        <w:spacing w:after="0" w:line="240" w:lineRule="auto"/>
        <w:ind w:left="1080"/>
        <w:rPr>
          <w:rFonts w:ascii="Times New Roman" w:hAnsi="Times New Roman" w:cs="Times New Roman"/>
          <w:sz w:val="24"/>
          <w:szCs w:val="24"/>
        </w:rPr>
      </w:pPr>
    </w:p>
    <w:p w14:paraId="654C720A" w14:textId="77777777" w:rsidR="003355BE" w:rsidRPr="00047481" w:rsidRDefault="003355BE" w:rsidP="003355BE">
      <w:pPr>
        <w:pStyle w:val="ListParagraph"/>
        <w:spacing w:after="0" w:line="240" w:lineRule="auto"/>
        <w:ind w:left="1080"/>
        <w:rPr>
          <w:rFonts w:ascii="Times New Roman" w:hAnsi="Times New Roman" w:cs="Times New Roman"/>
          <w:sz w:val="24"/>
          <w:szCs w:val="24"/>
        </w:rPr>
      </w:pPr>
      <w:r w:rsidRPr="00047481">
        <w:rPr>
          <w:rFonts w:ascii="Times New Roman" w:hAnsi="Times New Roman" w:cs="Times New Roman"/>
          <w:sz w:val="24"/>
          <w:szCs w:val="24"/>
        </w:rPr>
        <w:t>In general, for successful rehabilitation, length of treatment with methadone is best seen in terms of years rather than months. For many patients, 5 to 10 years-or even a lifetime-of methadone maintenance may be required.</w:t>
      </w:r>
    </w:p>
    <w:p w14:paraId="40BFCF63" w14:textId="77777777" w:rsidR="003355BE" w:rsidRPr="00047481" w:rsidRDefault="003355BE" w:rsidP="003355BE">
      <w:pPr>
        <w:pStyle w:val="ListParagraph"/>
        <w:spacing w:after="0" w:line="240" w:lineRule="auto"/>
        <w:ind w:left="1080"/>
        <w:rPr>
          <w:rFonts w:ascii="Times New Roman" w:hAnsi="Times New Roman" w:cs="Times New Roman"/>
          <w:sz w:val="24"/>
          <w:szCs w:val="24"/>
        </w:rPr>
      </w:pPr>
    </w:p>
    <w:p w14:paraId="1983D612" w14:textId="77777777" w:rsidR="003355BE" w:rsidRPr="00047481" w:rsidRDefault="003355BE" w:rsidP="003355BE">
      <w:pPr>
        <w:pStyle w:val="ListParagraph"/>
        <w:spacing w:after="0" w:line="240" w:lineRule="auto"/>
        <w:ind w:left="1080"/>
        <w:rPr>
          <w:rFonts w:ascii="Times New Roman" w:hAnsi="Times New Roman" w:cs="Times New Roman"/>
          <w:sz w:val="24"/>
          <w:szCs w:val="24"/>
        </w:rPr>
      </w:pPr>
      <w:r w:rsidRPr="00047481">
        <w:rPr>
          <w:rFonts w:ascii="Times New Roman" w:hAnsi="Times New Roman" w:cs="Times New Roman"/>
          <w:sz w:val="24"/>
          <w:szCs w:val="24"/>
        </w:rPr>
        <w:t xml:space="preserve">Studies suggest that </w:t>
      </w:r>
      <w:r w:rsidRPr="00047481">
        <w:rPr>
          <w:rFonts w:ascii="Times New Roman" w:hAnsi="Times New Roman" w:cs="Times New Roman"/>
          <w:b/>
          <w:sz w:val="24"/>
          <w:szCs w:val="24"/>
        </w:rPr>
        <w:t xml:space="preserve">only 10-20% of patients who discontinue methadone </w:t>
      </w:r>
      <w:proofErr w:type="gramStart"/>
      <w:r w:rsidRPr="00047481">
        <w:rPr>
          <w:rFonts w:ascii="Times New Roman" w:hAnsi="Times New Roman" w:cs="Times New Roman"/>
          <w:b/>
          <w:sz w:val="24"/>
          <w:szCs w:val="24"/>
        </w:rPr>
        <w:t>are able to</w:t>
      </w:r>
      <w:proofErr w:type="gramEnd"/>
      <w:r w:rsidRPr="00047481">
        <w:rPr>
          <w:rFonts w:ascii="Times New Roman" w:hAnsi="Times New Roman" w:cs="Times New Roman"/>
          <w:b/>
          <w:sz w:val="24"/>
          <w:szCs w:val="24"/>
        </w:rPr>
        <w:t xml:space="preserve"> remain abstinent.</w:t>
      </w:r>
    </w:p>
    <w:p w14:paraId="71B8207E" w14:textId="77777777" w:rsidR="003355BE" w:rsidRPr="00047481" w:rsidRDefault="003355BE" w:rsidP="003355BE">
      <w:pPr>
        <w:pStyle w:val="ListParagraph"/>
        <w:spacing w:after="0" w:line="240" w:lineRule="auto"/>
        <w:ind w:left="1080"/>
        <w:rPr>
          <w:rFonts w:ascii="Times New Roman" w:hAnsi="Times New Roman" w:cs="Times New Roman"/>
          <w:sz w:val="24"/>
          <w:szCs w:val="24"/>
        </w:rPr>
      </w:pPr>
    </w:p>
    <w:p w14:paraId="3FC36534" w14:textId="77777777" w:rsidR="003355BE" w:rsidRPr="00047481" w:rsidRDefault="003355BE" w:rsidP="004D7A28">
      <w:pPr>
        <w:pStyle w:val="ListParagraph"/>
        <w:numPr>
          <w:ilvl w:val="0"/>
          <w:numId w:val="79"/>
        </w:numPr>
        <w:spacing w:after="0" w:line="240" w:lineRule="auto"/>
        <w:rPr>
          <w:rFonts w:ascii="Times New Roman" w:hAnsi="Times New Roman" w:cs="Times New Roman"/>
          <w:sz w:val="24"/>
          <w:szCs w:val="24"/>
        </w:rPr>
      </w:pPr>
      <w:r w:rsidRPr="00047481">
        <w:rPr>
          <w:rFonts w:ascii="Times New Roman" w:hAnsi="Times New Roman" w:cs="Times New Roman"/>
          <w:sz w:val="24"/>
          <w:szCs w:val="24"/>
        </w:rPr>
        <w:t>Withdrawal from methadone maintenance:</w:t>
      </w:r>
    </w:p>
    <w:p w14:paraId="460E573A" w14:textId="77777777" w:rsidR="003355BE" w:rsidRPr="00047481" w:rsidRDefault="003355BE" w:rsidP="003355BE">
      <w:pPr>
        <w:pStyle w:val="ListParagraph"/>
        <w:spacing w:after="0" w:line="240" w:lineRule="auto"/>
        <w:ind w:left="1080"/>
        <w:rPr>
          <w:rFonts w:ascii="Times New Roman" w:hAnsi="Times New Roman" w:cs="Times New Roman"/>
          <w:sz w:val="24"/>
          <w:szCs w:val="24"/>
        </w:rPr>
      </w:pPr>
    </w:p>
    <w:p w14:paraId="2F353605" w14:textId="77777777" w:rsidR="003355BE" w:rsidRDefault="003355BE" w:rsidP="004D7A28">
      <w:pPr>
        <w:pStyle w:val="ListParagraph"/>
        <w:numPr>
          <w:ilvl w:val="1"/>
          <w:numId w:val="79"/>
        </w:numPr>
        <w:spacing w:after="0" w:line="240" w:lineRule="auto"/>
        <w:rPr>
          <w:rFonts w:ascii="Times New Roman" w:hAnsi="Times New Roman" w:cs="Times New Roman"/>
          <w:sz w:val="24"/>
          <w:szCs w:val="24"/>
        </w:rPr>
      </w:pPr>
      <w:r w:rsidRPr="00047481">
        <w:rPr>
          <w:rFonts w:ascii="Times New Roman" w:hAnsi="Times New Roman" w:cs="Times New Roman"/>
          <w:sz w:val="24"/>
          <w:szCs w:val="24"/>
        </w:rPr>
        <w:t>If patients chose to terminate methadone maintenance, methadone should be withdrawn slowly over 3-6 months.</w:t>
      </w:r>
    </w:p>
    <w:p w14:paraId="27663183" w14:textId="77777777" w:rsidR="003355BE" w:rsidRPr="00047481" w:rsidRDefault="003355BE" w:rsidP="003355BE">
      <w:pPr>
        <w:pStyle w:val="ListParagraph"/>
        <w:spacing w:after="0" w:line="240" w:lineRule="auto"/>
        <w:ind w:left="1440"/>
        <w:rPr>
          <w:rFonts w:ascii="Times New Roman" w:hAnsi="Times New Roman" w:cs="Times New Roman"/>
          <w:sz w:val="24"/>
          <w:szCs w:val="24"/>
        </w:rPr>
      </w:pPr>
    </w:p>
    <w:p w14:paraId="16864450" w14:textId="77777777" w:rsidR="003355BE" w:rsidRPr="00047481" w:rsidRDefault="003355BE" w:rsidP="004D7A28">
      <w:pPr>
        <w:pStyle w:val="ListParagraph"/>
        <w:numPr>
          <w:ilvl w:val="1"/>
          <w:numId w:val="79"/>
        </w:numPr>
        <w:spacing w:after="0" w:line="240" w:lineRule="auto"/>
        <w:rPr>
          <w:rFonts w:ascii="Times New Roman" w:hAnsi="Times New Roman" w:cs="Times New Roman"/>
          <w:sz w:val="24"/>
          <w:szCs w:val="24"/>
        </w:rPr>
      </w:pPr>
      <w:r w:rsidRPr="00047481">
        <w:rPr>
          <w:rFonts w:ascii="Times New Roman" w:hAnsi="Times New Roman" w:cs="Times New Roman"/>
          <w:sz w:val="24"/>
          <w:szCs w:val="24"/>
        </w:rPr>
        <w:t xml:space="preserve">The dose should be decreased by 5-10 mg/week until it reaches 25 mg once a day. Below 25 mg the patient may have more difficulty because withdrawal can occur within 24 hours. Spilt dosing, if possible, is sensible at this point.  </w:t>
      </w:r>
    </w:p>
    <w:p w14:paraId="37F75CBF" w14:textId="77777777" w:rsidR="003355BE" w:rsidRPr="00047481" w:rsidRDefault="003355BE" w:rsidP="003355BE">
      <w:pPr>
        <w:spacing w:after="0" w:line="240" w:lineRule="auto"/>
        <w:rPr>
          <w:rFonts w:ascii="Times New Roman" w:hAnsi="Times New Roman" w:cs="Times New Roman"/>
          <w:sz w:val="24"/>
          <w:szCs w:val="24"/>
        </w:rPr>
      </w:pPr>
    </w:p>
    <w:p w14:paraId="27ADE142" w14:textId="77777777" w:rsidR="003355BE" w:rsidRPr="00665284" w:rsidRDefault="003355BE" w:rsidP="003355BE">
      <w:pPr>
        <w:spacing w:after="0" w:line="240" w:lineRule="auto"/>
        <w:rPr>
          <w:rFonts w:ascii="Times New Roman" w:hAnsi="Times New Roman" w:cs="Times New Roman"/>
          <w:b/>
          <w:sz w:val="24"/>
          <w:szCs w:val="24"/>
          <w:u w:val="single"/>
        </w:rPr>
      </w:pPr>
      <w:r w:rsidRPr="00665284">
        <w:rPr>
          <w:rFonts w:ascii="Times New Roman" w:hAnsi="Times New Roman" w:cs="Times New Roman"/>
          <w:b/>
          <w:sz w:val="24"/>
          <w:szCs w:val="24"/>
        </w:rPr>
        <w:t>VI.</w:t>
      </w:r>
      <w:r w:rsidRPr="00665284">
        <w:rPr>
          <w:rFonts w:ascii="Times New Roman" w:hAnsi="Times New Roman" w:cs="Times New Roman"/>
          <w:b/>
          <w:sz w:val="24"/>
          <w:szCs w:val="24"/>
        </w:rPr>
        <w:tab/>
      </w:r>
      <w:r w:rsidRPr="00665284">
        <w:rPr>
          <w:rFonts w:ascii="Times New Roman" w:hAnsi="Times New Roman" w:cs="Times New Roman"/>
          <w:b/>
          <w:sz w:val="24"/>
          <w:szCs w:val="24"/>
          <w:u w:val="single"/>
        </w:rPr>
        <w:t>BUPRENORPHINE-AGONIST THERAPY SCHEDULE III MEDICATION</w:t>
      </w:r>
    </w:p>
    <w:p w14:paraId="54A75A98" w14:textId="77777777" w:rsidR="003355BE" w:rsidRPr="00665284" w:rsidRDefault="003355BE" w:rsidP="003355BE">
      <w:pPr>
        <w:spacing w:after="0" w:line="240" w:lineRule="auto"/>
        <w:rPr>
          <w:rFonts w:ascii="Times New Roman" w:hAnsi="Times New Roman" w:cs="Times New Roman"/>
          <w:sz w:val="24"/>
          <w:szCs w:val="24"/>
        </w:rPr>
      </w:pPr>
    </w:p>
    <w:p w14:paraId="334B6D35" w14:textId="77777777" w:rsidR="003355BE" w:rsidRPr="00665284" w:rsidRDefault="003355BE" w:rsidP="004D7A28">
      <w:pPr>
        <w:pStyle w:val="ListParagraph"/>
        <w:numPr>
          <w:ilvl w:val="0"/>
          <w:numId w:val="73"/>
        </w:numPr>
        <w:autoSpaceDE w:val="0"/>
        <w:autoSpaceDN w:val="0"/>
        <w:adjustRightInd w:val="0"/>
        <w:spacing w:after="0" w:line="288" w:lineRule="atLeast"/>
        <w:ind w:left="1080" w:right="365"/>
        <w:rPr>
          <w:rFonts w:ascii="Times New Roman" w:hAnsi="Times New Roman" w:cs="Times New Roman"/>
          <w:sz w:val="24"/>
          <w:szCs w:val="24"/>
        </w:rPr>
      </w:pPr>
      <w:r w:rsidRPr="00665284">
        <w:rPr>
          <w:rFonts w:ascii="Times New Roman" w:hAnsi="Times New Roman" w:cs="Times New Roman"/>
          <w:sz w:val="24"/>
          <w:szCs w:val="24"/>
        </w:rPr>
        <w:t>Buprenorphine, approved in 2002 by FDA to treat opioid dependence, is available at OTPs but is most often prescribed by physicians in office-based settings. Thus, in theory, it can be more accessible than methadone.</w:t>
      </w:r>
    </w:p>
    <w:p w14:paraId="6FA96AFC" w14:textId="77777777" w:rsidR="003355BE" w:rsidRPr="00665284" w:rsidRDefault="003355BE" w:rsidP="003355BE">
      <w:pPr>
        <w:pStyle w:val="ListParagraph"/>
        <w:autoSpaceDE w:val="0"/>
        <w:autoSpaceDN w:val="0"/>
        <w:adjustRightInd w:val="0"/>
        <w:spacing w:after="0" w:line="288" w:lineRule="atLeast"/>
        <w:ind w:left="1080" w:right="365"/>
        <w:rPr>
          <w:rFonts w:ascii="Times New Roman" w:hAnsi="Times New Roman" w:cs="Times New Roman"/>
          <w:sz w:val="24"/>
          <w:szCs w:val="24"/>
        </w:rPr>
      </w:pPr>
    </w:p>
    <w:p w14:paraId="517A327E" w14:textId="77777777" w:rsidR="003355BE" w:rsidRPr="00665284" w:rsidRDefault="003355BE" w:rsidP="004D7A28">
      <w:pPr>
        <w:pStyle w:val="ListParagraph"/>
        <w:numPr>
          <w:ilvl w:val="0"/>
          <w:numId w:val="73"/>
        </w:numPr>
        <w:autoSpaceDE w:val="0"/>
        <w:autoSpaceDN w:val="0"/>
        <w:adjustRightInd w:val="0"/>
        <w:spacing w:after="0" w:line="288" w:lineRule="atLeast"/>
        <w:ind w:left="1080" w:right="365"/>
        <w:rPr>
          <w:rFonts w:ascii="Times New Roman" w:hAnsi="Times New Roman" w:cs="Times New Roman"/>
          <w:sz w:val="24"/>
          <w:szCs w:val="24"/>
        </w:rPr>
      </w:pPr>
      <w:r w:rsidRPr="00665284">
        <w:rPr>
          <w:rFonts w:ascii="Times New Roman" w:hAnsi="Times New Roman" w:cs="Times New Roman"/>
          <w:sz w:val="24"/>
          <w:szCs w:val="24"/>
        </w:rPr>
        <w:t xml:space="preserve">To prescribe buprenorphine, physicians need limited special training and so all physicians may not currently be able to prescribe it. Physicians also need to be granted a waiver by the U.S. Drug Enforcement Agency (DEA) from regulations that otherwise prohibit them from </w:t>
      </w:r>
      <w:proofErr w:type="gramStart"/>
      <w:r w:rsidRPr="00665284">
        <w:rPr>
          <w:rFonts w:ascii="Times New Roman" w:hAnsi="Times New Roman" w:cs="Times New Roman"/>
          <w:sz w:val="24"/>
          <w:szCs w:val="24"/>
        </w:rPr>
        <w:t>treating  people</w:t>
      </w:r>
      <w:proofErr w:type="gramEnd"/>
      <w:r w:rsidRPr="00665284">
        <w:rPr>
          <w:rFonts w:ascii="Times New Roman" w:hAnsi="Times New Roman" w:cs="Times New Roman"/>
          <w:sz w:val="24"/>
          <w:szCs w:val="24"/>
        </w:rPr>
        <w:t xml:space="preserve"> with opioid dependence in office settings and, at maximum, can only treat up to 100 patients at a time. </w:t>
      </w:r>
      <w:r w:rsidRPr="00665284">
        <w:rPr>
          <w:rFonts w:ascii="Times New Roman" w:hAnsi="Times New Roman" w:cs="Times New Roman"/>
          <w:sz w:val="24"/>
          <w:szCs w:val="24"/>
        </w:rPr>
        <w:lastRenderedPageBreak/>
        <w:t>Currently, mid-level practitioners (e.g., nurse practitioners, physician assistants) are not eligible for DEA waivers to prescribe buprenorphine.</w:t>
      </w:r>
    </w:p>
    <w:p w14:paraId="57EFE9CF" w14:textId="77777777" w:rsidR="003355BE" w:rsidRPr="00047481" w:rsidRDefault="003355BE" w:rsidP="003355BE">
      <w:pPr>
        <w:pStyle w:val="ListParagraph"/>
        <w:autoSpaceDE w:val="0"/>
        <w:autoSpaceDN w:val="0"/>
        <w:adjustRightInd w:val="0"/>
        <w:spacing w:after="0" w:line="288" w:lineRule="atLeast"/>
        <w:ind w:left="1080" w:right="365"/>
        <w:rPr>
          <w:rFonts w:ascii="Times New Roman" w:hAnsi="Times New Roman" w:cs="Times New Roman"/>
          <w:sz w:val="24"/>
          <w:szCs w:val="24"/>
        </w:rPr>
      </w:pPr>
    </w:p>
    <w:p w14:paraId="29E98277" w14:textId="77777777" w:rsidR="003355BE" w:rsidRPr="00665284" w:rsidRDefault="003355BE" w:rsidP="004D7A28">
      <w:pPr>
        <w:pStyle w:val="ListParagraph"/>
        <w:numPr>
          <w:ilvl w:val="0"/>
          <w:numId w:val="73"/>
        </w:numPr>
        <w:autoSpaceDE w:val="0"/>
        <w:autoSpaceDN w:val="0"/>
        <w:adjustRightInd w:val="0"/>
        <w:spacing w:after="0" w:line="288" w:lineRule="atLeast"/>
        <w:ind w:left="1080" w:right="365"/>
        <w:rPr>
          <w:rFonts w:ascii="Times New Roman" w:hAnsi="Times New Roman" w:cs="Times New Roman"/>
          <w:sz w:val="24"/>
          <w:szCs w:val="24"/>
        </w:rPr>
      </w:pPr>
      <w:r w:rsidRPr="00047481">
        <w:rPr>
          <w:rFonts w:ascii="Times New Roman" w:eastAsia="Times New Roman" w:hAnsi="Times New Roman" w:cs="Times New Roman"/>
          <w:sz w:val="24"/>
          <w:szCs w:val="24"/>
          <w:lang w:val="en"/>
        </w:rPr>
        <w:t>Buprenorphine offers several benefits to those with opioid dependency and to others for whom treatment in a methadone clinic is not preferred or is less convenient.</w:t>
      </w:r>
    </w:p>
    <w:p w14:paraId="7E3EE804" w14:textId="77777777" w:rsidR="003355BE" w:rsidRPr="00047481" w:rsidRDefault="003355BE" w:rsidP="003355BE">
      <w:pPr>
        <w:pStyle w:val="ListParagraph"/>
        <w:autoSpaceDE w:val="0"/>
        <w:autoSpaceDN w:val="0"/>
        <w:adjustRightInd w:val="0"/>
        <w:spacing w:after="0" w:line="288" w:lineRule="atLeast"/>
        <w:ind w:left="1080" w:right="365"/>
        <w:rPr>
          <w:rFonts w:ascii="Times New Roman" w:hAnsi="Times New Roman" w:cs="Times New Roman"/>
          <w:sz w:val="24"/>
          <w:szCs w:val="24"/>
        </w:rPr>
      </w:pPr>
    </w:p>
    <w:p w14:paraId="4E57EB05" w14:textId="77777777" w:rsidR="003355BE" w:rsidRPr="00665284" w:rsidRDefault="003355BE" w:rsidP="004D7A28">
      <w:pPr>
        <w:pStyle w:val="ListParagraph"/>
        <w:numPr>
          <w:ilvl w:val="0"/>
          <w:numId w:val="73"/>
        </w:numPr>
        <w:autoSpaceDE w:val="0"/>
        <w:autoSpaceDN w:val="0"/>
        <w:adjustRightInd w:val="0"/>
        <w:spacing w:after="0" w:line="288" w:lineRule="atLeast"/>
        <w:ind w:left="1080" w:right="365"/>
        <w:rPr>
          <w:rFonts w:ascii="Times New Roman" w:hAnsi="Times New Roman" w:cs="Times New Roman"/>
          <w:sz w:val="24"/>
          <w:szCs w:val="24"/>
        </w:rPr>
      </w:pPr>
      <w:r w:rsidRPr="00047481">
        <w:rPr>
          <w:rFonts w:ascii="Times New Roman" w:hAnsi="Times New Roman" w:cs="Times New Roman"/>
          <w:sz w:val="24"/>
          <w:szCs w:val="24"/>
          <w:lang w:val="en"/>
        </w:rPr>
        <w:t xml:space="preserve">Physicians must apply to SAMHSA to provide buprenorphine treatment beyond the 30-patient limit for up to 100 patients with opioid dependency. In </w:t>
      </w:r>
      <w:r>
        <w:rPr>
          <w:rFonts w:ascii="Times New Roman" w:hAnsi="Times New Roman" w:cs="Times New Roman"/>
          <w:sz w:val="24"/>
          <w:szCs w:val="24"/>
          <w:lang w:val="en"/>
        </w:rPr>
        <w:t>2016, congressed approved physicians getting a waiver to treat up to 275 patients with buprenorphine.</w:t>
      </w:r>
    </w:p>
    <w:p w14:paraId="1DE00B8A" w14:textId="77777777" w:rsidR="003355BE" w:rsidRPr="00047481" w:rsidRDefault="003355BE" w:rsidP="003355BE">
      <w:pPr>
        <w:pStyle w:val="ListParagraph"/>
        <w:autoSpaceDE w:val="0"/>
        <w:autoSpaceDN w:val="0"/>
        <w:adjustRightInd w:val="0"/>
        <w:spacing w:after="0" w:line="288" w:lineRule="atLeast"/>
        <w:ind w:left="1080" w:right="365"/>
        <w:rPr>
          <w:rFonts w:ascii="Times New Roman" w:hAnsi="Times New Roman" w:cs="Times New Roman"/>
          <w:sz w:val="24"/>
          <w:szCs w:val="24"/>
        </w:rPr>
      </w:pPr>
    </w:p>
    <w:p w14:paraId="3727761D" w14:textId="77777777" w:rsidR="003355BE" w:rsidRPr="00665284" w:rsidRDefault="003355BE" w:rsidP="004D7A28">
      <w:pPr>
        <w:pStyle w:val="ListParagraph"/>
        <w:numPr>
          <w:ilvl w:val="0"/>
          <w:numId w:val="73"/>
        </w:numPr>
        <w:autoSpaceDE w:val="0"/>
        <w:autoSpaceDN w:val="0"/>
        <w:adjustRightInd w:val="0"/>
        <w:spacing w:after="0" w:line="288" w:lineRule="atLeast"/>
        <w:ind w:left="1080" w:right="365"/>
        <w:rPr>
          <w:rFonts w:ascii="Times New Roman" w:hAnsi="Times New Roman" w:cs="Times New Roman"/>
          <w:sz w:val="24"/>
          <w:szCs w:val="24"/>
        </w:rPr>
      </w:pPr>
      <w:r w:rsidRPr="00047481">
        <w:rPr>
          <w:rFonts w:ascii="Times New Roman" w:hAnsi="Times New Roman" w:cs="Times New Roman"/>
          <w:sz w:val="24"/>
          <w:szCs w:val="24"/>
          <w:lang w:val="en"/>
        </w:rPr>
        <w:t xml:space="preserve">For treatment purposes, buprenorphine is combined with naloxone in </w:t>
      </w:r>
      <w:r w:rsidRPr="00047481">
        <w:rPr>
          <w:rFonts w:ascii="Times New Roman" w:hAnsi="Times New Roman" w:cs="Times New Roman"/>
          <w:b/>
          <w:sz w:val="24"/>
          <w:szCs w:val="24"/>
          <w:lang w:val="en"/>
        </w:rPr>
        <w:t>a 4:1 ratio</w:t>
      </w:r>
      <w:r w:rsidRPr="00047481">
        <w:rPr>
          <w:rFonts w:ascii="Times New Roman" w:hAnsi="Times New Roman" w:cs="Times New Roman"/>
          <w:sz w:val="24"/>
          <w:szCs w:val="24"/>
          <w:lang w:val="en"/>
        </w:rPr>
        <w:t xml:space="preserve">.  This helps prevent the medication from being diverted for injection because if given IV, the naloxone can precipitate withdrawal.  The exception to giving buprenorphine with combined naloxone is for pregnant women. </w:t>
      </w:r>
    </w:p>
    <w:p w14:paraId="7FEB0D39" w14:textId="77777777" w:rsidR="003355BE" w:rsidRPr="00047481" w:rsidRDefault="003355BE" w:rsidP="003355BE">
      <w:pPr>
        <w:pStyle w:val="ListParagraph"/>
        <w:autoSpaceDE w:val="0"/>
        <w:autoSpaceDN w:val="0"/>
        <w:adjustRightInd w:val="0"/>
        <w:spacing w:after="0" w:line="288" w:lineRule="atLeast"/>
        <w:ind w:left="1080" w:right="365"/>
        <w:rPr>
          <w:rFonts w:ascii="Times New Roman" w:hAnsi="Times New Roman" w:cs="Times New Roman"/>
          <w:sz w:val="24"/>
          <w:szCs w:val="24"/>
        </w:rPr>
      </w:pPr>
    </w:p>
    <w:p w14:paraId="776749FA" w14:textId="77777777" w:rsidR="003355BE" w:rsidRPr="00047481" w:rsidRDefault="003355BE" w:rsidP="004D7A28">
      <w:pPr>
        <w:pStyle w:val="ListParagraph"/>
        <w:numPr>
          <w:ilvl w:val="0"/>
          <w:numId w:val="73"/>
        </w:numPr>
        <w:autoSpaceDE w:val="0"/>
        <w:autoSpaceDN w:val="0"/>
        <w:adjustRightInd w:val="0"/>
        <w:spacing w:after="0" w:line="288" w:lineRule="atLeast"/>
        <w:ind w:left="1080" w:right="365"/>
        <w:rPr>
          <w:rFonts w:ascii="Times New Roman" w:hAnsi="Times New Roman" w:cs="Times New Roman"/>
          <w:sz w:val="24"/>
          <w:szCs w:val="24"/>
        </w:rPr>
      </w:pPr>
      <w:r w:rsidRPr="00047481">
        <w:rPr>
          <w:rFonts w:ascii="Times New Roman" w:eastAsia="Times New Roman" w:hAnsi="Times New Roman" w:cs="Times New Roman"/>
          <w:sz w:val="24"/>
          <w:szCs w:val="24"/>
          <w:lang w:val="en"/>
        </w:rPr>
        <w:t>The FDA has approved the following buprenorphine products:</w:t>
      </w:r>
    </w:p>
    <w:p w14:paraId="508DE8D7" w14:textId="77777777" w:rsidR="003355BE" w:rsidRPr="00047481" w:rsidRDefault="003355BE" w:rsidP="004D7A28">
      <w:pPr>
        <w:numPr>
          <w:ilvl w:val="0"/>
          <w:numId w:val="71"/>
        </w:numPr>
        <w:shd w:val="clear" w:color="auto" w:fill="FFFFFF"/>
        <w:tabs>
          <w:tab w:val="clear" w:pos="720"/>
          <w:tab w:val="num" w:pos="-1170"/>
        </w:tabs>
        <w:spacing w:before="100" w:beforeAutospacing="1" w:after="100" w:afterAutospacing="1" w:line="240" w:lineRule="auto"/>
        <w:ind w:left="1440"/>
        <w:rPr>
          <w:rFonts w:ascii="Times New Roman" w:eastAsia="Times New Roman" w:hAnsi="Times New Roman" w:cs="Times New Roman"/>
          <w:sz w:val="24"/>
          <w:szCs w:val="24"/>
          <w:lang w:val="en"/>
        </w:rPr>
      </w:pPr>
      <w:proofErr w:type="spellStart"/>
      <w:r w:rsidRPr="00047481">
        <w:rPr>
          <w:rFonts w:ascii="Times New Roman" w:eastAsia="Times New Roman" w:hAnsi="Times New Roman" w:cs="Times New Roman"/>
          <w:sz w:val="24"/>
          <w:szCs w:val="24"/>
          <w:lang w:val="en"/>
        </w:rPr>
        <w:t>Bunavail</w:t>
      </w:r>
      <w:proofErr w:type="spellEnd"/>
      <w:r w:rsidRPr="00047481">
        <w:rPr>
          <w:rFonts w:ascii="Times New Roman" w:eastAsia="Times New Roman" w:hAnsi="Times New Roman" w:cs="Times New Roman"/>
          <w:sz w:val="24"/>
          <w:szCs w:val="24"/>
          <w:lang w:val="en"/>
        </w:rPr>
        <w:t xml:space="preserve"> (buprenorphine and naloxone) buccal film</w:t>
      </w:r>
    </w:p>
    <w:p w14:paraId="6F2A6508" w14:textId="77777777" w:rsidR="003355BE" w:rsidRPr="00047481" w:rsidRDefault="003355BE" w:rsidP="004D7A28">
      <w:pPr>
        <w:numPr>
          <w:ilvl w:val="0"/>
          <w:numId w:val="71"/>
        </w:numPr>
        <w:shd w:val="clear" w:color="auto" w:fill="FFFFFF"/>
        <w:tabs>
          <w:tab w:val="clear" w:pos="720"/>
          <w:tab w:val="num" w:pos="-1170"/>
        </w:tabs>
        <w:spacing w:before="100" w:beforeAutospacing="1" w:after="100" w:afterAutospacing="1" w:line="240" w:lineRule="auto"/>
        <w:ind w:left="1440"/>
        <w:rPr>
          <w:rFonts w:ascii="Times New Roman" w:eastAsia="Times New Roman" w:hAnsi="Times New Roman" w:cs="Times New Roman"/>
          <w:sz w:val="24"/>
          <w:szCs w:val="24"/>
          <w:lang w:val="en"/>
        </w:rPr>
      </w:pPr>
      <w:r w:rsidRPr="00047481">
        <w:rPr>
          <w:rFonts w:ascii="Times New Roman" w:eastAsia="Times New Roman" w:hAnsi="Times New Roman" w:cs="Times New Roman"/>
          <w:sz w:val="24"/>
          <w:szCs w:val="24"/>
          <w:lang w:val="en"/>
        </w:rPr>
        <w:t>Suboxone (buprenorphine and naloxone) film</w:t>
      </w:r>
    </w:p>
    <w:p w14:paraId="4872D772" w14:textId="77777777" w:rsidR="003355BE" w:rsidRPr="00047481" w:rsidRDefault="003355BE" w:rsidP="004D7A28">
      <w:pPr>
        <w:numPr>
          <w:ilvl w:val="0"/>
          <w:numId w:val="71"/>
        </w:numPr>
        <w:shd w:val="clear" w:color="auto" w:fill="FFFFFF"/>
        <w:tabs>
          <w:tab w:val="clear" w:pos="720"/>
          <w:tab w:val="num" w:pos="-1170"/>
        </w:tabs>
        <w:spacing w:before="100" w:beforeAutospacing="1" w:after="100" w:afterAutospacing="1" w:line="240" w:lineRule="auto"/>
        <w:ind w:left="1440"/>
        <w:rPr>
          <w:rFonts w:ascii="Times New Roman" w:eastAsia="Times New Roman" w:hAnsi="Times New Roman" w:cs="Times New Roman"/>
          <w:sz w:val="24"/>
          <w:szCs w:val="24"/>
          <w:lang w:val="en"/>
        </w:rPr>
      </w:pPr>
      <w:proofErr w:type="spellStart"/>
      <w:r w:rsidRPr="00047481">
        <w:rPr>
          <w:rFonts w:ascii="Times New Roman" w:eastAsia="Times New Roman" w:hAnsi="Times New Roman" w:cs="Times New Roman"/>
          <w:sz w:val="24"/>
          <w:szCs w:val="24"/>
          <w:lang w:val="en"/>
        </w:rPr>
        <w:t>Zubsolv</w:t>
      </w:r>
      <w:proofErr w:type="spellEnd"/>
      <w:r w:rsidRPr="00047481">
        <w:rPr>
          <w:rFonts w:ascii="Times New Roman" w:eastAsia="Times New Roman" w:hAnsi="Times New Roman" w:cs="Times New Roman"/>
          <w:sz w:val="24"/>
          <w:szCs w:val="24"/>
          <w:lang w:val="en"/>
        </w:rPr>
        <w:t xml:space="preserve"> (buprenorphine and naloxone) sublingual tablets</w:t>
      </w:r>
    </w:p>
    <w:p w14:paraId="78C00DD9" w14:textId="77777777" w:rsidR="003355BE" w:rsidRPr="00047481" w:rsidRDefault="003355BE" w:rsidP="004D7A28">
      <w:pPr>
        <w:numPr>
          <w:ilvl w:val="0"/>
          <w:numId w:val="71"/>
        </w:numPr>
        <w:shd w:val="clear" w:color="auto" w:fill="FFFFFF"/>
        <w:tabs>
          <w:tab w:val="clear" w:pos="720"/>
          <w:tab w:val="num" w:pos="-1170"/>
        </w:tabs>
        <w:spacing w:before="100" w:beforeAutospacing="1" w:after="100" w:afterAutospacing="1" w:line="240" w:lineRule="auto"/>
        <w:ind w:left="1440"/>
        <w:rPr>
          <w:rFonts w:ascii="Times New Roman" w:eastAsia="Times New Roman" w:hAnsi="Times New Roman" w:cs="Times New Roman"/>
          <w:sz w:val="24"/>
          <w:szCs w:val="24"/>
          <w:lang w:val="en"/>
        </w:rPr>
      </w:pPr>
      <w:r w:rsidRPr="00047481">
        <w:rPr>
          <w:rFonts w:ascii="Times New Roman" w:eastAsia="Times New Roman" w:hAnsi="Times New Roman" w:cs="Times New Roman"/>
          <w:sz w:val="24"/>
          <w:szCs w:val="24"/>
          <w:lang w:val="en"/>
        </w:rPr>
        <w:t xml:space="preserve">Buprenorphine-containing </w:t>
      </w:r>
      <w:proofErr w:type="spellStart"/>
      <w:r w:rsidRPr="00047481">
        <w:rPr>
          <w:rFonts w:ascii="Times New Roman" w:eastAsia="Times New Roman" w:hAnsi="Times New Roman" w:cs="Times New Roman"/>
          <w:sz w:val="24"/>
          <w:szCs w:val="24"/>
          <w:lang w:val="en"/>
        </w:rPr>
        <w:t>transmucosal</w:t>
      </w:r>
      <w:proofErr w:type="spellEnd"/>
      <w:r w:rsidRPr="00047481">
        <w:rPr>
          <w:rFonts w:ascii="Times New Roman" w:eastAsia="Times New Roman" w:hAnsi="Times New Roman" w:cs="Times New Roman"/>
          <w:sz w:val="24"/>
          <w:szCs w:val="24"/>
          <w:lang w:val="en"/>
        </w:rPr>
        <w:t xml:space="preserve"> products for opioid dependency</w:t>
      </w:r>
    </w:p>
    <w:p w14:paraId="7AE02B13" w14:textId="77777777" w:rsidR="003355BE" w:rsidRPr="00047481" w:rsidRDefault="003355BE" w:rsidP="004D7A28">
      <w:pPr>
        <w:pStyle w:val="ListParagraph"/>
        <w:numPr>
          <w:ilvl w:val="0"/>
          <w:numId w:val="73"/>
        </w:numPr>
        <w:shd w:val="clear" w:color="auto" w:fill="FFFFFF"/>
        <w:spacing w:after="0" w:line="240" w:lineRule="auto"/>
        <w:ind w:left="1080"/>
        <w:rPr>
          <w:rFonts w:ascii="Times New Roman" w:eastAsia="Times New Roman" w:hAnsi="Times New Roman" w:cs="Times New Roman"/>
          <w:sz w:val="24"/>
          <w:szCs w:val="24"/>
          <w:lang w:val="en"/>
        </w:rPr>
      </w:pPr>
      <w:r w:rsidRPr="00047481">
        <w:rPr>
          <w:rFonts w:ascii="Times New Roman" w:hAnsi="Times New Roman" w:cs="Times New Roman"/>
          <w:sz w:val="24"/>
          <w:szCs w:val="24"/>
          <w:lang w:val="en"/>
        </w:rPr>
        <w:t>How Buprenorphine Works:</w:t>
      </w:r>
    </w:p>
    <w:p w14:paraId="04E171D1" w14:textId="77777777" w:rsidR="003355BE" w:rsidRPr="00047481" w:rsidRDefault="003355BE" w:rsidP="003355BE">
      <w:pPr>
        <w:pStyle w:val="ListParagraph"/>
        <w:shd w:val="clear" w:color="auto" w:fill="FFFFFF"/>
        <w:spacing w:after="0" w:line="240" w:lineRule="auto"/>
        <w:ind w:left="1080"/>
        <w:rPr>
          <w:rFonts w:ascii="Times New Roman" w:eastAsia="Times New Roman" w:hAnsi="Times New Roman" w:cs="Times New Roman"/>
          <w:sz w:val="24"/>
          <w:szCs w:val="24"/>
          <w:lang w:val="en"/>
        </w:rPr>
      </w:pPr>
    </w:p>
    <w:p w14:paraId="57D8006B" w14:textId="77777777" w:rsidR="003355BE" w:rsidRPr="00047481" w:rsidRDefault="003355BE" w:rsidP="004D7A28">
      <w:pPr>
        <w:pStyle w:val="ListParagraph"/>
        <w:numPr>
          <w:ilvl w:val="0"/>
          <w:numId w:val="81"/>
        </w:numPr>
        <w:shd w:val="clear" w:color="auto" w:fill="FFFFFF"/>
        <w:spacing w:after="0" w:line="240" w:lineRule="auto"/>
        <w:rPr>
          <w:rFonts w:ascii="Times New Roman" w:hAnsi="Times New Roman" w:cs="Times New Roman"/>
          <w:sz w:val="24"/>
          <w:szCs w:val="24"/>
          <w:lang w:val="en"/>
        </w:rPr>
      </w:pPr>
      <w:r w:rsidRPr="00047481">
        <w:rPr>
          <w:rFonts w:ascii="Times New Roman" w:hAnsi="Times New Roman" w:cs="Times New Roman"/>
          <w:sz w:val="24"/>
          <w:szCs w:val="24"/>
          <w:lang w:val="en"/>
        </w:rPr>
        <w:t>Buprenorphine has unique pharmacological properties that help: a. Lower the potential for misuse; b.  Diminish the effects of physical dependency to opioids, such as withdrawal symptoms and cravings; c.  Increase safety in cases of overdose.</w:t>
      </w:r>
    </w:p>
    <w:p w14:paraId="1494EA22" w14:textId="77777777" w:rsidR="003355BE" w:rsidRPr="00047481" w:rsidRDefault="003355BE" w:rsidP="003355BE">
      <w:pPr>
        <w:pStyle w:val="ListParagraph"/>
        <w:shd w:val="clear" w:color="auto" w:fill="FFFFFF"/>
        <w:spacing w:after="0" w:line="240" w:lineRule="auto"/>
        <w:ind w:left="1440"/>
        <w:rPr>
          <w:rFonts w:ascii="Times New Roman" w:hAnsi="Times New Roman" w:cs="Times New Roman"/>
          <w:sz w:val="24"/>
          <w:szCs w:val="24"/>
          <w:lang w:val="en"/>
        </w:rPr>
      </w:pPr>
    </w:p>
    <w:p w14:paraId="2FE6C4FD" w14:textId="77777777" w:rsidR="003355BE" w:rsidRPr="00047481" w:rsidRDefault="003355BE" w:rsidP="004D7A28">
      <w:pPr>
        <w:pStyle w:val="ListParagraph"/>
        <w:numPr>
          <w:ilvl w:val="0"/>
          <w:numId w:val="81"/>
        </w:numPr>
        <w:shd w:val="clear" w:color="auto" w:fill="FFFFFF"/>
        <w:spacing w:after="0" w:line="240" w:lineRule="auto"/>
        <w:rPr>
          <w:rFonts w:ascii="Times New Roman" w:hAnsi="Times New Roman" w:cs="Times New Roman"/>
          <w:sz w:val="24"/>
          <w:szCs w:val="24"/>
          <w:lang w:val="en"/>
        </w:rPr>
      </w:pPr>
      <w:r w:rsidRPr="00047481">
        <w:rPr>
          <w:rFonts w:ascii="Times New Roman" w:hAnsi="Times New Roman" w:cs="Times New Roman"/>
          <w:sz w:val="24"/>
          <w:szCs w:val="24"/>
          <w:lang w:val="en"/>
        </w:rPr>
        <w:t xml:space="preserve">Buprenorphine is an </w:t>
      </w:r>
      <w:r w:rsidRPr="00047481">
        <w:rPr>
          <w:rFonts w:ascii="Times New Roman" w:hAnsi="Times New Roman" w:cs="Times New Roman"/>
          <w:b/>
          <w:sz w:val="24"/>
          <w:szCs w:val="24"/>
          <w:lang w:val="en"/>
        </w:rPr>
        <w:t>opioid partial agonist</w:t>
      </w:r>
      <w:r w:rsidRPr="00047481">
        <w:rPr>
          <w:rFonts w:ascii="Times New Roman" w:hAnsi="Times New Roman" w:cs="Times New Roman"/>
          <w:sz w:val="24"/>
          <w:szCs w:val="24"/>
          <w:lang w:val="en"/>
        </w:rPr>
        <w:t>. This means that, like opioids, it produces effects such as euphoria or respiratory depression. With buprenorphine, however, these effects are weaker than those of full drugs such as heroin and methadone.</w:t>
      </w:r>
    </w:p>
    <w:p w14:paraId="431FDEF3" w14:textId="77777777" w:rsidR="003355BE" w:rsidRPr="00047481" w:rsidRDefault="003355BE" w:rsidP="003355BE">
      <w:pPr>
        <w:pStyle w:val="ListParagraph"/>
        <w:shd w:val="clear" w:color="auto" w:fill="FFFFFF"/>
        <w:spacing w:after="0" w:line="240" w:lineRule="auto"/>
        <w:ind w:left="1440"/>
        <w:rPr>
          <w:rFonts w:ascii="Times New Roman" w:hAnsi="Times New Roman" w:cs="Times New Roman"/>
          <w:sz w:val="24"/>
          <w:szCs w:val="24"/>
          <w:lang w:val="en"/>
        </w:rPr>
      </w:pPr>
    </w:p>
    <w:p w14:paraId="38B8DD3B" w14:textId="77777777" w:rsidR="003355BE" w:rsidRPr="00047481" w:rsidRDefault="003355BE" w:rsidP="004D7A28">
      <w:pPr>
        <w:pStyle w:val="ListParagraph"/>
        <w:numPr>
          <w:ilvl w:val="0"/>
          <w:numId w:val="81"/>
        </w:numPr>
        <w:shd w:val="clear" w:color="auto" w:fill="FFFFFF"/>
        <w:spacing w:after="0" w:line="240" w:lineRule="auto"/>
        <w:rPr>
          <w:rFonts w:ascii="Times New Roman" w:hAnsi="Times New Roman" w:cs="Times New Roman"/>
          <w:sz w:val="24"/>
          <w:szCs w:val="24"/>
          <w:lang w:val="en"/>
        </w:rPr>
      </w:pPr>
      <w:r w:rsidRPr="00047481">
        <w:rPr>
          <w:rFonts w:ascii="Times New Roman" w:hAnsi="Times New Roman" w:cs="Times New Roman"/>
          <w:sz w:val="24"/>
          <w:szCs w:val="24"/>
          <w:lang w:val="en"/>
        </w:rPr>
        <w:t xml:space="preserve">Buprenorphine’s opioid effects increase with each dose until at moderate doses they level off, even with further dose increases. This </w:t>
      </w:r>
      <w:r w:rsidRPr="00047481">
        <w:rPr>
          <w:rFonts w:ascii="Times New Roman" w:hAnsi="Times New Roman" w:cs="Times New Roman"/>
          <w:b/>
          <w:sz w:val="24"/>
          <w:szCs w:val="24"/>
          <w:lang w:val="en"/>
        </w:rPr>
        <w:t>“ceiling effect”</w:t>
      </w:r>
      <w:r w:rsidRPr="00047481">
        <w:rPr>
          <w:rFonts w:ascii="Times New Roman" w:hAnsi="Times New Roman" w:cs="Times New Roman"/>
          <w:sz w:val="24"/>
          <w:szCs w:val="24"/>
          <w:lang w:val="en"/>
        </w:rPr>
        <w:t xml:space="preserve"> (approximately 32 mg) lowers the risk of misuse, dependency, and side effects. Also, because of buprenorphine’s long-acting agent, many patients may not have to take it every day.</w:t>
      </w:r>
    </w:p>
    <w:p w14:paraId="270BE8D1" w14:textId="77777777" w:rsidR="003355BE" w:rsidRPr="00047481" w:rsidRDefault="003355BE" w:rsidP="003355BE">
      <w:pPr>
        <w:pStyle w:val="ListParagraph"/>
        <w:shd w:val="clear" w:color="auto" w:fill="FFFFFF"/>
        <w:spacing w:after="0" w:line="240" w:lineRule="auto"/>
        <w:ind w:left="1440"/>
        <w:rPr>
          <w:rFonts w:ascii="Times New Roman" w:hAnsi="Times New Roman" w:cs="Times New Roman"/>
          <w:sz w:val="24"/>
          <w:szCs w:val="24"/>
          <w:lang w:val="en"/>
        </w:rPr>
      </w:pPr>
    </w:p>
    <w:p w14:paraId="0EEF5F3D" w14:textId="77777777" w:rsidR="003355BE" w:rsidRPr="00047481" w:rsidRDefault="003355BE" w:rsidP="004D7A28">
      <w:pPr>
        <w:pStyle w:val="ListParagraph"/>
        <w:numPr>
          <w:ilvl w:val="0"/>
          <w:numId w:val="82"/>
        </w:numPr>
        <w:shd w:val="clear" w:color="auto" w:fill="FFFFFF"/>
        <w:spacing w:after="0" w:line="240" w:lineRule="auto"/>
        <w:ind w:left="1080"/>
        <w:rPr>
          <w:rFonts w:ascii="Times New Roman" w:hAnsi="Times New Roman" w:cs="Times New Roman"/>
          <w:sz w:val="24"/>
          <w:szCs w:val="24"/>
          <w:lang w:val="en"/>
        </w:rPr>
      </w:pPr>
      <w:r w:rsidRPr="00047481">
        <w:rPr>
          <w:rFonts w:ascii="Times New Roman" w:hAnsi="Times New Roman" w:cs="Times New Roman"/>
          <w:sz w:val="24"/>
          <w:szCs w:val="24"/>
          <w:lang w:val="en"/>
        </w:rPr>
        <w:t>Buprenorphine treatment happens in three phases:</w:t>
      </w:r>
    </w:p>
    <w:p w14:paraId="10255B50" w14:textId="77777777" w:rsidR="003355BE" w:rsidRPr="00047481" w:rsidRDefault="003355BE" w:rsidP="003355BE">
      <w:pPr>
        <w:pStyle w:val="ListParagraph"/>
        <w:shd w:val="clear" w:color="auto" w:fill="FFFFFF"/>
        <w:spacing w:after="0" w:line="240" w:lineRule="auto"/>
        <w:ind w:left="1080"/>
        <w:rPr>
          <w:rFonts w:ascii="Times New Roman" w:hAnsi="Times New Roman" w:cs="Times New Roman"/>
          <w:sz w:val="24"/>
          <w:szCs w:val="24"/>
          <w:lang w:val="en"/>
        </w:rPr>
      </w:pPr>
    </w:p>
    <w:p w14:paraId="042CCFBA" w14:textId="77777777" w:rsidR="003355BE" w:rsidRPr="00047481" w:rsidRDefault="003355BE" w:rsidP="004D7A28">
      <w:pPr>
        <w:numPr>
          <w:ilvl w:val="0"/>
          <w:numId w:val="72"/>
        </w:numPr>
        <w:shd w:val="clear" w:color="auto" w:fill="FFFFFF"/>
        <w:tabs>
          <w:tab w:val="clear" w:pos="720"/>
        </w:tabs>
        <w:spacing w:after="0" w:line="240" w:lineRule="auto"/>
        <w:ind w:left="1440"/>
        <w:contextualSpacing/>
        <w:rPr>
          <w:rFonts w:ascii="Times New Roman" w:hAnsi="Times New Roman" w:cs="Times New Roman"/>
          <w:sz w:val="24"/>
          <w:szCs w:val="24"/>
          <w:lang w:val="en"/>
        </w:rPr>
      </w:pPr>
      <w:r w:rsidRPr="00047481">
        <w:rPr>
          <w:rStyle w:val="Strong"/>
          <w:rFonts w:ascii="Times New Roman" w:hAnsi="Times New Roman" w:cs="Times New Roman"/>
          <w:lang w:val="en"/>
        </w:rPr>
        <w:t>The Induction Phase</w:t>
      </w:r>
      <w:r w:rsidRPr="00047481">
        <w:rPr>
          <w:rFonts w:ascii="Times New Roman" w:hAnsi="Times New Roman" w:cs="Times New Roman"/>
          <w:sz w:val="24"/>
          <w:szCs w:val="24"/>
          <w:lang w:val="en"/>
        </w:rPr>
        <w:t xml:space="preserve"> is the medically monitored startup of buprenorphine treatment performed in a qualified physician’s office or certified OTP using </w:t>
      </w:r>
      <w:r w:rsidRPr="00047481">
        <w:rPr>
          <w:rFonts w:ascii="Times New Roman" w:hAnsi="Times New Roman" w:cs="Times New Roman"/>
          <w:sz w:val="24"/>
          <w:szCs w:val="24"/>
          <w:lang w:val="en"/>
        </w:rPr>
        <w:lastRenderedPageBreak/>
        <w:t xml:space="preserve">approved buprenorphine products. The medication is administered when a person with an opioid dependency has </w:t>
      </w:r>
      <w:r w:rsidRPr="00047481">
        <w:rPr>
          <w:rFonts w:ascii="Times New Roman" w:hAnsi="Times New Roman" w:cs="Times New Roman"/>
          <w:b/>
          <w:sz w:val="24"/>
          <w:szCs w:val="24"/>
          <w:lang w:val="en"/>
        </w:rPr>
        <w:t>abstained from using opioids for 12 to 24 hours and is in the early stages of opioid withdrawal</w:t>
      </w:r>
      <w:r w:rsidRPr="00047481">
        <w:rPr>
          <w:rFonts w:ascii="Times New Roman" w:hAnsi="Times New Roman" w:cs="Times New Roman"/>
          <w:sz w:val="24"/>
          <w:szCs w:val="24"/>
          <w:lang w:val="en"/>
        </w:rPr>
        <w:t xml:space="preserve">. For those patients taking longer acting opioids, such as methadone, the provider will need to wait </w:t>
      </w:r>
      <w:r w:rsidRPr="00047481">
        <w:rPr>
          <w:rFonts w:ascii="Times New Roman" w:hAnsi="Times New Roman" w:cs="Times New Roman"/>
          <w:b/>
          <w:sz w:val="24"/>
          <w:szCs w:val="24"/>
          <w:lang w:val="en"/>
        </w:rPr>
        <w:t>up to 36 hours</w:t>
      </w:r>
      <w:r w:rsidRPr="00047481">
        <w:rPr>
          <w:rFonts w:ascii="Times New Roman" w:hAnsi="Times New Roman" w:cs="Times New Roman"/>
          <w:sz w:val="24"/>
          <w:szCs w:val="24"/>
          <w:lang w:val="en"/>
        </w:rPr>
        <w:t xml:space="preserve"> before beginning treatment. It is important to note that buprenorphine can bring on acute withdrawal for patents who are not in the early stages of withdrawal and who have other opioids in their bloodstream.</w:t>
      </w:r>
    </w:p>
    <w:p w14:paraId="4629C6DF" w14:textId="77777777" w:rsidR="003355BE" w:rsidRPr="00047481" w:rsidRDefault="003355BE" w:rsidP="003355BE">
      <w:pPr>
        <w:shd w:val="clear" w:color="auto" w:fill="FFFFFF"/>
        <w:spacing w:after="0" w:line="240" w:lineRule="auto"/>
        <w:ind w:left="1440"/>
        <w:contextualSpacing/>
        <w:rPr>
          <w:rStyle w:val="Strong"/>
          <w:rFonts w:ascii="Times New Roman" w:hAnsi="Times New Roman" w:cs="Times New Roman"/>
          <w:lang w:val="en"/>
        </w:rPr>
      </w:pPr>
    </w:p>
    <w:p w14:paraId="4BBF2A9C" w14:textId="77777777" w:rsidR="003355BE" w:rsidRPr="00567498" w:rsidRDefault="003355BE" w:rsidP="003355BE">
      <w:pPr>
        <w:shd w:val="clear" w:color="auto" w:fill="FFFFFF"/>
        <w:spacing w:after="0" w:line="240" w:lineRule="auto"/>
        <w:ind w:left="1440"/>
        <w:contextualSpacing/>
        <w:rPr>
          <w:rStyle w:val="Strong"/>
          <w:rFonts w:ascii="Times New Roman" w:hAnsi="Times New Roman" w:cs="Times New Roman"/>
          <w:b w:val="0"/>
          <w:lang w:val="en"/>
        </w:rPr>
      </w:pPr>
      <w:r w:rsidRPr="00567498">
        <w:rPr>
          <w:rStyle w:val="Strong"/>
          <w:rFonts w:ascii="Times New Roman" w:hAnsi="Times New Roman" w:cs="Times New Roman"/>
          <w:b w:val="0"/>
          <w:lang w:val="en"/>
        </w:rPr>
        <w:t>Most patients will require their first 2-4 mg dose approximately 12 hours after their last dose of opioids, and another 2-4 mg approximately 1 hour later.</w:t>
      </w:r>
    </w:p>
    <w:p w14:paraId="7FD27517" w14:textId="77777777" w:rsidR="003355BE" w:rsidRPr="00567498" w:rsidRDefault="003355BE" w:rsidP="003355BE">
      <w:pPr>
        <w:shd w:val="clear" w:color="auto" w:fill="FFFFFF"/>
        <w:spacing w:after="0" w:line="240" w:lineRule="auto"/>
        <w:ind w:left="1440"/>
        <w:contextualSpacing/>
        <w:rPr>
          <w:rStyle w:val="Strong"/>
          <w:rFonts w:ascii="Times New Roman" w:hAnsi="Times New Roman" w:cs="Times New Roman"/>
          <w:b w:val="0"/>
          <w:lang w:val="en"/>
        </w:rPr>
      </w:pPr>
    </w:p>
    <w:p w14:paraId="47E2EC11" w14:textId="77777777" w:rsidR="003355BE" w:rsidRPr="00567498" w:rsidRDefault="003355BE" w:rsidP="003355BE">
      <w:pPr>
        <w:shd w:val="clear" w:color="auto" w:fill="FFFFFF"/>
        <w:spacing w:after="0" w:line="240" w:lineRule="auto"/>
        <w:ind w:left="1440"/>
        <w:contextualSpacing/>
        <w:rPr>
          <w:rStyle w:val="Strong"/>
          <w:rFonts w:ascii="Times New Roman" w:hAnsi="Times New Roman" w:cs="Times New Roman"/>
          <w:b w:val="0"/>
          <w:lang w:val="en"/>
        </w:rPr>
      </w:pPr>
      <w:r w:rsidRPr="00567498">
        <w:rPr>
          <w:rStyle w:val="Strong"/>
          <w:rFonts w:ascii="Times New Roman" w:hAnsi="Times New Roman" w:cs="Times New Roman"/>
          <w:b w:val="0"/>
          <w:lang w:val="en"/>
        </w:rPr>
        <w:t>For most patients, 8 mg will suffice on the first day; heavier users may need up to 12 mg.</w:t>
      </w:r>
    </w:p>
    <w:p w14:paraId="678713A0" w14:textId="77777777" w:rsidR="003355BE" w:rsidRPr="00047481" w:rsidRDefault="003355BE" w:rsidP="003355BE">
      <w:pPr>
        <w:shd w:val="clear" w:color="auto" w:fill="FFFFFF"/>
        <w:spacing w:after="0" w:line="240" w:lineRule="auto"/>
        <w:ind w:left="1440"/>
        <w:contextualSpacing/>
        <w:rPr>
          <w:rFonts w:ascii="Times New Roman" w:hAnsi="Times New Roman" w:cs="Times New Roman"/>
          <w:sz w:val="24"/>
          <w:szCs w:val="24"/>
          <w:lang w:val="en"/>
        </w:rPr>
      </w:pPr>
    </w:p>
    <w:p w14:paraId="4408DDF5" w14:textId="77777777" w:rsidR="003355BE" w:rsidRPr="00047481" w:rsidRDefault="003355BE" w:rsidP="003355BE">
      <w:pPr>
        <w:shd w:val="clear" w:color="auto" w:fill="FFFFFF"/>
        <w:spacing w:after="0" w:line="240" w:lineRule="auto"/>
        <w:ind w:left="1440"/>
        <w:contextualSpacing/>
        <w:rPr>
          <w:rFonts w:ascii="Times New Roman" w:hAnsi="Times New Roman" w:cs="Times New Roman"/>
          <w:sz w:val="24"/>
          <w:szCs w:val="24"/>
          <w:lang w:val="en"/>
        </w:rPr>
      </w:pPr>
      <w:r w:rsidRPr="00047481">
        <w:rPr>
          <w:rFonts w:ascii="Times New Roman" w:hAnsi="Times New Roman" w:cs="Times New Roman"/>
          <w:sz w:val="24"/>
          <w:szCs w:val="24"/>
          <w:lang w:val="en"/>
        </w:rPr>
        <w:t xml:space="preserve">Some physicians are now prescribing Buprenorphine treatment via telepsychiatry.  In such cases, physicians should be conservative and start with a </w:t>
      </w:r>
      <w:proofErr w:type="gramStart"/>
      <w:r w:rsidRPr="00047481">
        <w:rPr>
          <w:rFonts w:ascii="Times New Roman" w:hAnsi="Times New Roman" w:cs="Times New Roman"/>
          <w:sz w:val="24"/>
          <w:szCs w:val="24"/>
          <w:lang w:val="en"/>
        </w:rPr>
        <w:t>2 mg</w:t>
      </w:r>
      <w:proofErr w:type="gramEnd"/>
      <w:r w:rsidRPr="00047481">
        <w:rPr>
          <w:rFonts w:ascii="Times New Roman" w:hAnsi="Times New Roman" w:cs="Times New Roman"/>
          <w:sz w:val="24"/>
          <w:szCs w:val="24"/>
          <w:lang w:val="en"/>
        </w:rPr>
        <w:t xml:space="preserve"> dose and slowly increase the dose until stabilization is achieved. </w:t>
      </w:r>
    </w:p>
    <w:p w14:paraId="2337CB02" w14:textId="77777777" w:rsidR="003355BE" w:rsidRPr="00047481" w:rsidRDefault="003355BE" w:rsidP="003355BE">
      <w:pPr>
        <w:shd w:val="clear" w:color="auto" w:fill="FFFFFF"/>
        <w:spacing w:before="100" w:beforeAutospacing="1" w:after="100" w:afterAutospacing="1" w:line="240" w:lineRule="auto"/>
        <w:ind w:left="1440"/>
        <w:contextualSpacing/>
        <w:rPr>
          <w:rFonts w:ascii="Times New Roman" w:hAnsi="Times New Roman" w:cs="Times New Roman"/>
          <w:sz w:val="24"/>
          <w:szCs w:val="24"/>
          <w:lang w:val="en"/>
        </w:rPr>
      </w:pPr>
    </w:p>
    <w:p w14:paraId="2E73DEC0" w14:textId="77777777" w:rsidR="003355BE" w:rsidRPr="00047481" w:rsidRDefault="003355BE" w:rsidP="004D7A28">
      <w:pPr>
        <w:numPr>
          <w:ilvl w:val="0"/>
          <w:numId w:val="72"/>
        </w:numPr>
        <w:shd w:val="clear" w:color="auto" w:fill="FFFFFF"/>
        <w:tabs>
          <w:tab w:val="clear" w:pos="720"/>
        </w:tabs>
        <w:spacing w:before="100" w:beforeAutospacing="1" w:after="100" w:afterAutospacing="1" w:line="240" w:lineRule="auto"/>
        <w:ind w:left="1440"/>
        <w:contextualSpacing/>
        <w:rPr>
          <w:rFonts w:ascii="Times New Roman" w:hAnsi="Times New Roman" w:cs="Times New Roman"/>
          <w:sz w:val="24"/>
          <w:szCs w:val="24"/>
          <w:lang w:val="en"/>
        </w:rPr>
      </w:pPr>
      <w:r w:rsidRPr="00047481">
        <w:rPr>
          <w:rStyle w:val="Strong"/>
          <w:rFonts w:ascii="Times New Roman" w:hAnsi="Times New Roman" w:cs="Times New Roman"/>
          <w:lang w:val="en"/>
        </w:rPr>
        <w:t>The Stabilization Phase</w:t>
      </w:r>
      <w:r w:rsidRPr="00047481">
        <w:rPr>
          <w:rFonts w:ascii="Times New Roman" w:hAnsi="Times New Roman" w:cs="Times New Roman"/>
          <w:sz w:val="24"/>
          <w:szCs w:val="24"/>
          <w:lang w:val="en"/>
        </w:rPr>
        <w:t xml:space="preserve"> begins after a patient has discontinued or greatly reduced their misuse of the problem drug, no longer has cravings, and experiences few, if any, side effects. The buprenorphine dose may need to be adjusted during this phase. Because of the long-acting agent of buprenorphine, once patients have been stabilized, they can sometimes switch to alternate-day dosing instead of dosing every day.</w:t>
      </w:r>
    </w:p>
    <w:p w14:paraId="2E35291E" w14:textId="77777777" w:rsidR="003355BE" w:rsidRPr="00047481" w:rsidRDefault="003355BE" w:rsidP="003355BE">
      <w:pPr>
        <w:shd w:val="clear" w:color="auto" w:fill="FFFFFF"/>
        <w:spacing w:before="100" w:beforeAutospacing="1" w:after="100" w:afterAutospacing="1" w:line="240" w:lineRule="auto"/>
        <w:ind w:left="1440"/>
        <w:contextualSpacing/>
        <w:rPr>
          <w:rStyle w:val="Strong"/>
          <w:rFonts w:ascii="Times New Roman" w:hAnsi="Times New Roman" w:cs="Times New Roman"/>
          <w:lang w:val="en"/>
        </w:rPr>
      </w:pPr>
    </w:p>
    <w:p w14:paraId="487734AC" w14:textId="77777777" w:rsidR="003355BE" w:rsidRPr="00027762" w:rsidRDefault="003355BE" w:rsidP="003355BE">
      <w:pPr>
        <w:shd w:val="clear" w:color="auto" w:fill="FFFFFF"/>
        <w:spacing w:before="100" w:beforeAutospacing="1" w:after="100" w:afterAutospacing="1" w:line="240" w:lineRule="auto"/>
        <w:ind w:left="1440"/>
        <w:contextualSpacing/>
        <w:rPr>
          <w:rStyle w:val="Strong"/>
          <w:rFonts w:ascii="Times New Roman" w:hAnsi="Times New Roman" w:cs="Times New Roman"/>
          <w:b w:val="0"/>
          <w:lang w:val="en"/>
        </w:rPr>
      </w:pPr>
      <w:r w:rsidRPr="00027762">
        <w:rPr>
          <w:rStyle w:val="Strong"/>
          <w:rFonts w:ascii="Times New Roman" w:hAnsi="Times New Roman" w:cs="Times New Roman"/>
          <w:b w:val="0"/>
          <w:lang w:val="en"/>
        </w:rPr>
        <w:t xml:space="preserve">After day 1, daily doses of 8-16 mg will sufficiently alleviate symptoms. </w:t>
      </w:r>
    </w:p>
    <w:p w14:paraId="202C7CFC" w14:textId="77777777" w:rsidR="003355BE" w:rsidRPr="00027762" w:rsidRDefault="003355BE" w:rsidP="003355BE">
      <w:pPr>
        <w:shd w:val="clear" w:color="auto" w:fill="FFFFFF"/>
        <w:spacing w:before="100" w:beforeAutospacing="1" w:after="100" w:afterAutospacing="1" w:line="240" w:lineRule="auto"/>
        <w:ind w:left="1440"/>
        <w:contextualSpacing/>
        <w:rPr>
          <w:rStyle w:val="Strong"/>
          <w:rFonts w:ascii="Times New Roman" w:hAnsi="Times New Roman" w:cs="Times New Roman"/>
          <w:b w:val="0"/>
          <w:lang w:val="en"/>
        </w:rPr>
      </w:pPr>
    </w:p>
    <w:p w14:paraId="65C3827F" w14:textId="77777777" w:rsidR="003355BE" w:rsidRPr="00027762" w:rsidRDefault="003355BE" w:rsidP="003355BE">
      <w:pPr>
        <w:shd w:val="clear" w:color="auto" w:fill="FFFFFF"/>
        <w:spacing w:before="100" w:beforeAutospacing="1" w:after="100" w:afterAutospacing="1" w:line="240" w:lineRule="auto"/>
        <w:ind w:left="1440"/>
        <w:contextualSpacing/>
        <w:rPr>
          <w:rStyle w:val="Strong"/>
          <w:rFonts w:ascii="Times New Roman" w:hAnsi="Times New Roman" w:cs="Times New Roman"/>
          <w:b w:val="0"/>
          <w:lang w:val="en"/>
        </w:rPr>
      </w:pPr>
      <w:r w:rsidRPr="00027762">
        <w:rPr>
          <w:rStyle w:val="Strong"/>
          <w:rFonts w:ascii="Times New Roman" w:hAnsi="Times New Roman" w:cs="Times New Roman"/>
          <w:b w:val="0"/>
          <w:lang w:val="en"/>
        </w:rPr>
        <w:t>FDA approved dose range is up to 24 mg (combined with 6 mg naloxone) a day.</w:t>
      </w:r>
    </w:p>
    <w:p w14:paraId="18722FC2" w14:textId="77777777" w:rsidR="003355BE" w:rsidRPr="00027762" w:rsidRDefault="003355BE" w:rsidP="003355BE">
      <w:pPr>
        <w:shd w:val="clear" w:color="auto" w:fill="FFFFFF"/>
        <w:spacing w:before="100" w:beforeAutospacing="1" w:after="100" w:afterAutospacing="1" w:line="240" w:lineRule="auto"/>
        <w:ind w:left="1440"/>
        <w:contextualSpacing/>
        <w:rPr>
          <w:rStyle w:val="Strong"/>
          <w:rFonts w:ascii="Times New Roman" w:hAnsi="Times New Roman" w:cs="Times New Roman"/>
          <w:b w:val="0"/>
          <w:lang w:val="en"/>
        </w:rPr>
      </w:pPr>
    </w:p>
    <w:p w14:paraId="6F9EF559" w14:textId="77777777" w:rsidR="003355BE" w:rsidRPr="00027762" w:rsidRDefault="003355BE" w:rsidP="003355BE">
      <w:pPr>
        <w:shd w:val="clear" w:color="auto" w:fill="FFFFFF"/>
        <w:spacing w:before="100" w:beforeAutospacing="1" w:after="100" w:afterAutospacing="1" w:line="240" w:lineRule="auto"/>
        <w:ind w:left="1440"/>
        <w:contextualSpacing/>
        <w:rPr>
          <w:rFonts w:ascii="Times New Roman" w:hAnsi="Times New Roman" w:cs="Times New Roman"/>
          <w:b/>
          <w:sz w:val="24"/>
          <w:szCs w:val="24"/>
          <w:lang w:val="en"/>
        </w:rPr>
      </w:pPr>
      <w:r w:rsidRPr="00027762">
        <w:rPr>
          <w:rStyle w:val="Strong"/>
          <w:rFonts w:ascii="Times New Roman" w:hAnsi="Times New Roman" w:cs="Times New Roman"/>
          <w:b w:val="0"/>
          <w:lang w:val="en"/>
        </w:rPr>
        <w:t>Buprenorphine given alone is relatively safe; however, when combined with other respiratory depressants, such as benzodiazepines, death may result.</w:t>
      </w:r>
    </w:p>
    <w:p w14:paraId="4037494C" w14:textId="77777777" w:rsidR="003355BE" w:rsidRPr="00047481" w:rsidRDefault="003355BE" w:rsidP="003355BE">
      <w:pPr>
        <w:shd w:val="clear" w:color="auto" w:fill="FFFFFF"/>
        <w:spacing w:before="100" w:beforeAutospacing="1" w:after="100" w:afterAutospacing="1" w:line="240" w:lineRule="auto"/>
        <w:ind w:left="1440"/>
        <w:contextualSpacing/>
        <w:rPr>
          <w:rFonts w:ascii="Times New Roman" w:hAnsi="Times New Roman" w:cs="Times New Roman"/>
          <w:sz w:val="24"/>
          <w:szCs w:val="24"/>
          <w:lang w:val="en"/>
        </w:rPr>
      </w:pPr>
    </w:p>
    <w:p w14:paraId="2403CD17" w14:textId="77777777" w:rsidR="003355BE" w:rsidRPr="00047481" w:rsidRDefault="003355BE" w:rsidP="004D7A28">
      <w:pPr>
        <w:numPr>
          <w:ilvl w:val="0"/>
          <w:numId w:val="72"/>
        </w:numPr>
        <w:shd w:val="clear" w:color="auto" w:fill="FFFFFF"/>
        <w:tabs>
          <w:tab w:val="clear" w:pos="720"/>
        </w:tabs>
        <w:spacing w:before="100" w:beforeAutospacing="1" w:after="100" w:afterAutospacing="1" w:line="240" w:lineRule="auto"/>
        <w:ind w:left="1440"/>
        <w:contextualSpacing/>
        <w:rPr>
          <w:rFonts w:ascii="Times New Roman" w:hAnsi="Times New Roman" w:cs="Times New Roman"/>
          <w:sz w:val="24"/>
          <w:szCs w:val="24"/>
          <w:lang w:val="en"/>
        </w:rPr>
      </w:pPr>
      <w:r w:rsidRPr="00047481">
        <w:rPr>
          <w:rStyle w:val="Strong"/>
          <w:rFonts w:ascii="Times New Roman" w:hAnsi="Times New Roman" w:cs="Times New Roman"/>
          <w:lang w:val="en"/>
        </w:rPr>
        <w:t>The Maintenance Phase</w:t>
      </w:r>
      <w:r w:rsidRPr="00047481">
        <w:rPr>
          <w:rFonts w:ascii="Times New Roman" w:hAnsi="Times New Roman" w:cs="Times New Roman"/>
          <w:sz w:val="24"/>
          <w:szCs w:val="24"/>
          <w:lang w:val="en"/>
        </w:rPr>
        <w:t xml:space="preserve"> occurs when a patient is doing well on a steady dose of buprenorphine. The length of time of the maintenance phase is tailored to each patient and could be indefinite. Once an individual is stabilized, an alternative approach would be to go into a medically supervised withdrawal, which makes the transition from a physically dependent state smoother. People then can engage in further rehabilitation—with or without MAT—to prevent a possible relapse.</w:t>
      </w:r>
    </w:p>
    <w:p w14:paraId="40DFB516" w14:textId="77777777" w:rsidR="003355BE" w:rsidRPr="00047481" w:rsidRDefault="003355BE" w:rsidP="003355BE">
      <w:pPr>
        <w:autoSpaceDE w:val="0"/>
        <w:autoSpaceDN w:val="0"/>
        <w:adjustRightInd w:val="0"/>
        <w:spacing w:after="0" w:line="288" w:lineRule="atLeast"/>
        <w:rPr>
          <w:rFonts w:ascii="Times New Roman" w:hAnsi="Times New Roman" w:cs="Times New Roman"/>
          <w:sz w:val="24"/>
          <w:szCs w:val="24"/>
        </w:rPr>
      </w:pPr>
    </w:p>
    <w:p w14:paraId="6132DCA4" w14:textId="77777777" w:rsidR="003355BE" w:rsidRPr="00047481" w:rsidRDefault="003355BE" w:rsidP="003355BE">
      <w:pPr>
        <w:autoSpaceDE w:val="0"/>
        <w:autoSpaceDN w:val="0"/>
        <w:adjustRightInd w:val="0"/>
        <w:spacing w:after="0" w:line="288" w:lineRule="atLeast"/>
        <w:ind w:left="1080" w:hanging="360"/>
        <w:rPr>
          <w:rFonts w:ascii="Times New Roman" w:hAnsi="Times New Roman" w:cs="Times New Roman"/>
          <w:sz w:val="24"/>
          <w:szCs w:val="24"/>
        </w:rPr>
      </w:pPr>
      <w:r w:rsidRPr="00047481">
        <w:rPr>
          <w:rFonts w:ascii="Times New Roman" w:hAnsi="Times New Roman" w:cs="Times New Roman"/>
          <w:sz w:val="24"/>
          <w:szCs w:val="24"/>
        </w:rPr>
        <w:t xml:space="preserve">H.  </w:t>
      </w:r>
      <w:r>
        <w:rPr>
          <w:rFonts w:ascii="Times New Roman" w:hAnsi="Times New Roman" w:cs="Times New Roman"/>
          <w:sz w:val="24"/>
          <w:szCs w:val="24"/>
        </w:rPr>
        <w:t>When buprenorphine is being tapered, 2 mg increments are typically used. Gradual, rather than more rapid withdrawals are probably more effective though there is limited research.</w:t>
      </w:r>
    </w:p>
    <w:p w14:paraId="77475CA3" w14:textId="77777777" w:rsidR="003355BE" w:rsidRPr="00047481" w:rsidRDefault="003355BE" w:rsidP="003355BE">
      <w:pPr>
        <w:autoSpaceDE w:val="0"/>
        <w:autoSpaceDN w:val="0"/>
        <w:adjustRightInd w:val="0"/>
        <w:spacing w:after="0" w:line="288" w:lineRule="atLeast"/>
        <w:rPr>
          <w:rFonts w:ascii="Times New Roman" w:hAnsi="Times New Roman" w:cs="Times New Roman"/>
          <w:sz w:val="24"/>
          <w:szCs w:val="24"/>
        </w:rPr>
      </w:pPr>
    </w:p>
    <w:p w14:paraId="07B9C9FC" w14:textId="77777777" w:rsidR="003355BE" w:rsidRPr="00047481" w:rsidRDefault="003355BE" w:rsidP="003355BE">
      <w:pPr>
        <w:autoSpaceDE w:val="0"/>
        <w:autoSpaceDN w:val="0"/>
        <w:adjustRightInd w:val="0"/>
        <w:spacing w:after="0" w:line="288" w:lineRule="atLeast"/>
        <w:rPr>
          <w:rFonts w:ascii="Times New Roman" w:hAnsi="Times New Roman" w:cs="Times New Roman"/>
          <w:b/>
          <w:sz w:val="24"/>
          <w:szCs w:val="24"/>
        </w:rPr>
      </w:pPr>
      <w:r>
        <w:rPr>
          <w:rFonts w:ascii="Times New Roman" w:hAnsi="Times New Roman" w:cs="Times New Roman"/>
          <w:b/>
          <w:sz w:val="24"/>
          <w:szCs w:val="24"/>
        </w:rPr>
        <w:t>VII.</w:t>
      </w:r>
      <w:r>
        <w:rPr>
          <w:rFonts w:ascii="Times New Roman" w:hAnsi="Times New Roman" w:cs="Times New Roman"/>
          <w:b/>
          <w:sz w:val="24"/>
          <w:szCs w:val="24"/>
        </w:rPr>
        <w:tab/>
      </w:r>
      <w:r w:rsidRPr="00112045">
        <w:rPr>
          <w:rFonts w:ascii="Times New Roman" w:hAnsi="Times New Roman" w:cs="Times New Roman"/>
          <w:b/>
          <w:sz w:val="24"/>
          <w:szCs w:val="24"/>
          <w:u w:val="single"/>
        </w:rPr>
        <w:t>NALTREXONE-SCHEDULE III-OPIOID ANTAGONIST THERAPY</w:t>
      </w:r>
    </w:p>
    <w:p w14:paraId="7D868A41" w14:textId="77777777" w:rsidR="003355BE" w:rsidRPr="00047481" w:rsidRDefault="003355BE" w:rsidP="003355BE">
      <w:pPr>
        <w:autoSpaceDE w:val="0"/>
        <w:autoSpaceDN w:val="0"/>
        <w:adjustRightInd w:val="0"/>
        <w:spacing w:after="0" w:line="288" w:lineRule="atLeast"/>
        <w:rPr>
          <w:rFonts w:ascii="Times New Roman" w:hAnsi="Times New Roman" w:cs="Times New Roman"/>
          <w:b/>
          <w:sz w:val="24"/>
          <w:szCs w:val="24"/>
        </w:rPr>
      </w:pPr>
    </w:p>
    <w:p w14:paraId="2D72EB48" w14:textId="77777777" w:rsidR="003355BE" w:rsidRPr="00047481" w:rsidRDefault="003355BE" w:rsidP="004D7A28">
      <w:pPr>
        <w:pStyle w:val="ListParagraph"/>
        <w:numPr>
          <w:ilvl w:val="1"/>
          <w:numId w:val="74"/>
        </w:numPr>
        <w:autoSpaceDE w:val="0"/>
        <w:autoSpaceDN w:val="0"/>
        <w:adjustRightInd w:val="0"/>
        <w:spacing w:after="0" w:line="288" w:lineRule="atLeast"/>
        <w:ind w:left="1080"/>
        <w:rPr>
          <w:rFonts w:ascii="Times New Roman" w:hAnsi="Times New Roman" w:cs="Times New Roman"/>
          <w:b/>
          <w:sz w:val="24"/>
          <w:szCs w:val="24"/>
        </w:rPr>
      </w:pPr>
      <w:r w:rsidRPr="00047481">
        <w:rPr>
          <w:rFonts w:ascii="Times New Roman" w:hAnsi="Times New Roman" w:cs="Times New Roman"/>
          <w:sz w:val="24"/>
          <w:szCs w:val="24"/>
        </w:rPr>
        <w:lastRenderedPageBreak/>
        <w:t xml:space="preserve">Naltrexone is </w:t>
      </w:r>
      <w:r w:rsidRPr="00047481">
        <w:rPr>
          <w:rFonts w:ascii="Times New Roman" w:hAnsi="Times New Roman" w:cs="Times New Roman"/>
          <w:b/>
          <w:sz w:val="24"/>
          <w:szCs w:val="24"/>
        </w:rPr>
        <w:t>an opioid antagonist</w:t>
      </w:r>
      <w:r w:rsidRPr="00047481">
        <w:rPr>
          <w:rFonts w:ascii="Times New Roman" w:hAnsi="Times New Roman" w:cs="Times New Roman"/>
          <w:sz w:val="24"/>
          <w:szCs w:val="24"/>
        </w:rPr>
        <w:t>, a medication that binds to and effectively blocks opioid receptors.</w:t>
      </w:r>
      <w:r w:rsidRPr="00047481">
        <w:rPr>
          <w:rFonts w:ascii="Times New Roman" w:hAnsi="Times New Roman" w:cs="Times New Roman"/>
          <w:position w:val="7"/>
          <w:sz w:val="24"/>
          <w:szCs w:val="24"/>
          <w:vertAlign w:val="superscript"/>
        </w:rPr>
        <w:t xml:space="preserve">  </w:t>
      </w:r>
      <w:r w:rsidRPr="00047481">
        <w:rPr>
          <w:rFonts w:ascii="Times New Roman" w:hAnsi="Times New Roman" w:cs="Times New Roman"/>
          <w:sz w:val="24"/>
          <w:szCs w:val="24"/>
        </w:rPr>
        <w:t>It prevents receptors from being activated by agonist compounds, such as heroin or prescribed opioids, and is reported to reduce opioid cravings and to prevent relapse.</w:t>
      </w:r>
      <w:r w:rsidRPr="00047481">
        <w:rPr>
          <w:rFonts w:ascii="Times New Roman" w:hAnsi="Times New Roman" w:cs="Times New Roman"/>
          <w:position w:val="7"/>
          <w:sz w:val="24"/>
          <w:szCs w:val="24"/>
          <w:vertAlign w:val="superscript"/>
        </w:rPr>
        <w:t xml:space="preserve"> </w:t>
      </w:r>
      <w:r w:rsidRPr="00047481">
        <w:rPr>
          <w:rFonts w:ascii="Times New Roman" w:hAnsi="Times New Roman" w:cs="Times New Roman"/>
          <w:sz w:val="24"/>
          <w:szCs w:val="24"/>
        </w:rPr>
        <w:t>Patients need to be informed that this medication will prevent them from feeling the euphoric effect or pain relief they previously felt when they took an opioid. Both methadone and buprenorphine are controlled substances, whereas naltrexone is not.</w:t>
      </w:r>
    </w:p>
    <w:p w14:paraId="2CB8F2D0" w14:textId="77777777" w:rsidR="003355BE" w:rsidRPr="00047481" w:rsidRDefault="003355BE" w:rsidP="003355BE">
      <w:pPr>
        <w:pStyle w:val="ListParagraph"/>
        <w:autoSpaceDE w:val="0"/>
        <w:autoSpaceDN w:val="0"/>
        <w:adjustRightInd w:val="0"/>
        <w:spacing w:after="0" w:line="288" w:lineRule="atLeast"/>
        <w:ind w:left="1080"/>
        <w:rPr>
          <w:rFonts w:ascii="Times New Roman" w:hAnsi="Times New Roman" w:cs="Times New Roman"/>
          <w:b/>
          <w:sz w:val="24"/>
          <w:szCs w:val="24"/>
        </w:rPr>
      </w:pPr>
    </w:p>
    <w:p w14:paraId="4E47DE3E" w14:textId="77777777" w:rsidR="003355BE" w:rsidRPr="00112045" w:rsidRDefault="003355BE" w:rsidP="004D7A28">
      <w:pPr>
        <w:pStyle w:val="ListParagraph"/>
        <w:numPr>
          <w:ilvl w:val="1"/>
          <w:numId w:val="74"/>
        </w:numPr>
        <w:autoSpaceDE w:val="0"/>
        <w:autoSpaceDN w:val="0"/>
        <w:adjustRightInd w:val="0"/>
        <w:spacing w:after="0" w:line="288" w:lineRule="atLeast"/>
        <w:ind w:left="1080"/>
        <w:rPr>
          <w:rFonts w:ascii="Times New Roman" w:hAnsi="Times New Roman" w:cs="Times New Roman"/>
          <w:b/>
          <w:sz w:val="24"/>
          <w:szCs w:val="24"/>
        </w:rPr>
      </w:pPr>
      <w:r w:rsidRPr="00047481">
        <w:rPr>
          <w:rFonts w:ascii="Times New Roman" w:hAnsi="Times New Roman" w:cs="Times New Roman"/>
          <w:sz w:val="24"/>
          <w:szCs w:val="24"/>
        </w:rPr>
        <w:t>Naltrexone can be prescribed by any healthcare provider who is licensed to prescribe medications. Special training is not required; the medication can be administered in OTP clinics. Practitioners in community health centers or private office settings can also prescribe it for purchase at the pharmacy. These factors may improve access to treatment for opioid dependence.</w:t>
      </w:r>
    </w:p>
    <w:p w14:paraId="3625D1B5" w14:textId="77777777" w:rsidR="003355BE" w:rsidRPr="00112045" w:rsidRDefault="003355BE" w:rsidP="003355BE">
      <w:pPr>
        <w:pStyle w:val="ListParagraph"/>
        <w:autoSpaceDE w:val="0"/>
        <w:autoSpaceDN w:val="0"/>
        <w:adjustRightInd w:val="0"/>
        <w:spacing w:after="0" w:line="288" w:lineRule="atLeast"/>
        <w:ind w:left="1080"/>
        <w:rPr>
          <w:rFonts w:ascii="Times New Roman" w:hAnsi="Times New Roman" w:cs="Times New Roman"/>
          <w:b/>
          <w:sz w:val="24"/>
          <w:szCs w:val="24"/>
        </w:rPr>
      </w:pPr>
    </w:p>
    <w:p w14:paraId="63EAD6C8" w14:textId="77777777" w:rsidR="003355BE" w:rsidRPr="00112045" w:rsidRDefault="003355BE" w:rsidP="004D7A28">
      <w:pPr>
        <w:pStyle w:val="ListParagraph"/>
        <w:numPr>
          <w:ilvl w:val="1"/>
          <w:numId w:val="74"/>
        </w:numPr>
        <w:autoSpaceDE w:val="0"/>
        <w:autoSpaceDN w:val="0"/>
        <w:adjustRightInd w:val="0"/>
        <w:spacing w:after="0" w:line="288" w:lineRule="atLeast"/>
        <w:ind w:left="1080"/>
        <w:rPr>
          <w:rFonts w:ascii="Times New Roman" w:hAnsi="Times New Roman" w:cs="Times New Roman"/>
          <w:b/>
          <w:sz w:val="24"/>
          <w:szCs w:val="24"/>
        </w:rPr>
      </w:pPr>
      <w:r w:rsidRPr="00112045">
        <w:rPr>
          <w:rFonts w:ascii="Times New Roman" w:hAnsi="Times New Roman" w:cs="Times New Roman"/>
          <w:sz w:val="24"/>
          <w:szCs w:val="24"/>
        </w:rPr>
        <w:t>Naltrexone requires that patients be abstinent from opioids for a period prior to induction. Such abstinence can be difficult for patients to achieve. Retention in treatment has sometimes been problematic when patients are asked to adhere to daily doses of oral naltrexone.</w:t>
      </w:r>
      <w:r w:rsidRPr="00112045">
        <w:rPr>
          <w:rFonts w:ascii="Times New Roman" w:hAnsi="Times New Roman" w:cs="Times New Roman"/>
          <w:position w:val="7"/>
          <w:sz w:val="24"/>
          <w:szCs w:val="24"/>
          <w:vertAlign w:val="superscript"/>
        </w:rPr>
        <w:t xml:space="preserve"> </w:t>
      </w:r>
      <w:r w:rsidRPr="00112045">
        <w:rPr>
          <w:rFonts w:ascii="Times New Roman" w:hAnsi="Times New Roman" w:cs="Times New Roman"/>
          <w:sz w:val="24"/>
          <w:szCs w:val="24"/>
        </w:rPr>
        <w:t>A monthly injection of naltrexone, instead of daily dosing, may improve patients’ adherence to their medication regimens.</w:t>
      </w:r>
    </w:p>
    <w:p w14:paraId="433EA22E" w14:textId="77777777" w:rsidR="003355BE" w:rsidRPr="00112045" w:rsidRDefault="003355BE" w:rsidP="003355BE">
      <w:pPr>
        <w:pStyle w:val="ListParagraph"/>
        <w:autoSpaceDE w:val="0"/>
        <w:autoSpaceDN w:val="0"/>
        <w:adjustRightInd w:val="0"/>
        <w:spacing w:after="0" w:line="288" w:lineRule="atLeast"/>
        <w:ind w:left="1080"/>
        <w:rPr>
          <w:rFonts w:ascii="Times New Roman" w:hAnsi="Times New Roman" w:cs="Times New Roman"/>
          <w:b/>
          <w:sz w:val="24"/>
          <w:szCs w:val="24"/>
        </w:rPr>
      </w:pPr>
    </w:p>
    <w:p w14:paraId="54E08B49" w14:textId="77777777" w:rsidR="003355BE" w:rsidRPr="00112045" w:rsidRDefault="003355BE" w:rsidP="004D7A28">
      <w:pPr>
        <w:pStyle w:val="ListParagraph"/>
        <w:numPr>
          <w:ilvl w:val="1"/>
          <w:numId w:val="74"/>
        </w:numPr>
        <w:autoSpaceDE w:val="0"/>
        <w:autoSpaceDN w:val="0"/>
        <w:adjustRightInd w:val="0"/>
        <w:spacing w:after="0" w:line="288" w:lineRule="atLeast"/>
        <w:ind w:left="1080"/>
        <w:rPr>
          <w:rFonts w:ascii="Times New Roman" w:hAnsi="Times New Roman" w:cs="Times New Roman"/>
          <w:b/>
          <w:sz w:val="24"/>
          <w:szCs w:val="24"/>
        </w:rPr>
      </w:pPr>
      <w:r w:rsidRPr="00112045">
        <w:rPr>
          <w:rFonts w:ascii="Times New Roman" w:hAnsi="Times New Roman" w:cs="Times New Roman"/>
          <w:sz w:val="24"/>
          <w:szCs w:val="24"/>
        </w:rPr>
        <w:t>Patients who have been treated with extended-release injectable naltrexone may have reduced tolerance to opioids and may be unaware of their potential sensitivity to the same, or lower, doses of opioids that they used to take. If patients who are treated with extended-release injectable naltrexone relapse after a period of abstinence, it is possible that the dosage of opioid that was previously used may have life-threatening consequences, including respiratory arrest and circulatory collapse.</w:t>
      </w:r>
    </w:p>
    <w:p w14:paraId="454C61C9" w14:textId="77777777" w:rsidR="003355BE" w:rsidRPr="00112045" w:rsidRDefault="003355BE" w:rsidP="003355BE">
      <w:pPr>
        <w:pStyle w:val="ListParagraph"/>
        <w:autoSpaceDE w:val="0"/>
        <w:autoSpaceDN w:val="0"/>
        <w:adjustRightInd w:val="0"/>
        <w:spacing w:after="0" w:line="288" w:lineRule="atLeast"/>
        <w:ind w:left="1080"/>
        <w:rPr>
          <w:rFonts w:ascii="Times New Roman" w:hAnsi="Times New Roman" w:cs="Times New Roman"/>
          <w:b/>
          <w:sz w:val="24"/>
          <w:szCs w:val="24"/>
        </w:rPr>
      </w:pPr>
    </w:p>
    <w:p w14:paraId="1E5035F0" w14:textId="77777777" w:rsidR="003355BE" w:rsidRPr="00112045" w:rsidRDefault="003355BE" w:rsidP="004D7A28">
      <w:pPr>
        <w:pStyle w:val="ListParagraph"/>
        <w:numPr>
          <w:ilvl w:val="1"/>
          <w:numId w:val="74"/>
        </w:numPr>
        <w:autoSpaceDE w:val="0"/>
        <w:autoSpaceDN w:val="0"/>
        <w:adjustRightInd w:val="0"/>
        <w:spacing w:after="0" w:line="288" w:lineRule="atLeast"/>
        <w:ind w:left="1080"/>
        <w:rPr>
          <w:rFonts w:ascii="Times New Roman" w:hAnsi="Times New Roman" w:cs="Times New Roman"/>
          <w:b/>
          <w:sz w:val="24"/>
          <w:szCs w:val="24"/>
        </w:rPr>
      </w:pPr>
      <w:r w:rsidRPr="00112045">
        <w:rPr>
          <w:rFonts w:ascii="Times New Roman" w:hAnsi="Times New Roman" w:cs="Times New Roman"/>
          <w:sz w:val="24"/>
          <w:szCs w:val="24"/>
        </w:rPr>
        <w:t>Naltrexone displaces heroin or prescribed opioids from receptors to which they have bound, which can precipitate withdrawal symptoms.</w:t>
      </w:r>
      <w:r w:rsidRPr="00112045">
        <w:rPr>
          <w:rFonts w:ascii="Times New Roman" w:hAnsi="Times New Roman" w:cs="Times New Roman"/>
          <w:position w:val="7"/>
          <w:sz w:val="24"/>
          <w:szCs w:val="24"/>
          <w:vertAlign w:val="superscript"/>
        </w:rPr>
        <w:t xml:space="preserve"> </w:t>
      </w:r>
      <w:r w:rsidRPr="00112045">
        <w:rPr>
          <w:rFonts w:ascii="Times New Roman" w:hAnsi="Times New Roman" w:cs="Times New Roman"/>
          <w:sz w:val="24"/>
          <w:szCs w:val="24"/>
        </w:rPr>
        <w:t>Therefore, complete detoxification from opioids before initiating or resuming extended-release injectable naltrexone is necessary to prevent withdrawal. At least 7–10 days without opioid use is recommended before beginning extended-release injectable naltrexone.</w:t>
      </w:r>
    </w:p>
    <w:p w14:paraId="0631EA78" w14:textId="77777777" w:rsidR="003355BE" w:rsidRPr="00112045" w:rsidRDefault="003355BE" w:rsidP="003355BE">
      <w:pPr>
        <w:pStyle w:val="ListParagraph"/>
        <w:autoSpaceDE w:val="0"/>
        <w:autoSpaceDN w:val="0"/>
        <w:adjustRightInd w:val="0"/>
        <w:spacing w:after="0" w:line="288" w:lineRule="atLeast"/>
        <w:ind w:left="1080"/>
        <w:rPr>
          <w:rFonts w:ascii="Times New Roman" w:hAnsi="Times New Roman" w:cs="Times New Roman"/>
          <w:b/>
          <w:sz w:val="24"/>
          <w:szCs w:val="24"/>
        </w:rPr>
      </w:pPr>
    </w:p>
    <w:p w14:paraId="43FCAC80" w14:textId="77777777" w:rsidR="003355BE" w:rsidRPr="00112045" w:rsidRDefault="003355BE" w:rsidP="004D7A28">
      <w:pPr>
        <w:pStyle w:val="ListParagraph"/>
        <w:numPr>
          <w:ilvl w:val="1"/>
          <w:numId w:val="74"/>
        </w:numPr>
        <w:autoSpaceDE w:val="0"/>
        <w:autoSpaceDN w:val="0"/>
        <w:adjustRightInd w:val="0"/>
        <w:spacing w:after="0" w:line="288" w:lineRule="atLeast"/>
        <w:ind w:left="1080"/>
        <w:rPr>
          <w:rFonts w:ascii="Times New Roman" w:hAnsi="Times New Roman" w:cs="Times New Roman"/>
          <w:b/>
          <w:sz w:val="24"/>
          <w:szCs w:val="24"/>
        </w:rPr>
      </w:pPr>
      <w:r w:rsidRPr="00112045">
        <w:rPr>
          <w:rFonts w:ascii="Times New Roman" w:hAnsi="Times New Roman" w:cs="Times New Roman"/>
          <w:sz w:val="24"/>
          <w:szCs w:val="24"/>
        </w:rPr>
        <w:t>Patients have better treatment outcomes when naltrexone-based treatment is combined with behavioral therapies.</w:t>
      </w:r>
      <w:r w:rsidRPr="00112045">
        <w:rPr>
          <w:rFonts w:ascii="Times New Roman" w:hAnsi="Times New Roman" w:cs="Times New Roman"/>
          <w:position w:val="7"/>
          <w:sz w:val="24"/>
          <w:szCs w:val="24"/>
          <w:vertAlign w:val="superscript"/>
        </w:rPr>
        <w:t xml:space="preserve"> </w:t>
      </w:r>
      <w:r w:rsidRPr="00112045">
        <w:rPr>
          <w:rFonts w:ascii="Times New Roman" w:hAnsi="Times New Roman" w:cs="Times New Roman"/>
          <w:sz w:val="24"/>
          <w:szCs w:val="24"/>
        </w:rPr>
        <w:t>The efficacy of extended-release naltrexone has been established when given in conjunction with behavioral support; it has not been studied as a sole component of treatment.</w:t>
      </w:r>
    </w:p>
    <w:p w14:paraId="4F727919" w14:textId="77777777" w:rsidR="003355BE" w:rsidRPr="00047481" w:rsidRDefault="003355BE" w:rsidP="003355BE">
      <w:pPr>
        <w:spacing w:after="0" w:line="240" w:lineRule="auto"/>
        <w:rPr>
          <w:rFonts w:ascii="Times New Roman" w:hAnsi="Times New Roman" w:cs="Times New Roman"/>
          <w:sz w:val="24"/>
          <w:szCs w:val="24"/>
        </w:rPr>
      </w:pPr>
    </w:p>
    <w:p w14:paraId="759CA2AC" w14:textId="77777777" w:rsidR="003355BE" w:rsidRPr="00047481" w:rsidRDefault="003355BE" w:rsidP="003355BE">
      <w:pPr>
        <w:spacing w:after="0" w:line="240" w:lineRule="auto"/>
        <w:rPr>
          <w:rFonts w:ascii="Times New Roman" w:hAnsi="Times New Roman" w:cs="Times New Roman"/>
          <w:b/>
          <w:sz w:val="24"/>
          <w:szCs w:val="24"/>
          <w:u w:val="single"/>
        </w:rPr>
      </w:pPr>
      <w:bookmarkStart w:id="0" w:name="_GoBack"/>
      <w:r w:rsidRPr="00624ECB">
        <w:rPr>
          <w:rFonts w:ascii="Times New Roman" w:hAnsi="Times New Roman" w:cs="Times New Roman"/>
          <w:b/>
          <w:sz w:val="24"/>
          <w:szCs w:val="24"/>
        </w:rPr>
        <w:t>VIII.</w:t>
      </w:r>
      <w:bookmarkEnd w:id="0"/>
      <w:r>
        <w:rPr>
          <w:rFonts w:ascii="Times New Roman" w:hAnsi="Times New Roman" w:cs="Times New Roman"/>
          <w:sz w:val="24"/>
          <w:szCs w:val="24"/>
        </w:rPr>
        <w:tab/>
      </w:r>
      <w:r w:rsidRPr="00047481">
        <w:rPr>
          <w:rFonts w:ascii="Times New Roman" w:hAnsi="Times New Roman" w:cs="Times New Roman"/>
          <w:b/>
          <w:sz w:val="24"/>
          <w:szCs w:val="24"/>
          <w:u w:val="single"/>
        </w:rPr>
        <w:t>HALLUCINOGENS AND CLUB DRUGS</w:t>
      </w:r>
    </w:p>
    <w:p w14:paraId="1519A496" w14:textId="77777777" w:rsidR="003355BE" w:rsidRPr="00047481" w:rsidRDefault="003355BE" w:rsidP="003355BE">
      <w:pPr>
        <w:spacing w:after="0" w:line="240" w:lineRule="auto"/>
        <w:rPr>
          <w:rFonts w:ascii="Times New Roman" w:hAnsi="Times New Roman" w:cs="Times New Roman"/>
          <w:sz w:val="24"/>
          <w:szCs w:val="24"/>
        </w:rPr>
      </w:pPr>
    </w:p>
    <w:p w14:paraId="13CBCAF6" w14:textId="77777777" w:rsidR="003355BE" w:rsidRPr="00047481" w:rsidRDefault="003355BE" w:rsidP="004D7A28">
      <w:pPr>
        <w:pStyle w:val="ListParagraph"/>
        <w:numPr>
          <w:ilvl w:val="1"/>
          <w:numId w:val="71"/>
        </w:numPr>
        <w:spacing w:after="0" w:line="240" w:lineRule="auto"/>
        <w:ind w:left="1080"/>
        <w:rPr>
          <w:rFonts w:ascii="Times New Roman" w:hAnsi="Times New Roman" w:cs="Times New Roman"/>
          <w:sz w:val="24"/>
          <w:szCs w:val="24"/>
        </w:rPr>
      </w:pPr>
      <w:r w:rsidRPr="00047481">
        <w:rPr>
          <w:rFonts w:ascii="Times New Roman" w:hAnsi="Times New Roman" w:cs="Times New Roman"/>
          <w:sz w:val="24"/>
          <w:szCs w:val="24"/>
        </w:rPr>
        <w:t>Psychoactive substances that produce a profile of changes in thoughts, perceptions, and emotions often including a profound alteration in the perception of reality. Despite the term hallucinogen, frank visual and auditory hallucinations are uncommon, although perceptual alterations (i.e. illusions) are common.</w:t>
      </w:r>
    </w:p>
    <w:p w14:paraId="0C360940" w14:textId="77777777" w:rsidR="003355BE" w:rsidRPr="00047481" w:rsidRDefault="003355BE" w:rsidP="003355BE">
      <w:pPr>
        <w:pStyle w:val="ListParagraph"/>
        <w:spacing w:after="0" w:line="240" w:lineRule="auto"/>
        <w:ind w:left="1080"/>
        <w:rPr>
          <w:rFonts w:ascii="Times New Roman" w:hAnsi="Times New Roman" w:cs="Times New Roman"/>
          <w:sz w:val="24"/>
          <w:szCs w:val="24"/>
        </w:rPr>
      </w:pPr>
    </w:p>
    <w:p w14:paraId="100D937A" w14:textId="77777777" w:rsidR="003355BE" w:rsidRPr="00047481" w:rsidRDefault="003355BE" w:rsidP="004D7A28">
      <w:pPr>
        <w:pStyle w:val="ListParagraph"/>
        <w:numPr>
          <w:ilvl w:val="1"/>
          <w:numId w:val="71"/>
        </w:numPr>
        <w:spacing w:after="0" w:line="240" w:lineRule="auto"/>
        <w:ind w:left="1080"/>
        <w:rPr>
          <w:rFonts w:ascii="Times New Roman" w:hAnsi="Times New Roman" w:cs="Times New Roman"/>
          <w:sz w:val="24"/>
          <w:szCs w:val="24"/>
        </w:rPr>
      </w:pPr>
      <w:r w:rsidRPr="00047481">
        <w:rPr>
          <w:rFonts w:ascii="Times New Roman" w:hAnsi="Times New Roman" w:cs="Times New Roman"/>
          <w:sz w:val="24"/>
          <w:szCs w:val="24"/>
        </w:rPr>
        <w:lastRenderedPageBreak/>
        <w:t xml:space="preserve">Many hallucinogens are schedule as Schedule I compounds, </w:t>
      </w:r>
      <w:proofErr w:type="spellStart"/>
      <w:r w:rsidRPr="00047481">
        <w:rPr>
          <w:rFonts w:ascii="Times New Roman" w:hAnsi="Times New Roman" w:cs="Times New Roman"/>
          <w:sz w:val="24"/>
          <w:szCs w:val="24"/>
        </w:rPr>
        <w:t>ie</w:t>
      </w:r>
      <w:proofErr w:type="spellEnd"/>
      <w:r w:rsidRPr="00047481">
        <w:rPr>
          <w:rFonts w:ascii="Times New Roman" w:hAnsi="Times New Roman" w:cs="Times New Roman"/>
          <w:sz w:val="24"/>
          <w:szCs w:val="24"/>
        </w:rPr>
        <w:t>. compounds having high abuse potential and no accepted safe medical use.</w:t>
      </w:r>
    </w:p>
    <w:p w14:paraId="73DF5DC6" w14:textId="77777777" w:rsidR="003355BE" w:rsidRPr="00047481" w:rsidRDefault="003355BE" w:rsidP="003355BE">
      <w:pPr>
        <w:pStyle w:val="ListParagraph"/>
        <w:spacing w:after="0" w:line="240" w:lineRule="auto"/>
        <w:ind w:left="1080"/>
        <w:rPr>
          <w:rFonts w:ascii="Times New Roman" w:hAnsi="Times New Roman" w:cs="Times New Roman"/>
          <w:sz w:val="24"/>
          <w:szCs w:val="24"/>
        </w:rPr>
      </w:pPr>
    </w:p>
    <w:p w14:paraId="5B1D6672" w14:textId="77777777" w:rsidR="003355BE" w:rsidRPr="00047481" w:rsidRDefault="003355BE" w:rsidP="004D7A28">
      <w:pPr>
        <w:pStyle w:val="ListParagraph"/>
        <w:numPr>
          <w:ilvl w:val="1"/>
          <w:numId w:val="71"/>
        </w:numPr>
        <w:spacing w:after="0" w:line="240" w:lineRule="auto"/>
        <w:ind w:left="1080"/>
        <w:rPr>
          <w:rFonts w:ascii="Times New Roman" w:hAnsi="Times New Roman" w:cs="Times New Roman"/>
          <w:sz w:val="24"/>
          <w:szCs w:val="24"/>
        </w:rPr>
      </w:pPr>
      <w:r w:rsidRPr="00047481">
        <w:rPr>
          <w:rFonts w:ascii="Times New Roman" w:hAnsi="Times New Roman" w:cs="Times New Roman"/>
          <w:b/>
          <w:sz w:val="24"/>
          <w:szCs w:val="24"/>
        </w:rPr>
        <w:t>Classic hallucinogens</w:t>
      </w:r>
      <w:r w:rsidRPr="00047481">
        <w:rPr>
          <w:rFonts w:ascii="Times New Roman" w:hAnsi="Times New Roman" w:cs="Times New Roman"/>
          <w:sz w:val="24"/>
          <w:szCs w:val="24"/>
        </w:rPr>
        <w:t xml:space="preserve">:  agonists at postsynaptic serotonin type 2 receptors (primarily 5-HT 2A). </w:t>
      </w:r>
    </w:p>
    <w:p w14:paraId="11F00473" w14:textId="77777777" w:rsidR="003355BE" w:rsidRPr="00047481" w:rsidRDefault="003355BE" w:rsidP="003355BE">
      <w:pPr>
        <w:pStyle w:val="ListParagraph"/>
        <w:spacing w:after="0" w:line="240" w:lineRule="auto"/>
        <w:ind w:left="1080"/>
        <w:rPr>
          <w:rFonts w:ascii="Times New Roman" w:hAnsi="Times New Roman" w:cs="Times New Roman"/>
          <w:b/>
          <w:sz w:val="24"/>
          <w:szCs w:val="24"/>
        </w:rPr>
      </w:pPr>
    </w:p>
    <w:p w14:paraId="3FE76BDF" w14:textId="77777777" w:rsidR="003355BE" w:rsidRPr="00047481" w:rsidRDefault="003355BE" w:rsidP="003355BE">
      <w:pPr>
        <w:pStyle w:val="ListParagraph"/>
        <w:spacing w:after="0" w:line="240" w:lineRule="auto"/>
        <w:ind w:left="1080"/>
        <w:rPr>
          <w:rFonts w:ascii="Times New Roman" w:hAnsi="Times New Roman" w:cs="Times New Roman"/>
          <w:sz w:val="24"/>
          <w:szCs w:val="24"/>
        </w:rPr>
      </w:pPr>
      <w:r w:rsidRPr="00047481">
        <w:rPr>
          <w:rFonts w:ascii="Times New Roman" w:hAnsi="Times New Roman" w:cs="Times New Roman"/>
          <w:sz w:val="24"/>
          <w:szCs w:val="24"/>
        </w:rPr>
        <w:t xml:space="preserve">1.  </w:t>
      </w:r>
      <w:r w:rsidRPr="00047481">
        <w:rPr>
          <w:rFonts w:ascii="Times New Roman" w:hAnsi="Times New Roman" w:cs="Times New Roman"/>
          <w:i/>
          <w:sz w:val="24"/>
          <w:szCs w:val="24"/>
        </w:rPr>
        <w:t>Tryptamine</w:t>
      </w:r>
      <w:r w:rsidRPr="00047481">
        <w:rPr>
          <w:rFonts w:ascii="Times New Roman" w:hAnsi="Times New Roman" w:cs="Times New Roman"/>
          <w:sz w:val="24"/>
          <w:szCs w:val="24"/>
        </w:rPr>
        <w:t xml:space="preserve"> based:  LSD, LSA, psilocybin, DMT, 5-Methosy-DMT, AMT</w:t>
      </w:r>
    </w:p>
    <w:p w14:paraId="2C22176A" w14:textId="77777777" w:rsidR="003355BE" w:rsidRPr="00047481" w:rsidRDefault="003355BE" w:rsidP="003355BE">
      <w:pPr>
        <w:pStyle w:val="ListParagraph"/>
        <w:spacing w:after="0" w:line="240" w:lineRule="auto"/>
        <w:ind w:left="1080"/>
        <w:rPr>
          <w:rFonts w:ascii="Times New Roman" w:hAnsi="Times New Roman" w:cs="Times New Roman"/>
          <w:sz w:val="24"/>
          <w:szCs w:val="24"/>
        </w:rPr>
      </w:pPr>
      <w:r w:rsidRPr="00047481">
        <w:rPr>
          <w:rFonts w:ascii="Times New Roman" w:hAnsi="Times New Roman" w:cs="Times New Roman"/>
          <w:sz w:val="24"/>
          <w:szCs w:val="24"/>
        </w:rPr>
        <w:t xml:space="preserve">2.  </w:t>
      </w:r>
      <w:r w:rsidRPr="00047481">
        <w:rPr>
          <w:rFonts w:ascii="Times New Roman" w:hAnsi="Times New Roman" w:cs="Times New Roman"/>
          <w:i/>
          <w:sz w:val="24"/>
          <w:szCs w:val="24"/>
        </w:rPr>
        <w:t>Phenethylamine</w:t>
      </w:r>
      <w:r w:rsidRPr="00047481">
        <w:rPr>
          <w:rFonts w:ascii="Times New Roman" w:hAnsi="Times New Roman" w:cs="Times New Roman"/>
          <w:sz w:val="24"/>
          <w:szCs w:val="24"/>
        </w:rPr>
        <w:t xml:space="preserve"> based Mescaline; DOM</w:t>
      </w:r>
    </w:p>
    <w:p w14:paraId="32E90956" w14:textId="77777777" w:rsidR="003355BE" w:rsidRPr="00047481" w:rsidRDefault="003355BE" w:rsidP="003355BE">
      <w:pPr>
        <w:pStyle w:val="ListParagraph"/>
        <w:spacing w:after="0" w:line="240" w:lineRule="auto"/>
        <w:ind w:left="1080"/>
        <w:rPr>
          <w:rFonts w:ascii="Times New Roman" w:hAnsi="Times New Roman" w:cs="Times New Roman"/>
          <w:sz w:val="24"/>
          <w:szCs w:val="24"/>
        </w:rPr>
      </w:pPr>
    </w:p>
    <w:p w14:paraId="3117FB30" w14:textId="77777777" w:rsidR="003355BE" w:rsidRPr="00047481" w:rsidRDefault="003355BE" w:rsidP="004D7A28">
      <w:pPr>
        <w:pStyle w:val="ListParagraph"/>
        <w:numPr>
          <w:ilvl w:val="1"/>
          <w:numId w:val="71"/>
        </w:numPr>
        <w:spacing w:after="0" w:line="240" w:lineRule="auto"/>
        <w:ind w:left="1080"/>
        <w:rPr>
          <w:rFonts w:ascii="Times New Roman" w:hAnsi="Times New Roman" w:cs="Times New Roman"/>
          <w:sz w:val="24"/>
          <w:szCs w:val="24"/>
        </w:rPr>
      </w:pPr>
      <w:r w:rsidRPr="00047481">
        <w:rPr>
          <w:rFonts w:ascii="Times New Roman" w:hAnsi="Times New Roman" w:cs="Times New Roman"/>
          <w:b/>
          <w:sz w:val="24"/>
          <w:szCs w:val="24"/>
        </w:rPr>
        <w:t>Entactogen hallucinogens</w:t>
      </w:r>
      <w:r w:rsidRPr="00047481">
        <w:rPr>
          <w:rFonts w:ascii="Times New Roman" w:hAnsi="Times New Roman" w:cs="Times New Roman"/>
          <w:sz w:val="24"/>
          <w:szCs w:val="24"/>
        </w:rPr>
        <w:t>:  MDMA</w:t>
      </w:r>
    </w:p>
    <w:p w14:paraId="000C3D34" w14:textId="77777777" w:rsidR="003355BE" w:rsidRPr="00047481" w:rsidRDefault="003355BE" w:rsidP="003355BE">
      <w:pPr>
        <w:pStyle w:val="ListParagraph"/>
        <w:spacing w:after="0" w:line="240" w:lineRule="auto"/>
        <w:ind w:left="1080"/>
        <w:rPr>
          <w:rFonts w:ascii="Times New Roman" w:hAnsi="Times New Roman" w:cs="Times New Roman"/>
          <w:sz w:val="24"/>
          <w:szCs w:val="24"/>
        </w:rPr>
      </w:pPr>
    </w:p>
    <w:p w14:paraId="7094A26B" w14:textId="77777777" w:rsidR="003355BE" w:rsidRPr="00047481" w:rsidRDefault="003355BE" w:rsidP="004D7A28">
      <w:pPr>
        <w:pStyle w:val="ListParagraph"/>
        <w:numPr>
          <w:ilvl w:val="1"/>
          <w:numId w:val="71"/>
        </w:numPr>
        <w:spacing w:after="0" w:line="240" w:lineRule="auto"/>
        <w:ind w:left="1080"/>
        <w:rPr>
          <w:rFonts w:ascii="Times New Roman" w:hAnsi="Times New Roman" w:cs="Times New Roman"/>
          <w:sz w:val="24"/>
          <w:szCs w:val="24"/>
        </w:rPr>
      </w:pPr>
      <w:r w:rsidRPr="00047481">
        <w:rPr>
          <w:rFonts w:ascii="Times New Roman" w:hAnsi="Times New Roman" w:cs="Times New Roman"/>
          <w:b/>
          <w:sz w:val="24"/>
          <w:szCs w:val="24"/>
        </w:rPr>
        <w:t>Dissociative anesthetic hallucinogens</w:t>
      </w:r>
      <w:r w:rsidRPr="00047481">
        <w:rPr>
          <w:rFonts w:ascii="Times New Roman" w:hAnsi="Times New Roman" w:cs="Times New Roman"/>
          <w:sz w:val="24"/>
          <w:szCs w:val="24"/>
        </w:rPr>
        <w:t>:  PCP; Ketamine, DXM</w:t>
      </w:r>
    </w:p>
    <w:p w14:paraId="1127DB5C" w14:textId="77777777" w:rsidR="003355BE" w:rsidRPr="00047481" w:rsidRDefault="003355BE" w:rsidP="003355BE">
      <w:pPr>
        <w:pStyle w:val="ListParagraph"/>
        <w:spacing w:after="0" w:line="240" w:lineRule="auto"/>
        <w:ind w:left="1080"/>
        <w:rPr>
          <w:rFonts w:ascii="Times New Roman" w:hAnsi="Times New Roman" w:cs="Times New Roman"/>
          <w:sz w:val="24"/>
          <w:szCs w:val="24"/>
        </w:rPr>
      </w:pPr>
    </w:p>
    <w:p w14:paraId="41171CAF" w14:textId="77777777" w:rsidR="003355BE" w:rsidRPr="00047481" w:rsidRDefault="003355BE" w:rsidP="004D7A28">
      <w:pPr>
        <w:pStyle w:val="ListParagraph"/>
        <w:numPr>
          <w:ilvl w:val="1"/>
          <w:numId w:val="71"/>
        </w:numPr>
        <w:spacing w:after="0" w:line="240" w:lineRule="auto"/>
        <w:ind w:left="1080"/>
        <w:rPr>
          <w:rFonts w:ascii="Times New Roman" w:hAnsi="Times New Roman" w:cs="Times New Roman"/>
          <w:b/>
          <w:sz w:val="24"/>
          <w:szCs w:val="24"/>
        </w:rPr>
      </w:pPr>
      <w:r w:rsidRPr="00047481">
        <w:rPr>
          <w:rFonts w:ascii="Times New Roman" w:hAnsi="Times New Roman" w:cs="Times New Roman"/>
          <w:b/>
          <w:sz w:val="24"/>
          <w:szCs w:val="24"/>
        </w:rPr>
        <w:t>Atypical hallucinogens</w:t>
      </w:r>
      <w:r w:rsidRPr="00047481">
        <w:rPr>
          <w:rFonts w:ascii="Times New Roman" w:hAnsi="Times New Roman" w:cs="Times New Roman"/>
          <w:sz w:val="24"/>
          <w:szCs w:val="24"/>
        </w:rPr>
        <w:t xml:space="preserve">: </w:t>
      </w:r>
      <w:proofErr w:type="spellStart"/>
      <w:r w:rsidRPr="00047481">
        <w:rPr>
          <w:rFonts w:ascii="Times New Roman" w:hAnsi="Times New Roman" w:cs="Times New Roman"/>
          <w:sz w:val="24"/>
          <w:szCs w:val="24"/>
        </w:rPr>
        <w:t>Salvinorin</w:t>
      </w:r>
      <w:proofErr w:type="spellEnd"/>
      <w:r w:rsidRPr="00047481">
        <w:rPr>
          <w:rFonts w:ascii="Times New Roman" w:hAnsi="Times New Roman" w:cs="Times New Roman"/>
          <w:sz w:val="24"/>
          <w:szCs w:val="24"/>
        </w:rPr>
        <w:t xml:space="preserve"> A; scopolamine</w:t>
      </w:r>
    </w:p>
    <w:p w14:paraId="2EB42B42" w14:textId="77777777" w:rsidR="003355BE" w:rsidRPr="00047481" w:rsidRDefault="003355BE" w:rsidP="003355BE">
      <w:pPr>
        <w:spacing w:after="0" w:line="240" w:lineRule="auto"/>
        <w:rPr>
          <w:rFonts w:ascii="Times New Roman" w:hAnsi="Times New Roman" w:cs="Times New Roman"/>
          <w:sz w:val="24"/>
          <w:szCs w:val="24"/>
        </w:rPr>
      </w:pPr>
    </w:p>
    <w:p w14:paraId="50EC59F8" w14:textId="77777777" w:rsidR="003355BE" w:rsidRPr="00112045" w:rsidRDefault="003355BE" w:rsidP="004D7A28">
      <w:pPr>
        <w:pStyle w:val="ListParagraph"/>
        <w:numPr>
          <w:ilvl w:val="1"/>
          <w:numId w:val="71"/>
        </w:numPr>
        <w:spacing w:after="0" w:line="240" w:lineRule="auto"/>
        <w:ind w:left="1080"/>
        <w:rPr>
          <w:rFonts w:ascii="Times New Roman" w:hAnsi="Times New Roman" w:cs="Times New Roman"/>
          <w:sz w:val="24"/>
          <w:szCs w:val="24"/>
        </w:rPr>
      </w:pPr>
      <w:r w:rsidRPr="00047481">
        <w:rPr>
          <w:rFonts w:ascii="Times New Roman" w:hAnsi="Times New Roman" w:cs="Times New Roman"/>
          <w:sz w:val="24"/>
          <w:szCs w:val="24"/>
        </w:rPr>
        <w:t>The National Institute on Drug Abuse has identified the following compounds as club drugs: LSD, ketamine, MDMA, methamphetamine, GHB, and flunitrazepam (Rohypnol.</w:t>
      </w:r>
    </w:p>
    <w:p w14:paraId="16445484" w14:textId="77777777" w:rsidR="003355BE" w:rsidRPr="00047481" w:rsidRDefault="003355BE" w:rsidP="003355BE">
      <w:pPr>
        <w:pStyle w:val="ListParagraph"/>
        <w:spacing w:after="0" w:line="240" w:lineRule="auto"/>
        <w:rPr>
          <w:rFonts w:ascii="Times New Roman" w:hAnsi="Times New Roman" w:cs="Times New Roman"/>
          <w:sz w:val="24"/>
          <w:szCs w:val="24"/>
        </w:rPr>
      </w:pPr>
    </w:p>
    <w:p w14:paraId="566B0220" w14:textId="77777777" w:rsidR="003355BE" w:rsidRPr="00047481" w:rsidRDefault="003355BE" w:rsidP="004D7A28">
      <w:pPr>
        <w:pStyle w:val="ListParagraph"/>
        <w:numPr>
          <w:ilvl w:val="1"/>
          <w:numId w:val="71"/>
        </w:numPr>
        <w:spacing w:after="0" w:line="240" w:lineRule="auto"/>
        <w:ind w:left="1080"/>
        <w:rPr>
          <w:rFonts w:ascii="Times New Roman" w:hAnsi="Times New Roman" w:cs="Times New Roman"/>
          <w:sz w:val="24"/>
          <w:szCs w:val="24"/>
        </w:rPr>
      </w:pPr>
      <w:r w:rsidRPr="00047481">
        <w:rPr>
          <w:rFonts w:ascii="Times New Roman" w:hAnsi="Times New Roman" w:cs="Times New Roman"/>
          <w:sz w:val="24"/>
          <w:szCs w:val="24"/>
        </w:rPr>
        <w:t xml:space="preserve">The most commonly associated long-term risk of classic hallucinogen use is hallucinogen persisting perception disorder (HPPD), frequently referred to as “flashbacks.”   </w:t>
      </w:r>
    </w:p>
    <w:p w14:paraId="623D6BFA" w14:textId="77777777" w:rsidR="003355BE" w:rsidRPr="00047481" w:rsidRDefault="003355BE" w:rsidP="003355BE">
      <w:pPr>
        <w:pStyle w:val="ListParagraph"/>
        <w:spacing w:after="0" w:line="240" w:lineRule="auto"/>
        <w:ind w:left="1080"/>
        <w:rPr>
          <w:rFonts w:ascii="Times New Roman" w:hAnsi="Times New Roman" w:cs="Times New Roman"/>
          <w:sz w:val="24"/>
          <w:szCs w:val="24"/>
        </w:rPr>
      </w:pPr>
    </w:p>
    <w:p w14:paraId="6964344D" w14:textId="77777777" w:rsidR="003355BE" w:rsidRPr="00047481" w:rsidRDefault="003355BE" w:rsidP="004D7A28">
      <w:pPr>
        <w:pStyle w:val="ListParagraph"/>
        <w:numPr>
          <w:ilvl w:val="1"/>
          <w:numId w:val="71"/>
        </w:numPr>
        <w:spacing w:after="0" w:line="240" w:lineRule="auto"/>
        <w:ind w:left="1080"/>
        <w:rPr>
          <w:rFonts w:ascii="Times New Roman" w:hAnsi="Times New Roman" w:cs="Times New Roman"/>
          <w:b/>
          <w:sz w:val="24"/>
          <w:szCs w:val="24"/>
        </w:rPr>
      </w:pPr>
      <w:r w:rsidRPr="00047481">
        <w:rPr>
          <w:rFonts w:ascii="Times New Roman" w:hAnsi="Times New Roman" w:cs="Times New Roman"/>
          <w:b/>
          <w:sz w:val="24"/>
          <w:szCs w:val="24"/>
        </w:rPr>
        <w:t>MDMA-Ecstasy (Methylene-</w:t>
      </w:r>
      <w:proofErr w:type="spellStart"/>
      <w:r w:rsidRPr="00047481">
        <w:rPr>
          <w:rFonts w:ascii="Times New Roman" w:hAnsi="Times New Roman" w:cs="Times New Roman"/>
          <w:b/>
          <w:sz w:val="24"/>
          <w:szCs w:val="24"/>
        </w:rPr>
        <w:t>Dioxy</w:t>
      </w:r>
      <w:proofErr w:type="spellEnd"/>
      <w:r w:rsidRPr="00047481">
        <w:rPr>
          <w:rFonts w:ascii="Times New Roman" w:hAnsi="Times New Roman" w:cs="Times New Roman"/>
          <w:b/>
          <w:sz w:val="24"/>
          <w:szCs w:val="24"/>
        </w:rPr>
        <w:t>-Methamphetamine):  Schedule I drug</w:t>
      </w:r>
    </w:p>
    <w:p w14:paraId="4437700C" w14:textId="77777777" w:rsidR="003355BE" w:rsidRPr="00047481" w:rsidRDefault="003355BE" w:rsidP="003355BE">
      <w:pPr>
        <w:pStyle w:val="ListParagraph"/>
        <w:spacing w:after="0" w:line="240" w:lineRule="auto"/>
        <w:ind w:left="1080"/>
        <w:rPr>
          <w:rFonts w:ascii="Times New Roman" w:hAnsi="Times New Roman" w:cs="Times New Roman"/>
          <w:sz w:val="24"/>
          <w:szCs w:val="24"/>
        </w:rPr>
      </w:pPr>
    </w:p>
    <w:p w14:paraId="1DD262CA" w14:textId="77777777" w:rsidR="003355BE" w:rsidRPr="00047481" w:rsidRDefault="003355BE" w:rsidP="004D7A28">
      <w:pPr>
        <w:pStyle w:val="ListParagraph"/>
        <w:numPr>
          <w:ilvl w:val="2"/>
          <w:numId w:val="71"/>
        </w:numPr>
        <w:spacing w:after="0" w:line="240" w:lineRule="auto"/>
        <w:ind w:left="1440"/>
        <w:rPr>
          <w:rFonts w:ascii="Times New Roman" w:hAnsi="Times New Roman" w:cs="Times New Roman"/>
          <w:sz w:val="24"/>
          <w:szCs w:val="24"/>
        </w:rPr>
      </w:pPr>
      <w:r w:rsidRPr="00047481">
        <w:rPr>
          <w:rFonts w:ascii="Times New Roman" w:hAnsi="Times New Roman" w:cs="Times New Roman"/>
          <w:sz w:val="24"/>
          <w:szCs w:val="24"/>
        </w:rPr>
        <w:t xml:space="preserve">A synthetic drug that is structurally </w:t>
      </w:r>
      <w:proofErr w:type="gramStart"/>
      <w:r w:rsidRPr="00047481">
        <w:rPr>
          <w:rFonts w:ascii="Times New Roman" w:hAnsi="Times New Roman" w:cs="Times New Roman"/>
          <w:sz w:val="24"/>
          <w:szCs w:val="24"/>
        </w:rPr>
        <w:t>similar to</w:t>
      </w:r>
      <w:proofErr w:type="gramEnd"/>
      <w:r w:rsidRPr="00047481">
        <w:rPr>
          <w:rFonts w:ascii="Times New Roman" w:hAnsi="Times New Roman" w:cs="Times New Roman"/>
          <w:sz w:val="24"/>
          <w:szCs w:val="24"/>
        </w:rPr>
        <w:t xml:space="preserve"> both amphetamine and mescaline (therefore has both stimulating and hallucinogenic properties).</w:t>
      </w:r>
    </w:p>
    <w:p w14:paraId="2B249E79" w14:textId="77777777" w:rsidR="003355BE" w:rsidRPr="00047481" w:rsidRDefault="003355BE" w:rsidP="004D7A28">
      <w:pPr>
        <w:pStyle w:val="ListParagraph"/>
        <w:numPr>
          <w:ilvl w:val="2"/>
          <w:numId w:val="71"/>
        </w:numPr>
        <w:spacing w:after="0" w:line="240" w:lineRule="auto"/>
        <w:ind w:left="1440"/>
        <w:rPr>
          <w:rFonts w:ascii="Times New Roman" w:hAnsi="Times New Roman" w:cs="Times New Roman"/>
          <w:sz w:val="24"/>
          <w:szCs w:val="24"/>
        </w:rPr>
      </w:pPr>
      <w:r w:rsidRPr="00047481">
        <w:rPr>
          <w:rFonts w:ascii="Times New Roman" w:hAnsi="Times New Roman" w:cs="Times New Roman"/>
          <w:sz w:val="24"/>
          <w:szCs w:val="24"/>
        </w:rPr>
        <w:t xml:space="preserve">Promotes release of serotonin and other monoamines and prevents reuptake of serotonin.  </w:t>
      </w:r>
    </w:p>
    <w:p w14:paraId="36E05F8D" w14:textId="77777777" w:rsidR="003355BE" w:rsidRPr="00047481" w:rsidRDefault="003355BE" w:rsidP="004D7A28">
      <w:pPr>
        <w:pStyle w:val="ListParagraph"/>
        <w:numPr>
          <w:ilvl w:val="2"/>
          <w:numId w:val="71"/>
        </w:numPr>
        <w:spacing w:after="0" w:line="240" w:lineRule="auto"/>
        <w:ind w:left="1440"/>
        <w:rPr>
          <w:rFonts w:ascii="Times New Roman" w:hAnsi="Times New Roman" w:cs="Times New Roman"/>
          <w:sz w:val="24"/>
          <w:szCs w:val="24"/>
        </w:rPr>
      </w:pPr>
      <w:r w:rsidRPr="00047481">
        <w:rPr>
          <w:rFonts w:ascii="Times New Roman" w:hAnsi="Times New Roman" w:cs="Times New Roman"/>
          <w:sz w:val="24"/>
          <w:szCs w:val="24"/>
        </w:rPr>
        <w:t>Typically taken in oral form and onset of effects occur 30-60 minutes later.</w:t>
      </w:r>
    </w:p>
    <w:p w14:paraId="58BE64A9" w14:textId="77777777" w:rsidR="003355BE" w:rsidRPr="00047481" w:rsidRDefault="003355BE" w:rsidP="004D7A28">
      <w:pPr>
        <w:pStyle w:val="ListParagraph"/>
        <w:numPr>
          <w:ilvl w:val="2"/>
          <w:numId w:val="71"/>
        </w:numPr>
        <w:spacing w:after="0" w:line="240" w:lineRule="auto"/>
        <w:ind w:left="1440"/>
        <w:rPr>
          <w:rFonts w:ascii="Times New Roman" w:hAnsi="Times New Roman" w:cs="Times New Roman"/>
          <w:sz w:val="24"/>
          <w:szCs w:val="24"/>
        </w:rPr>
      </w:pPr>
      <w:r w:rsidRPr="00047481">
        <w:rPr>
          <w:rFonts w:ascii="Times New Roman" w:hAnsi="Times New Roman" w:cs="Times New Roman"/>
          <w:sz w:val="24"/>
          <w:szCs w:val="24"/>
        </w:rPr>
        <w:t xml:space="preserve">Has a mix of mood-enhancing, stimulant-like and hallucinogenic </w:t>
      </w:r>
      <w:proofErr w:type="gramStart"/>
      <w:r w:rsidRPr="00047481">
        <w:rPr>
          <w:rFonts w:ascii="Times New Roman" w:hAnsi="Times New Roman" w:cs="Times New Roman"/>
          <w:sz w:val="24"/>
          <w:szCs w:val="24"/>
        </w:rPr>
        <w:t>effects.</w:t>
      </w:r>
      <w:proofErr w:type="gramEnd"/>
      <w:r w:rsidRPr="00047481">
        <w:rPr>
          <w:rFonts w:ascii="Times New Roman" w:hAnsi="Times New Roman" w:cs="Times New Roman"/>
          <w:sz w:val="24"/>
          <w:szCs w:val="24"/>
        </w:rPr>
        <w:t xml:space="preserve"> Increases empathy and good feelings for others.</w:t>
      </w:r>
    </w:p>
    <w:p w14:paraId="1B288954" w14:textId="77777777" w:rsidR="003355BE" w:rsidRPr="00047481" w:rsidRDefault="003355BE" w:rsidP="004D7A28">
      <w:pPr>
        <w:pStyle w:val="ListParagraph"/>
        <w:numPr>
          <w:ilvl w:val="2"/>
          <w:numId w:val="71"/>
        </w:numPr>
        <w:spacing w:after="0" w:line="240" w:lineRule="auto"/>
        <w:ind w:left="1440"/>
        <w:rPr>
          <w:rFonts w:ascii="Times New Roman" w:hAnsi="Times New Roman" w:cs="Times New Roman"/>
          <w:sz w:val="24"/>
          <w:szCs w:val="24"/>
        </w:rPr>
      </w:pPr>
      <w:r w:rsidRPr="00047481">
        <w:rPr>
          <w:rFonts w:ascii="Times New Roman" w:hAnsi="Times New Roman" w:cs="Times New Roman"/>
          <w:sz w:val="24"/>
          <w:szCs w:val="24"/>
        </w:rPr>
        <w:t xml:space="preserve">Psychiatric adverse effects can generally be managed with interpersonal support and administration of benzodiazepines in a case of extreme agitation.  </w:t>
      </w:r>
    </w:p>
    <w:p w14:paraId="7D291E80" w14:textId="77777777" w:rsidR="003355BE" w:rsidRPr="00047481" w:rsidRDefault="003355BE" w:rsidP="004D7A28">
      <w:pPr>
        <w:pStyle w:val="ListParagraph"/>
        <w:numPr>
          <w:ilvl w:val="2"/>
          <w:numId w:val="71"/>
        </w:numPr>
        <w:spacing w:after="0" w:line="240" w:lineRule="auto"/>
        <w:ind w:left="1440"/>
        <w:rPr>
          <w:rFonts w:ascii="Times New Roman" w:hAnsi="Times New Roman" w:cs="Times New Roman"/>
          <w:sz w:val="24"/>
          <w:szCs w:val="24"/>
        </w:rPr>
      </w:pPr>
      <w:r w:rsidRPr="00047481">
        <w:rPr>
          <w:rFonts w:ascii="Times New Roman" w:hAnsi="Times New Roman" w:cs="Times New Roman"/>
          <w:sz w:val="24"/>
          <w:szCs w:val="24"/>
        </w:rPr>
        <w:t xml:space="preserve">Most significant risks are physiological and can include serious cardiac complications, hyperthermia, and hyponatremia.  May also cause “lock jaw” (trismus) and teeth grinding, anorexia, diaphoresis, hot flashes, and “disco dump.”  </w:t>
      </w:r>
    </w:p>
    <w:p w14:paraId="2D83FD2D" w14:textId="77777777" w:rsidR="003355BE" w:rsidRPr="00047481" w:rsidRDefault="003355BE" w:rsidP="004D7A28">
      <w:pPr>
        <w:pStyle w:val="ListParagraph"/>
        <w:numPr>
          <w:ilvl w:val="2"/>
          <w:numId w:val="71"/>
        </w:numPr>
        <w:spacing w:after="0" w:line="240" w:lineRule="auto"/>
        <w:ind w:left="1440"/>
        <w:rPr>
          <w:rFonts w:ascii="Times New Roman" w:hAnsi="Times New Roman" w:cs="Times New Roman"/>
          <w:sz w:val="24"/>
          <w:szCs w:val="24"/>
        </w:rPr>
      </w:pPr>
      <w:r w:rsidRPr="00047481">
        <w:rPr>
          <w:rFonts w:ascii="Times New Roman" w:hAnsi="Times New Roman" w:cs="Times New Roman"/>
          <w:sz w:val="24"/>
          <w:szCs w:val="24"/>
        </w:rPr>
        <w:t xml:space="preserve">There is little conclusive evidence that MDMA causes neurotoxicity of clinically relevant impairments in brain function at doses (100-200 mg) or total exposures ranging from one to three sessions. </w:t>
      </w:r>
    </w:p>
    <w:p w14:paraId="3B9477BF" w14:textId="77777777" w:rsidR="003355BE" w:rsidRPr="00047481" w:rsidRDefault="003355BE" w:rsidP="003355BE">
      <w:pPr>
        <w:pStyle w:val="ListParagraph"/>
        <w:spacing w:after="0" w:line="240" w:lineRule="auto"/>
        <w:ind w:left="1080"/>
        <w:rPr>
          <w:rFonts w:ascii="Times New Roman" w:hAnsi="Times New Roman" w:cs="Times New Roman"/>
          <w:sz w:val="24"/>
          <w:szCs w:val="24"/>
        </w:rPr>
      </w:pPr>
    </w:p>
    <w:p w14:paraId="49C2B067" w14:textId="77777777" w:rsidR="003355BE" w:rsidRPr="00047481" w:rsidRDefault="003355BE" w:rsidP="004D7A28">
      <w:pPr>
        <w:pStyle w:val="ListParagraph"/>
        <w:numPr>
          <w:ilvl w:val="1"/>
          <w:numId w:val="71"/>
        </w:numPr>
        <w:spacing w:after="0" w:line="240" w:lineRule="auto"/>
        <w:ind w:left="1080"/>
        <w:rPr>
          <w:rFonts w:ascii="Times New Roman" w:hAnsi="Times New Roman" w:cs="Times New Roman"/>
          <w:sz w:val="24"/>
          <w:szCs w:val="24"/>
        </w:rPr>
      </w:pPr>
      <w:proofErr w:type="spellStart"/>
      <w:r w:rsidRPr="00047481">
        <w:rPr>
          <w:rFonts w:ascii="Times New Roman" w:hAnsi="Times New Roman" w:cs="Times New Roman"/>
          <w:b/>
          <w:sz w:val="24"/>
          <w:szCs w:val="24"/>
        </w:rPr>
        <w:t>Gabba</w:t>
      </w:r>
      <w:proofErr w:type="spellEnd"/>
      <w:r w:rsidRPr="00047481">
        <w:rPr>
          <w:rFonts w:ascii="Times New Roman" w:hAnsi="Times New Roman" w:cs="Times New Roman"/>
          <w:b/>
          <w:sz w:val="24"/>
          <w:szCs w:val="24"/>
        </w:rPr>
        <w:t>-Hydroxybutyrate (GHB):</w:t>
      </w:r>
      <w:r w:rsidRPr="00047481">
        <w:rPr>
          <w:rFonts w:ascii="Times New Roman" w:hAnsi="Times New Roman" w:cs="Times New Roman"/>
          <w:sz w:val="24"/>
          <w:szCs w:val="24"/>
        </w:rPr>
        <w:t xml:space="preserve">  Known as “liquid </w:t>
      </w:r>
      <w:proofErr w:type="spellStart"/>
      <w:r w:rsidRPr="00047481">
        <w:rPr>
          <w:rFonts w:ascii="Times New Roman" w:hAnsi="Times New Roman" w:cs="Times New Roman"/>
          <w:sz w:val="24"/>
          <w:szCs w:val="24"/>
        </w:rPr>
        <w:t>ecstacy</w:t>
      </w:r>
      <w:proofErr w:type="spellEnd"/>
      <w:r w:rsidRPr="00047481">
        <w:rPr>
          <w:rFonts w:ascii="Times New Roman" w:hAnsi="Times New Roman" w:cs="Times New Roman"/>
          <w:sz w:val="24"/>
          <w:szCs w:val="24"/>
        </w:rPr>
        <w:t>”-highly regulated Schedule III drug</w:t>
      </w:r>
    </w:p>
    <w:p w14:paraId="4CF64D56" w14:textId="77777777" w:rsidR="003355BE" w:rsidRPr="00047481" w:rsidRDefault="003355BE" w:rsidP="003355BE">
      <w:pPr>
        <w:pStyle w:val="ListParagraph"/>
        <w:spacing w:after="0" w:line="240" w:lineRule="auto"/>
        <w:ind w:left="1080"/>
        <w:rPr>
          <w:rFonts w:ascii="Times New Roman" w:hAnsi="Times New Roman" w:cs="Times New Roman"/>
          <w:sz w:val="24"/>
          <w:szCs w:val="24"/>
        </w:rPr>
      </w:pPr>
    </w:p>
    <w:p w14:paraId="2001C7FE" w14:textId="77777777" w:rsidR="003355BE" w:rsidRPr="00047481" w:rsidRDefault="003355BE" w:rsidP="004D7A28">
      <w:pPr>
        <w:pStyle w:val="ListParagraph"/>
        <w:numPr>
          <w:ilvl w:val="2"/>
          <w:numId w:val="71"/>
        </w:numPr>
        <w:spacing w:after="0" w:line="240" w:lineRule="auto"/>
        <w:ind w:left="1440"/>
        <w:rPr>
          <w:rFonts w:ascii="Times New Roman" w:hAnsi="Times New Roman" w:cs="Times New Roman"/>
          <w:sz w:val="24"/>
          <w:szCs w:val="24"/>
        </w:rPr>
      </w:pPr>
      <w:r w:rsidRPr="00047481">
        <w:rPr>
          <w:rFonts w:ascii="Times New Roman" w:hAnsi="Times New Roman" w:cs="Times New Roman"/>
          <w:sz w:val="24"/>
          <w:szCs w:val="24"/>
        </w:rPr>
        <w:t xml:space="preserve">GHB is popular because of its reputed aphrodisiac, </w:t>
      </w:r>
      <w:proofErr w:type="spellStart"/>
      <w:r w:rsidRPr="00047481">
        <w:rPr>
          <w:rFonts w:ascii="Times New Roman" w:hAnsi="Times New Roman" w:cs="Times New Roman"/>
          <w:sz w:val="24"/>
          <w:szCs w:val="24"/>
        </w:rPr>
        <w:t>disinhibitory</w:t>
      </w:r>
      <w:proofErr w:type="spellEnd"/>
      <w:r w:rsidRPr="00047481">
        <w:rPr>
          <w:rFonts w:ascii="Times New Roman" w:hAnsi="Times New Roman" w:cs="Times New Roman"/>
          <w:sz w:val="24"/>
          <w:szCs w:val="24"/>
        </w:rPr>
        <w:t xml:space="preserve">, and amnesic effects; short duration of action; absence of “hangover” and </w:t>
      </w:r>
      <w:proofErr w:type="spellStart"/>
      <w:r w:rsidRPr="00047481">
        <w:rPr>
          <w:rFonts w:ascii="Times New Roman" w:hAnsi="Times New Roman" w:cs="Times New Roman"/>
          <w:sz w:val="24"/>
          <w:szCs w:val="24"/>
        </w:rPr>
        <w:t>nondetectabiltiy</w:t>
      </w:r>
      <w:proofErr w:type="spellEnd"/>
      <w:r w:rsidRPr="00047481">
        <w:rPr>
          <w:rFonts w:ascii="Times New Roman" w:hAnsi="Times New Roman" w:cs="Times New Roman"/>
          <w:sz w:val="24"/>
          <w:szCs w:val="24"/>
        </w:rPr>
        <w:t xml:space="preserve"> by </w:t>
      </w:r>
      <w:r w:rsidRPr="00047481">
        <w:rPr>
          <w:rFonts w:ascii="Times New Roman" w:hAnsi="Times New Roman" w:cs="Times New Roman"/>
          <w:sz w:val="24"/>
          <w:szCs w:val="24"/>
        </w:rPr>
        <w:lastRenderedPageBreak/>
        <w:t xml:space="preserve">standard drug screens.  People refer to GHB as giving them “the greatest sex ever.”  </w:t>
      </w:r>
    </w:p>
    <w:p w14:paraId="7F621663" w14:textId="77777777" w:rsidR="003355BE" w:rsidRPr="00047481" w:rsidRDefault="003355BE" w:rsidP="003355BE">
      <w:pPr>
        <w:pStyle w:val="ListParagraph"/>
        <w:spacing w:after="0" w:line="240" w:lineRule="auto"/>
        <w:ind w:left="1440"/>
        <w:rPr>
          <w:rFonts w:ascii="Times New Roman" w:hAnsi="Times New Roman" w:cs="Times New Roman"/>
          <w:sz w:val="24"/>
          <w:szCs w:val="24"/>
        </w:rPr>
      </w:pPr>
    </w:p>
    <w:p w14:paraId="7101E03A" w14:textId="77777777" w:rsidR="003355BE" w:rsidRPr="00047481" w:rsidRDefault="003355BE" w:rsidP="004D7A28">
      <w:pPr>
        <w:pStyle w:val="ListParagraph"/>
        <w:numPr>
          <w:ilvl w:val="2"/>
          <w:numId w:val="71"/>
        </w:numPr>
        <w:spacing w:after="0" w:line="240" w:lineRule="auto"/>
        <w:ind w:left="1440"/>
        <w:rPr>
          <w:rFonts w:ascii="Times New Roman" w:hAnsi="Times New Roman" w:cs="Times New Roman"/>
          <w:sz w:val="24"/>
          <w:szCs w:val="24"/>
        </w:rPr>
      </w:pPr>
      <w:r w:rsidRPr="00047481">
        <w:rPr>
          <w:rFonts w:ascii="Times New Roman" w:hAnsi="Times New Roman" w:cs="Times New Roman"/>
          <w:sz w:val="24"/>
          <w:szCs w:val="24"/>
        </w:rPr>
        <w:t>GHB is taken orally as a liquid and effects begin within 15 minutes of ingestion and last 2 to 4 hours.</w:t>
      </w:r>
    </w:p>
    <w:p w14:paraId="70041278" w14:textId="77777777" w:rsidR="003355BE" w:rsidRPr="00047481" w:rsidRDefault="003355BE" w:rsidP="003355BE">
      <w:pPr>
        <w:pStyle w:val="ListParagraph"/>
        <w:spacing w:after="0" w:line="240" w:lineRule="auto"/>
        <w:ind w:left="1440"/>
        <w:rPr>
          <w:rFonts w:ascii="Times New Roman" w:hAnsi="Times New Roman" w:cs="Times New Roman"/>
          <w:sz w:val="24"/>
          <w:szCs w:val="24"/>
        </w:rPr>
      </w:pPr>
    </w:p>
    <w:p w14:paraId="67457A1B" w14:textId="77777777" w:rsidR="003355BE" w:rsidRPr="00047481" w:rsidRDefault="003355BE" w:rsidP="004D7A28">
      <w:pPr>
        <w:pStyle w:val="ListParagraph"/>
        <w:numPr>
          <w:ilvl w:val="2"/>
          <w:numId w:val="71"/>
        </w:numPr>
        <w:spacing w:after="0" w:line="240" w:lineRule="auto"/>
        <w:ind w:left="1440"/>
        <w:rPr>
          <w:rFonts w:ascii="Times New Roman" w:hAnsi="Times New Roman" w:cs="Times New Roman"/>
          <w:sz w:val="24"/>
          <w:szCs w:val="24"/>
        </w:rPr>
      </w:pPr>
      <w:r w:rsidRPr="00047481">
        <w:rPr>
          <w:rFonts w:ascii="Times New Roman" w:hAnsi="Times New Roman" w:cs="Times New Roman"/>
          <w:sz w:val="24"/>
          <w:szCs w:val="24"/>
        </w:rPr>
        <w:t>At low doses, GHB produces relaxation, euphoria, sedation, disinhibition, sociability, and anterograde amnesia.</w:t>
      </w:r>
    </w:p>
    <w:p w14:paraId="6F6A4907" w14:textId="77777777" w:rsidR="003355BE" w:rsidRPr="00047481" w:rsidRDefault="003355BE" w:rsidP="003355BE">
      <w:pPr>
        <w:pStyle w:val="ListParagraph"/>
        <w:spacing w:after="0" w:line="240" w:lineRule="auto"/>
        <w:ind w:left="1440"/>
        <w:rPr>
          <w:rFonts w:ascii="Times New Roman" w:hAnsi="Times New Roman" w:cs="Times New Roman"/>
          <w:sz w:val="24"/>
          <w:szCs w:val="24"/>
        </w:rPr>
      </w:pPr>
    </w:p>
    <w:p w14:paraId="5B808EF9" w14:textId="77777777" w:rsidR="003355BE" w:rsidRPr="00047481" w:rsidRDefault="003355BE" w:rsidP="004D7A28">
      <w:pPr>
        <w:pStyle w:val="ListParagraph"/>
        <w:numPr>
          <w:ilvl w:val="2"/>
          <w:numId w:val="71"/>
        </w:numPr>
        <w:spacing w:after="0" w:line="240" w:lineRule="auto"/>
        <w:ind w:left="1440"/>
        <w:rPr>
          <w:rFonts w:ascii="Times New Roman" w:hAnsi="Times New Roman" w:cs="Times New Roman"/>
          <w:sz w:val="24"/>
          <w:szCs w:val="24"/>
        </w:rPr>
      </w:pPr>
      <w:r w:rsidRPr="00047481">
        <w:rPr>
          <w:rFonts w:ascii="Times New Roman" w:hAnsi="Times New Roman" w:cs="Times New Roman"/>
          <w:sz w:val="24"/>
          <w:szCs w:val="24"/>
        </w:rPr>
        <w:t>Higher doses produce somnolence, confusion, and hallucinations. Higher doses may case incontinence, myoclonic movements, bradycardia, hypotension, hypothermia, generalized tonic-</w:t>
      </w:r>
      <w:proofErr w:type="spellStart"/>
      <w:r w:rsidRPr="00047481">
        <w:rPr>
          <w:rFonts w:ascii="Times New Roman" w:hAnsi="Times New Roman" w:cs="Times New Roman"/>
          <w:sz w:val="24"/>
          <w:szCs w:val="24"/>
        </w:rPr>
        <w:t>clonic</w:t>
      </w:r>
      <w:proofErr w:type="spellEnd"/>
      <w:r w:rsidRPr="00047481">
        <w:rPr>
          <w:rFonts w:ascii="Times New Roman" w:hAnsi="Times New Roman" w:cs="Times New Roman"/>
          <w:sz w:val="24"/>
          <w:szCs w:val="24"/>
        </w:rPr>
        <w:t xml:space="preserve"> seizures and coma. Overdose is a real danger because the lethal dose is only five times greater than the recreation dose. Also, has a synergistic effect with alcohol/other sedatives.</w:t>
      </w:r>
    </w:p>
    <w:p w14:paraId="6DF9C2FE" w14:textId="77777777" w:rsidR="003355BE" w:rsidRPr="00047481" w:rsidRDefault="003355BE" w:rsidP="003355BE">
      <w:pPr>
        <w:pStyle w:val="ListParagraph"/>
        <w:spacing w:after="0" w:line="240" w:lineRule="auto"/>
        <w:ind w:left="1440"/>
        <w:rPr>
          <w:rFonts w:ascii="Times New Roman" w:hAnsi="Times New Roman" w:cs="Times New Roman"/>
          <w:sz w:val="24"/>
          <w:szCs w:val="24"/>
        </w:rPr>
      </w:pPr>
    </w:p>
    <w:p w14:paraId="21BA70A1" w14:textId="77777777" w:rsidR="003355BE" w:rsidRPr="00047481" w:rsidRDefault="003355BE" w:rsidP="004D7A28">
      <w:pPr>
        <w:pStyle w:val="ListParagraph"/>
        <w:numPr>
          <w:ilvl w:val="2"/>
          <w:numId w:val="71"/>
        </w:numPr>
        <w:spacing w:after="0" w:line="240" w:lineRule="auto"/>
        <w:ind w:left="1440"/>
        <w:rPr>
          <w:rFonts w:ascii="Times New Roman" w:hAnsi="Times New Roman" w:cs="Times New Roman"/>
          <w:sz w:val="24"/>
          <w:szCs w:val="24"/>
        </w:rPr>
      </w:pPr>
      <w:r w:rsidRPr="00047481">
        <w:rPr>
          <w:rFonts w:ascii="Times New Roman" w:hAnsi="Times New Roman" w:cs="Times New Roman"/>
          <w:sz w:val="24"/>
          <w:szCs w:val="24"/>
        </w:rPr>
        <w:t>Chronic GHB use leads to a withdrawal syndrome that resembles sedative-hypnotic withdrawal. Withdrawal is rare but severe and may require treatment with benzodiazepines. Most patients who overdose from GHB recover completely.</w:t>
      </w:r>
    </w:p>
    <w:p w14:paraId="087F88C3" w14:textId="77777777" w:rsidR="003355BE" w:rsidRPr="00047481" w:rsidRDefault="003355BE" w:rsidP="003355BE">
      <w:pPr>
        <w:pStyle w:val="ListParagraph"/>
        <w:spacing w:after="0" w:line="240" w:lineRule="auto"/>
        <w:ind w:left="1440"/>
        <w:rPr>
          <w:rFonts w:ascii="Times New Roman" w:hAnsi="Times New Roman" w:cs="Times New Roman"/>
          <w:sz w:val="24"/>
          <w:szCs w:val="24"/>
        </w:rPr>
      </w:pPr>
    </w:p>
    <w:p w14:paraId="1FAE6421" w14:textId="77777777" w:rsidR="003355BE" w:rsidRPr="00112045" w:rsidRDefault="003355BE" w:rsidP="004D7A28">
      <w:pPr>
        <w:pStyle w:val="ListParagraph"/>
        <w:numPr>
          <w:ilvl w:val="1"/>
          <w:numId w:val="71"/>
        </w:numPr>
        <w:spacing w:after="0" w:line="240" w:lineRule="auto"/>
        <w:ind w:left="1080"/>
        <w:rPr>
          <w:rFonts w:ascii="Times New Roman" w:hAnsi="Times New Roman" w:cs="Times New Roman"/>
          <w:b/>
          <w:sz w:val="24"/>
          <w:szCs w:val="24"/>
        </w:rPr>
      </w:pPr>
      <w:r w:rsidRPr="00112045">
        <w:rPr>
          <w:rFonts w:ascii="Times New Roman" w:hAnsi="Times New Roman" w:cs="Times New Roman"/>
          <w:b/>
          <w:sz w:val="24"/>
          <w:szCs w:val="24"/>
        </w:rPr>
        <w:t>PCP and Ketamine: dissociative anesthetics</w:t>
      </w:r>
    </w:p>
    <w:p w14:paraId="0043FDD0" w14:textId="77777777" w:rsidR="003355BE" w:rsidRPr="00047481" w:rsidRDefault="003355BE" w:rsidP="003355BE">
      <w:pPr>
        <w:pStyle w:val="ListParagraph"/>
        <w:spacing w:after="0" w:line="240" w:lineRule="auto"/>
        <w:ind w:left="1080"/>
        <w:rPr>
          <w:rFonts w:ascii="Times New Roman" w:hAnsi="Times New Roman" w:cs="Times New Roman"/>
          <w:sz w:val="24"/>
          <w:szCs w:val="24"/>
        </w:rPr>
      </w:pPr>
    </w:p>
    <w:p w14:paraId="4B6CD467" w14:textId="77777777" w:rsidR="003355BE" w:rsidRDefault="003355BE" w:rsidP="004D7A28">
      <w:pPr>
        <w:pStyle w:val="ListParagraph"/>
        <w:numPr>
          <w:ilvl w:val="2"/>
          <w:numId w:val="71"/>
        </w:numPr>
        <w:spacing w:after="0" w:line="240" w:lineRule="auto"/>
        <w:ind w:left="1440"/>
        <w:rPr>
          <w:rFonts w:ascii="Times New Roman" w:hAnsi="Times New Roman" w:cs="Times New Roman"/>
          <w:sz w:val="24"/>
          <w:szCs w:val="24"/>
        </w:rPr>
      </w:pPr>
      <w:r w:rsidRPr="00047481">
        <w:rPr>
          <w:rFonts w:ascii="Times New Roman" w:hAnsi="Times New Roman" w:cs="Times New Roman"/>
          <w:sz w:val="24"/>
          <w:szCs w:val="24"/>
        </w:rPr>
        <w:t>In contrast to classic hallucinogens, dissociative anesthetics have considerable addiction liability.</w:t>
      </w:r>
    </w:p>
    <w:p w14:paraId="291D43F8" w14:textId="77777777" w:rsidR="003355BE" w:rsidRPr="00047481" w:rsidRDefault="003355BE" w:rsidP="003355BE">
      <w:pPr>
        <w:pStyle w:val="ListParagraph"/>
        <w:spacing w:after="0" w:line="240" w:lineRule="auto"/>
        <w:ind w:left="1440"/>
        <w:rPr>
          <w:rFonts w:ascii="Times New Roman" w:hAnsi="Times New Roman" w:cs="Times New Roman"/>
          <w:sz w:val="24"/>
          <w:szCs w:val="24"/>
        </w:rPr>
      </w:pPr>
    </w:p>
    <w:p w14:paraId="62C54D12" w14:textId="77777777" w:rsidR="003355BE" w:rsidRDefault="003355BE" w:rsidP="004D7A28">
      <w:pPr>
        <w:pStyle w:val="ListParagraph"/>
        <w:numPr>
          <w:ilvl w:val="2"/>
          <w:numId w:val="71"/>
        </w:numPr>
        <w:spacing w:after="0" w:line="240" w:lineRule="auto"/>
        <w:ind w:left="1440"/>
        <w:rPr>
          <w:rFonts w:ascii="Times New Roman" w:hAnsi="Times New Roman" w:cs="Times New Roman"/>
          <w:sz w:val="24"/>
          <w:szCs w:val="24"/>
        </w:rPr>
      </w:pPr>
      <w:r w:rsidRPr="00047481">
        <w:rPr>
          <w:rFonts w:ascii="Times New Roman" w:hAnsi="Times New Roman" w:cs="Times New Roman"/>
          <w:sz w:val="24"/>
          <w:szCs w:val="24"/>
        </w:rPr>
        <w:t>Exerts its action by blocking NMDA glutamate receptors.</w:t>
      </w:r>
    </w:p>
    <w:p w14:paraId="462A8C6C" w14:textId="77777777" w:rsidR="003355BE" w:rsidRPr="00047481" w:rsidRDefault="003355BE" w:rsidP="003355BE">
      <w:pPr>
        <w:pStyle w:val="ListParagraph"/>
        <w:spacing w:after="0" w:line="240" w:lineRule="auto"/>
        <w:ind w:left="1440"/>
        <w:rPr>
          <w:rFonts w:ascii="Times New Roman" w:hAnsi="Times New Roman" w:cs="Times New Roman"/>
          <w:sz w:val="24"/>
          <w:szCs w:val="24"/>
        </w:rPr>
      </w:pPr>
    </w:p>
    <w:p w14:paraId="6959DFC0" w14:textId="77777777" w:rsidR="003355BE" w:rsidRDefault="003355BE" w:rsidP="004D7A28">
      <w:pPr>
        <w:pStyle w:val="ListParagraph"/>
        <w:numPr>
          <w:ilvl w:val="2"/>
          <w:numId w:val="71"/>
        </w:numPr>
        <w:spacing w:after="0" w:line="240" w:lineRule="auto"/>
        <w:ind w:left="1440"/>
        <w:rPr>
          <w:rFonts w:ascii="Times New Roman" w:hAnsi="Times New Roman" w:cs="Times New Roman"/>
          <w:sz w:val="24"/>
          <w:szCs w:val="24"/>
        </w:rPr>
      </w:pPr>
      <w:r w:rsidRPr="00047481">
        <w:rPr>
          <w:rFonts w:ascii="Times New Roman" w:hAnsi="Times New Roman" w:cs="Times New Roman"/>
          <w:sz w:val="24"/>
          <w:szCs w:val="24"/>
        </w:rPr>
        <w:t>Results in distorted perception of the body, the environment, and time.</w:t>
      </w:r>
    </w:p>
    <w:p w14:paraId="37E9C4C2" w14:textId="77777777" w:rsidR="003355BE" w:rsidRPr="00047481" w:rsidRDefault="003355BE" w:rsidP="003355BE">
      <w:pPr>
        <w:pStyle w:val="ListParagraph"/>
        <w:spacing w:after="0" w:line="240" w:lineRule="auto"/>
        <w:ind w:left="1440"/>
        <w:rPr>
          <w:rFonts w:ascii="Times New Roman" w:hAnsi="Times New Roman" w:cs="Times New Roman"/>
          <w:sz w:val="24"/>
          <w:szCs w:val="24"/>
        </w:rPr>
      </w:pPr>
    </w:p>
    <w:p w14:paraId="1E2E118F" w14:textId="77777777" w:rsidR="003355BE" w:rsidRDefault="003355BE" w:rsidP="004D7A28">
      <w:pPr>
        <w:pStyle w:val="ListParagraph"/>
        <w:numPr>
          <w:ilvl w:val="2"/>
          <w:numId w:val="71"/>
        </w:numPr>
        <w:spacing w:after="0" w:line="240" w:lineRule="auto"/>
        <w:ind w:left="1440"/>
        <w:rPr>
          <w:rFonts w:ascii="Times New Roman" w:hAnsi="Times New Roman" w:cs="Times New Roman"/>
          <w:sz w:val="24"/>
          <w:szCs w:val="24"/>
        </w:rPr>
      </w:pPr>
      <w:r w:rsidRPr="00047481">
        <w:rPr>
          <w:rFonts w:ascii="Times New Roman" w:hAnsi="Times New Roman" w:cs="Times New Roman"/>
          <w:sz w:val="24"/>
          <w:szCs w:val="24"/>
        </w:rPr>
        <w:t xml:space="preserve">Lack of responsive awareness to pain and the general environment.  </w:t>
      </w:r>
    </w:p>
    <w:p w14:paraId="68644E93" w14:textId="77777777" w:rsidR="003355BE" w:rsidRPr="00047481" w:rsidRDefault="003355BE" w:rsidP="003355BE">
      <w:pPr>
        <w:pStyle w:val="ListParagraph"/>
        <w:spacing w:after="0" w:line="240" w:lineRule="auto"/>
        <w:ind w:left="1440"/>
        <w:rPr>
          <w:rFonts w:ascii="Times New Roman" w:hAnsi="Times New Roman" w:cs="Times New Roman"/>
          <w:sz w:val="24"/>
          <w:szCs w:val="24"/>
        </w:rPr>
      </w:pPr>
    </w:p>
    <w:p w14:paraId="6B273D02" w14:textId="77777777" w:rsidR="003355BE" w:rsidRPr="00047481" w:rsidRDefault="003355BE" w:rsidP="004D7A28">
      <w:pPr>
        <w:pStyle w:val="ListParagraph"/>
        <w:numPr>
          <w:ilvl w:val="2"/>
          <w:numId w:val="71"/>
        </w:numPr>
        <w:spacing w:after="0" w:line="240" w:lineRule="auto"/>
        <w:ind w:left="1440"/>
        <w:rPr>
          <w:rFonts w:ascii="Times New Roman" w:hAnsi="Times New Roman" w:cs="Times New Roman"/>
          <w:sz w:val="24"/>
          <w:szCs w:val="24"/>
        </w:rPr>
      </w:pPr>
      <w:r w:rsidRPr="00047481">
        <w:rPr>
          <w:rFonts w:ascii="Times New Roman" w:hAnsi="Times New Roman" w:cs="Times New Roman"/>
          <w:sz w:val="24"/>
          <w:szCs w:val="24"/>
        </w:rPr>
        <w:t xml:space="preserve">Acute effects of ketamine tend to be less severe and of shorter duration than those of PCP. </w:t>
      </w:r>
    </w:p>
    <w:p w14:paraId="5B5C6D3C" w14:textId="77777777" w:rsidR="003355BE" w:rsidRPr="00047481" w:rsidRDefault="003355BE" w:rsidP="003355BE">
      <w:pPr>
        <w:pStyle w:val="ListParagraph"/>
        <w:spacing w:after="0" w:line="240" w:lineRule="auto"/>
        <w:ind w:left="1080"/>
        <w:rPr>
          <w:rFonts w:ascii="Times New Roman" w:hAnsi="Times New Roman" w:cs="Times New Roman"/>
          <w:sz w:val="24"/>
          <w:szCs w:val="24"/>
        </w:rPr>
      </w:pPr>
    </w:p>
    <w:p w14:paraId="03D78C37" w14:textId="77777777" w:rsidR="003355BE" w:rsidRPr="00112045" w:rsidRDefault="003355BE" w:rsidP="004D7A28">
      <w:pPr>
        <w:pStyle w:val="ListParagraph"/>
        <w:numPr>
          <w:ilvl w:val="1"/>
          <w:numId w:val="71"/>
        </w:numPr>
        <w:spacing w:after="0" w:line="240" w:lineRule="auto"/>
        <w:ind w:left="1080"/>
        <w:rPr>
          <w:rFonts w:ascii="Times New Roman" w:hAnsi="Times New Roman" w:cs="Times New Roman"/>
          <w:b/>
          <w:sz w:val="24"/>
          <w:szCs w:val="24"/>
        </w:rPr>
      </w:pPr>
      <w:r w:rsidRPr="00112045">
        <w:rPr>
          <w:rFonts w:ascii="Times New Roman" w:hAnsi="Times New Roman" w:cs="Times New Roman"/>
          <w:b/>
          <w:sz w:val="24"/>
          <w:szCs w:val="24"/>
        </w:rPr>
        <w:t>Bath Salts (Cathinone Derivatives)</w:t>
      </w:r>
    </w:p>
    <w:p w14:paraId="7F2ABF4B" w14:textId="77777777" w:rsidR="003355BE" w:rsidRPr="00047481" w:rsidRDefault="003355BE" w:rsidP="003355BE">
      <w:pPr>
        <w:pStyle w:val="ListParagraph"/>
        <w:spacing w:after="0" w:line="240" w:lineRule="auto"/>
        <w:ind w:left="1080"/>
        <w:rPr>
          <w:rFonts w:ascii="Times New Roman" w:hAnsi="Times New Roman" w:cs="Times New Roman"/>
          <w:sz w:val="24"/>
          <w:szCs w:val="24"/>
        </w:rPr>
      </w:pPr>
    </w:p>
    <w:p w14:paraId="25F98B9F" w14:textId="77777777" w:rsidR="003355BE" w:rsidRPr="00112045" w:rsidRDefault="003355BE" w:rsidP="004D7A28">
      <w:pPr>
        <w:pStyle w:val="ListParagraph"/>
        <w:numPr>
          <w:ilvl w:val="2"/>
          <w:numId w:val="71"/>
        </w:numPr>
        <w:spacing w:after="0" w:line="240" w:lineRule="auto"/>
        <w:ind w:left="1440"/>
        <w:rPr>
          <w:rFonts w:ascii="Times New Roman" w:hAnsi="Times New Roman" w:cs="Times New Roman"/>
          <w:sz w:val="24"/>
          <w:szCs w:val="24"/>
        </w:rPr>
      </w:pPr>
      <w:r w:rsidRPr="00047481">
        <w:rPr>
          <w:rFonts w:ascii="Times New Roman" w:hAnsi="Times New Roman" w:cs="Times New Roman"/>
          <w:sz w:val="24"/>
          <w:szCs w:val="24"/>
          <w:lang w:val="en"/>
        </w:rPr>
        <w:t xml:space="preserve">Synthetic </w:t>
      </w:r>
      <w:proofErr w:type="spellStart"/>
      <w:r w:rsidRPr="00047481">
        <w:rPr>
          <w:rFonts w:ascii="Times New Roman" w:hAnsi="Times New Roman" w:cs="Times New Roman"/>
          <w:sz w:val="24"/>
          <w:szCs w:val="24"/>
          <w:lang w:val="en"/>
        </w:rPr>
        <w:t>cathinones</w:t>
      </w:r>
      <w:proofErr w:type="spellEnd"/>
      <w:r w:rsidRPr="00047481">
        <w:rPr>
          <w:rFonts w:ascii="Times New Roman" w:hAnsi="Times New Roman" w:cs="Times New Roman"/>
          <w:sz w:val="24"/>
          <w:szCs w:val="24"/>
          <w:lang w:val="en"/>
        </w:rPr>
        <w:t xml:space="preserve">, more commonly known as "bath salts," are human-made stimulants chemically related to cathinone, a substance found in the </w:t>
      </w:r>
      <w:proofErr w:type="spellStart"/>
      <w:r w:rsidRPr="00047481">
        <w:rPr>
          <w:rFonts w:ascii="Times New Roman" w:hAnsi="Times New Roman" w:cs="Times New Roman"/>
          <w:sz w:val="24"/>
          <w:szCs w:val="24"/>
          <w:lang w:val="en"/>
        </w:rPr>
        <w:t>khat</w:t>
      </w:r>
      <w:proofErr w:type="spellEnd"/>
      <w:r w:rsidRPr="00047481">
        <w:rPr>
          <w:rFonts w:ascii="Times New Roman" w:hAnsi="Times New Roman" w:cs="Times New Roman"/>
          <w:sz w:val="24"/>
          <w:szCs w:val="24"/>
          <w:lang w:val="en"/>
        </w:rPr>
        <w:t xml:space="preserve"> plant. </w:t>
      </w:r>
      <w:proofErr w:type="spellStart"/>
      <w:r w:rsidRPr="00047481">
        <w:rPr>
          <w:rFonts w:ascii="Times New Roman" w:hAnsi="Times New Roman" w:cs="Times New Roman"/>
          <w:sz w:val="24"/>
          <w:szCs w:val="24"/>
          <w:lang w:val="en"/>
        </w:rPr>
        <w:t>Khat</w:t>
      </w:r>
      <w:proofErr w:type="spellEnd"/>
      <w:r w:rsidRPr="00047481">
        <w:rPr>
          <w:rFonts w:ascii="Times New Roman" w:hAnsi="Times New Roman" w:cs="Times New Roman"/>
          <w:sz w:val="24"/>
          <w:szCs w:val="24"/>
          <w:lang w:val="en"/>
        </w:rPr>
        <w:t xml:space="preserve"> is a shrub grown in East Africa and southern Arabia, where some people chew its leaves for their mild stimulant effects. Human-made versions of cathinone can be much stronger than the natural product and, in some cases, very dangerous.</w:t>
      </w:r>
    </w:p>
    <w:p w14:paraId="716E1179" w14:textId="77777777" w:rsidR="003355BE" w:rsidRPr="00047481" w:rsidRDefault="003355BE" w:rsidP="003355BE">
      <w:pPr>
        <w:pStyle w:val="ListParagraph"/>
        <w:spacing w:after="0" w:line="240" w:lineRule="auto"/>
        <w:ind w:left="1440"/>
        <w:rPr>
          <w:rFonts w:ascii="Times New Roman" w:hAnsi="Times New Roman" w:cs="Times New Roman"/>
          <w:sz w:val="24"/>
          <w:szCs w:val="24"/>
        </w:rPr>
      </w:pPr>
    </w:p>
    <w:p w14:paraId="26A1506F" w14:textId="77777777" w:rsidR="003355BE" w:rsidRPr="00112045" w:rsidRDefault="003355BE" w:rsidP="004D7A28">
      <w:pPr>
        <w:pStyle w:val="ListParagraph"/>
        <w:numPr>
          <w:ilvl w:val="2"/>
          <w:numId w:val="71"/>
        </w:numPr>
        <w:spacing w:after="0" w:line="240" w:lineRule="auto"/>
        <w:ind w:left="1440"/>
        <w:rPr>
          <w:rFonts w:ascii="Times New Roman" w:hAnsi="Times New Roman" w:cs="Times New Roman"/>
          <w:sz w:val="24"/>
          <w:szCs w:val="24"/>
        </w:rPr>
      </w:pPr>
      <w:r w:rsidRPr="00047481">
        <w:rPr>
          <w:rFonts w:ascii="Times New Roman" w:hAnsi="Times New Roman" w:cs="Times New Roman"/>
          <w:sz w:val="24"/>
          <w:szCs w:val="24"/>
          <w:lang w:val="en"/>
        </w:rPr>
        <w:t xml:space="preserve">Synthetic </w:t>
      </w:r>
      <w:proofErr w:type="spellStart"/>
      <w:r w:rsidRPr="00047481">
        <w:rPr>
          <w:rFonts w:ascii="Times New Roman" w:hAnsi="Times New Roman" w:cs="Times New Roman"/>
          <w:sz w:val="24"/>
          <w:szCs w:val="24"/>
          <w:lang w:val="en"/>
        </w:rPr>
        <w:t>cathinones</w:t>
      </w:r>
      <w:proofErr w:type="spellEnd"/>
      <w:r w:rsidRPr="00047481">
        <w:rPr>
          <w:rFonts w:ascii="Times New Roman" w:hAnsi="Times New Roman" w:cs="Times New Roman"/>
          <w:sz w:val="24"/>
          <w:szCs w:val="24"/>
          <w:lang w:val="en"/>
        </w:rPr>
        <w:t xml:space="preserve"> usually take the form of a white or brown crystal-like powder and are sold in small plastic or foil packages labeled "not for human </w:t>
      </w:r>
      <w:r w:rsidRPr="00047481">
        <w:rPr>
          <w:rFonts w:ascii="Times New Roman" w:hAnsi="Times New Roman" w:cs="Times New Roman"/>
          <w:sz w:val="24"/>
          <w:szCs w:val="24"/>
          <w:lang w:val="en"/>
        </w:rPr>
        <w:lastRenderedPageBreak/>
        <w:t>consumption." They can be labeled as "bath salts," "plant food," "jewelry cleaner," or "phone screen cleaner."</w:t>
      </w:r>
    </w:p>
    <w:p w14:paraId="1597875F" w14:textId="77777777" w:rsidR="003355BE" w:rsidRPr="00047481" w:rsidRDefault="003355BE" w:rsidP="003355BE">
      <w:pPr>
        <w:pStyle w:val="ListParagraph"/>
        <w:spacing w:after="0" w:line="240" w:lineRule="auto"/>
        <w:ind w:left="1440"/>
        <w:rPr>
          <w:rFonts w:ascii="Times New Roman" w:hAnsi="Times New Roman" w:cs="Times New Roman"/>
          <w:sz w:val="24"/>
          <w:szCs w:val="24"/>
        </w:rPr>
      </w:pPr>
    </w:p>
    <w:p w14:paraId="71310134" w14:textId="77777777" w:rsidR="003355BE" w:rsidRPr="00112045" w:rsidRDefault="003355BE" w:rsidP="004D7A28">
      <w:pPr>
        <w:pStyle w:val="ListParagraph"/>
        <w:numPr>
          <w:ilvl w:val="2"/>
          <w:numId w:val="71"/>
        </w:numPr>
        <w:spacing w:after="0" w:line="240" w:lineRule="auto"/>
        <w:ind w:left="1440"/>
        <w:rPr>
          <w:rFonts w:ascii="Times New Roman" w:hAnsi="Times New Roman" w:cs="Times New Roman"/>
          <w:sz w:val="24"/>
          <w:szCs w:val="24"/>
        </w:rPr>
      </w:pPr>
      <w:r w:rsidRPr="00047481">
        <w:rPr>
          <w:rFonts w:ascii="Times New Roman" w:hAnsi="Times New Roman" w:cs="Times New Roman"/>
          <w:sz w:val="24"/>
          <w:szCs w:val="24"/>
          <w:lang w:val="en"/>
        </w:rPr>
        <w:t xml:space="preserve">Much is still unknown about how synthetic </w:t>
      </w:r>
      <w:proofErr w:type="spellStart"/>
      <w:r w:rsidRPr="00047481">
        <w:rPr>
          <w:rFonts w:ascii="Times New Roman" w:hAnsi="Times New Roman" w:cs="Times New Roman"/>
          <w:sz w:val="24"/>
          <w:szCs w:val="24"/>
          <w:lang w:val="en"/>
        </w:rPr>
        <w:t>cathinones</w:t>
      </w:r>
      <w:proofErr w:type="spellEnd"/>
      <w:r w:rsidRPr="00047481">
        <w:rPr>
          <w:rFonts w:ascii="Times New Roman" w:hAnsi="Times New Roman" w:cs="Times New Roman"/>
          <w:sz w:val="24"/>
          <w:szCs w:val="24"/>
          <w:lang w:val="en"/>
        </w:rPr>
        <w:t xml:space="preserve"> affect the human brain. Researchers do know that synthetic </w:t>
      </w:r>
      <w:proofErr w:type="spellStart"/>
      <w:r w:rsidRPr="00047481">
        <w:rPr>
          <w:rFonts w:ascii="Times New Roman" w:hAnsi="Times New Roman" w:cs="Times New Roman"/>
          <w:sz w:val="24"/>
          <w:szCs w:val="24"/>
          <w:lang w:val="en"/>
        </w:rPr>
        <w:t>cathinones</w:t>
      </w:r>
      <w:proofErr w:type="spellEnd"/>
      <w:r w:rsidRPr="00047481">
        <w:rPr>
          <w:rFonts w:ascii="Times New Roman" w:hAnsi="Times New Roman" w:cs="Times New Roman"/>
          <w:sz w:val="24"/>
          <w:szCs w:val="24"/>
          <w:lang w:val="en"/>
        </w:rPr>
        <w:t xml:space="preserve"> are chemically </w:t>
      </w:r>
      <w:proofErr w:type="gramStart"/>
      <w:r w:rsidRPr="00047481">
        <w:rPr>
          <w:rFonts w:ascii="Times New Roman" w:hAnsi="Times New Roman" w:cs="Times New Roman"/>
          <w:sz w:val="24"/>
          <w:szCs w:val="24"/>
          <w:lang w:val="en"/>
        </w:rPr>
        <w:t>similar to</w:t>
      </w:r>
      <w:proofErr w:type="gramEnd"/>
      <w:r w:rsidRPr="00047481">
        <w:rPr>
          <w:rFonts w:ascii="Times New Roman" w:hAnsi="Times New Roman" w:cs="Times New Roman"/>
          <w:sz w:val="24"/>
          <w:szCs w:val="24"/>
          <w:lang w:val="en"/>
        </w:rPr>
        <w:t xml:space="preserve"> drugs like amphetamines, cocaine, and MDMA.</w:t>
      </w:r>
    </w:p>
    <w:p w14:paraId="000822DA" w14:textId="77777777" w:rsidR="003355BE" w:rsidRPr="00047481" w:rsidRDefault="003355BE" w:rsidP="003355BE">
      <w:pPr>
        <w:pStyle w:val="ListParagraph"/>
        <w:spacing w:after="0" w:line="240" w:lineRule="auto"/>
        <w:ind w:left="1440"/>
        <w:rPr>
          <w:rFonts w:ascii="Times New Roman" w:hAnsi="Times New Roman" w:cs="Times New Roman"/>
          <w:sz w:val="24"/>
          <w:szCs w:val="24"/>
        </w:rPr>
      </w:pPr>
    </w:p>
    <w:p w14:paraId="532DBB84" w14:textId="77777777" w:rsidR="003355BE" w:rsidRPr="00047481" w:rsidRDefault="003355BE" w:rsidP="004D7A28">
      <w:pPr>
        <w:pStyle w:val="ListParagraph"/>
        <w:numPr>
          <w:ilvl w:val="2"/>
          <w:numId w:val="71"/>
        </w:numPr>
        <w:spacing w:after="0" w:line="240" w:lineRule="auto"/>
        <w:ind w:left="1440"/>
        <w:rPr>
          <w:rFonts w:ascii="Times New Roman" w:hAnsi="Times New Roman" w:cs="Times New Roman"/>
          <w:sz w:val="24"/>
          <w:szCs w:val="24"/>
        </w:rPr>
      </w:pPr>
      <w:r w:rsidRPr="00047481">
        <w:rPr>
          <w:rFonts w:ascii="Times New Roman" w:eastAsia="Times New Roman" w:hAnsi="Times New Roman" w:cs="Times New Roman"/>
          <w:sz w:val="24"/>
          <w:szCs w:val="24"/>
          <w:lang w:val="en"/>
        </w:rPr>
        <w:t xml:space="preserve">Synthetic </w:t>
      </w:r>
      <w:proofErr w:type="spellStart"/>
      <w:r w:rsidRPr="00047481">
        <w:rPr>
          <w:rFonts w:ascii="Times New Roman" w:eastAsia="Times New Roman" w:hAnsi="Times New Roman" w:cs="Times New Roman"/>
          <w:sz w:val="24"/>
          <w:szCs w:val="24"/>
          <w:lang w:val="en"/>
        </w:rPr>
        <w:t>cathinones</w:t>
      </w:r>
      <w:proofErr w:type="spellEnd"/>
      <w:r w:rsidRPr="00047481">
        <w:rPr>
          <w:rFonts w:ascii="Times New Roman" w:eastAsia="Times New Roman" w:hAnsi="Times New Roman" w:cs="Times New Roman"/>
          <w:sz w:val="24"/>
          <w:szCs w:val="24"/>
          <w:lang w:val="en"/>
        </w:rPr>
        <w:t xml:space="preserve"> can produce effects that include:</w:t>
      </w:r>
    </w:p>
    <w:p w14:paraId="1C7FAB3F" w14:textId="77777777" w:rsidR="003355BE" w:rsidRPr="00047481" w:rsidRDefault="003355BE" w:rsidP="004D7A28">
      <w:pPr>
        <w:numPr>
          <w:ilvl w:val="0"/>
          <w:numId w:val="71"/>
        </w:numPr>
        <w:shd w:val="clear" w:color="auto" w:fill="FFFFFF"/>
        <w:tabs>
          <w:tab w:val="clear" w:pos="720"/>
          <w:tab w:val="num" w:pos="-810"/>
        </w:tabs>
        <w:spacing w:after="0" w:line="240" w:lineRule="auto"/>
        <w:ind w:left="1886"/>
        <w:contextualSpacing/>
        <w:textAlignment w:val="baseline"/>
        <w:rPr>
          <w:rFonts w:ascii="Times New Roman" w:eastAsia="Times New Roman" w:hAnsi="Times New Roman" w:cs="Times New Roman"/>
          <w:sz w:val="24"/>
          <w:szCs w:val="24"/>
          <w:lang w:val="en"/>
        </w:rPr>
      </w:pPr>
      <w:r w:rsidRPr="00047481">
        <w:rPr>
          <w:rFonts w:ascii="Times New Roman" w:eastAsia="Times New Roman" w:hAnsi="Times New Roman" w:cs="Times New Roman"/>
          <w:sz w:val="24"/>
          <w:szCs w:val="24"/>
          <w:lang w:val="en"/>
        </w:rPr>
        <w:t>paranoia—extreme and unreasonable distrust of others</w:t>
      </w:r>
    </w:p>
    <w:p w14:paraId="68D94D67" w14:textId="77777777" w:rsidR="003355BE" w:rsidRPr="00047481" w:rsidRDefault="003355BE" w:rsidP="004D7A28">
      <w:pPr>
        <w:numPr>
          <w:ilvl w:val="0"/>
          <w:numId w:val="71"/>
        </w:numPr>
        <w:shd w:val="clear" w:color="auto" w:fill="FFFFFF"/>
        <w:tabs>
          <w:tab w:val="clear" w:pos="720"/>
          <w:tab w:val="num" w:pos="-810"/>
        </w:tabs>
        <w:spacing w:after="0" w:line="240" w:lineRule="auto"/>
        <w:ind w:left="1886"/>
        <w:contextualSpacing/>
        <w:textAlignment w:val="baseline"/>
        <w:rPr>
          <w:rFonts w:ascii="Times New Roman" w:eastAsia="Times New Roman" w:hAnsi="Times New Roman" w:cs="Times New Roman"/>
          <w:sz w:val="24"/>
          <w:szCs w:val="24"/>
          <w:lang w:val="en"/>
        </w:rPr>
      </w:pPr>
      <w:r w:rsidRPr="00047481">
        <w:rPr>
          <w:rFonts w:ascii="Times New Roman" w:eastAsia="Times New Roman" w:hAnsi="Times New Roman" w:cs="Times New Roman"/>
          <w:sz w:val="24"/>
          <w:szCs w:val="24"/>
          <w:lang w:val="en"/>
        </w:rPr>
        <w:t>hallucinations—experiencing sensations and images that seem real but are not</w:t>
      </w:r>
    </w:p>
    <w:p w14:paraId="737B4720" w14:textId="77777777" w:rsidR="003355BE" w:rsidRPr="00047481" w:rsidRDefault="003355BE" w:rsidP="004D7A28">
      <w:pPr>
        <w:numPr>
          <w:ilvl w:val="0"/>
          <w:numId w:val="71"/>
        </w:numPr>
        <w:shd w:val="clear" w:color="auto" w:fill="FFFFFF"/>
        <w:tabs>
          <w:tab w:val="clear" w:pos="720"/>
          <w:tab w:val="num" w:pos="-810"/>
        </w:tabs>
        <w:spacing w:after="0" w:line="240" w:lineRule="auto"/>
        <w:ind w:left="1886"/>
        <w:contextualSpacing/>
        <w:textAlignment w:val="baseline"/>
        <w:rPr>
          <w:rFonts w:ascii="Times New Roman" w:eastAsia="Times New Roman" w:hAnsi="Times New Roman" w:cs="Times New Roman"/>
          <w:sz w:val="24"/>
          <w:szCs w:val="24"/>
          <w:lang w:val="en"/>
        </w:rPr>
      </w:pPr>
      <w:r w:rsidRPr="00047481">
        <w:rPr>
          <w:rFonts w:ascii="Times New Roman" w:eastAsia="Times New Roman" w:hAnsi="Times New Roman" w:cs="Times New Roman"/>
          <w:sz w:val="24"/>
          <w:szCs w:val="24"/>
          <w:lang w:val="en"/>
        </w:rPr>
        <w:t>increased friendliness</w:t>
      </w:r>
    </w:p>
    <w:p w14:paraId="5B64873E" w14:textId="77777777" w:rsidR="003355BE" w:rsidRPr="00047481" w:rsidRDefault="003355BE" w:rsidP="004D7A28">
      <w:pPr>
        <w:numPr>
          <w:ilvl w:val="0"/>
          <w:numId w:val="71"/>
        </w:numPr>
        <w:shd w:val="clear" w:color="auto" w:fill="FFFFFF"/>
        <w:tabs>
          <w:tab w:val="clear" w:pos="720"/>
          <w:tab w:val="num" w:pos="-810"/>
        </w:tabs>
        <w:spacing w:after="0" w:line="240" w:lineRule="auto"/>
        <w:ind w:left="1886"/>
        <w:contextualSpacing/>
        <w:textAlignment w:val="baseline"/>
        <w:rPr>
          <w:rFonts w:ascii="Times New Roman" w:eastAsia="Times New Roman" w:hAnsi="Times New Roman" w:cs="Times New Roman"/>
          <w:sz w:val="24"/>
          <w:szCs w:val="24"/>
          <w:lang w:val="en"/>
        </w:rPr>
      </w:pPr>
      <w:r w:rsidRPr="00047481">
        <w:rPr>
          <w:rFonts w:ascii="Times New Roman" w:eastAsia="Times New Roman" w:hAnsi="Times New Roman" w:cs="Times New Roman"/>
          <w:sz w:val="24"/>
          <w:szCs w:val="24"/>
          <w:lang w:val="en"/>
        </w:rPr>
        <w:t>increased sex drive</w:t>
      </w:r>
    </w:p>
    <w:p w14:paraId="3AA52FAA" w14:textId="77777777" w:rsidR="003355BE" w:rsidRPr="00047481" w:rsidRDefault="003355BE" w:rsidP="004D7A28">
      <w:pPr>
        <w:numPr>
          <w:ilvl w:val="0"/>
          <w:numId w:val="71"/>
        </w:numPr>
        <w:shd w:val="clear" w:color="auto" w:fill="FFFFFF"/>
        <w:tabs>
          <w:tab w:val="clear" w:pos="720"/>
          <w:tab w:val="num" w:pos="-810"/>
        </w:tabs>
        <w:spacing w:after="0" w:line="240" w:lineRule="auto"/>
        <w:ind w:left="1886"/>
        <w:contextualSpacing/>
        <w:textAlignment w:val="baseline"/>
        <w:rPr>
          <w:rFonts w:ascii="Times New Roman" w:eastAsia="Times New Roman" w:hAnsi="Times New Roman" w:cs="Times New Roman"/>
          <w:sz w:val="24"/>
          <w:szCs w:val="24"/>
          <w:lang w:val="en"/>
        </w:rPr>
      </w:pPr>
      <w:r w:rsidRPr="00047481">
        <w:rPr>
          <w:rFonts w:ascii="Times New Roman" w:eastAsia="Times New Roman" w:hAnsi="Times New Roman" w:cs="Times New Roman"/>
          <w:sz w:val="24"/>
          <w:szCs w:val="24"/>
          <w:lang w:val="en"/>
        </w:rPr>
        <w:t>panic attacks</w:t>
      </w:r>
    </w:p>
    <w:p w14:paraId="6E2253F0" w14:textId="77777777" w:rsidR="003355BE" w:rsidRPr="00047481" w:rsidRDefault="003355BE" w:rsidP="004D7A28">
      <w:pPr>
        <w:numPr>
          <w:ilvl w:val="0"/>
          <w:numId w:val="71"/>
        </w:numPr>
        <w:shd w:val="clear" w:color="auto" w:fill="FFFFFF"/>
        <w:tabs>
          <w:tab w:val="clear" w:pos="720"/>
          <w:tab w:val="num" w:pos="-810"/>
        </w:tabs>
        <w:spacing w:after="0" w:line="240" w:lineRule="auto"/>
        <w:ind w:left="1886"/>
        <w:contextualSpacing/>
        <w:textAlignment w:val="baseline"/>
        <w:rPr>
          <w:rFonts w:ascii="Times New Roman" w:eastAsia="Times New Roman" w:hAnsi="Times New Roman" w:cs="Times New Roman"/>
          <w:sz w:val="24"/>
          <w:szCs w:val="24"/>
          <w:lang w:val="en"/>
        </w:rPr>
      </w:pPr>
      <w:r w:rsidRPr="00047481">
        <w:rPr>
          <w:rFonts w:ascii="Times New Roman" w:eastAsia="Times New Roman" w:hAnsi="Times New Roman" w:cs="Times New Roman"/>
          <w:sz w:val="24"/>
          <w:szCs w:val="24"/>
          <w:lang w:val="en"/>
        </w:rPr>
        <w:t>excited delirium—extreme agitation and violent behavior</w:t>
      </w:r>
    </w:p>
    <w:p w14:paraId="189BC213" w14:textId="6DD3A4CC" w:rsidR="003D18C5" w:rsidRDefault="003D18C5" w:rsidP="001B6F33">
      <w:pPr>
        <w:spacing w:after="0" w:line="240" w:lineRule="auto"/>
        <w:contextualSpacing/>
        <w:rPr>
          <w:rFonts w:ascii="Times New Roman" w:hAnsi="Times New Roman" w:cs="Times New Roman"/>
          <w:b/>
          <w:sz w:val="24"/>
          <w:szCs w:val="24"/>
        </w:rPr>
      </w:pPr>
    </w:p>
    <w:p w14:paraId="6B660651" w14:textId="7073A91C" w:rsidR="003D18C5" w:rsidRPr="00027762" w:rsidRDefault="00027762" w:rsidP="00027762">
      <w:pPr>
        <w:spacing w:after="0" w:line="240" w:lineRule="auto"/>
        <w:contextualSpacing/>
        <w:jc w:val="center"/>
        <w:rPr>
          <w:rFonts w:ascii="Times New Roman" w:hAnsi="Times New Roman" w:cs="Times New Roman"/>
          <w:b/>
          <w:sz w:val="24"/>
          <w:szCs w:val="24"/>
        </w:rPr>
      </w:pPr>
      <w:r>
        <w:rPr>
          <w:rFonts w:ascii="Times New Roman" w:hAnsi="Times New Roman" w:cs="Times New Roman"/>
          <w:sz w:val="24"/>
          <w:szCs w:val="24"/>
        </w:rPr>
        <w:tab/>
      </w:r>
      <w:r w:rsidRPr="00027762">
        <w:rPr>
          <w:rFonts w:ascii="Times New Roman" w:hAnsi="Times New Roman" w:cs="Times New Roman"/>
          <w:b/>
          <w:sz w:val="24"/>
          <w:szCs w:val="24"/>
        </w:rPr>
        <w:t>LABORATORY TESTING/MONITORING OF SUBSTANCE USE</w:t>
      </w:r>
    </w:p>
    <w:p w14:paraId="7728A8D6" w14:textId="77777777" w:rsidR="00027762" w:rsidRDefault="00027762" w:rsidP="00027762">
      <w:pPr>
        <w:spacing w:after="0" w:line="240" w:lineRule="auto"/>
        <w:rPr>
          <w:rFonts w:ascii="Times New Roman" w:hAnsi="Times New Roman" w:cs="Times New Roman"/>
          <w:sz w:val="24"/>
          <w:szCs w:val="24"/>
        </w:rPr>
      </w:pPr>
    </w:p>
    <w:p w14:paraId="2681C2C0" w14:textId="2A457A0A" w:rsidR="00D862A9" w:rsidRPr="00027762" w:rsidRDefault="00D862A9" w:rsidP="004D7A28">
      <w:pPr>
        <w:pStyle w:val="ListParagraph"/>
        <w:numPr>
          <w:ilvl w:val="0"/>
          <w:numId w:val="82"/>
        </w:numPr>
        <w:spacing w:after="0" w:line="240" w:lineRule="auto"/>
        <w:ind w:left="720" w:hanging="630"/>
        <w:rPr>
          <w:rFonts w:ascii="Times New Roman" w:hAnsi="Times New Roman" w:cs="Times New Roman"/>
          <w:b/>
          <w:sz w:val="24"/>
          <w:szCs w:val="24"/>
          <w:u w:val="single"/>
        </w:rPr>
      </w:pPr>
      <w:r w:rsidRPr="00027762">
        <w:rPr>
          <w:rFonts w:ascii="Times New Roman" w:hAnsi="Times New Roman" w:cs="Times New Roman"/>
          <w:b/>
          <w:sz w:val="24"/>
          <w:szCs w:val="24"/>
          <w:u w:val="single"/>
        </w:rPr>
        <w:t>LABORATORY DIAGNOSIS</w:t>
      </w:r>
    </w:p>
    <w:p w14:paraId="69011D01" w14:textId="77777777" w:rsidR="00027762" w:rsidRPr="005A5328" w:rsidRDefault="00027762" w:rsidP="00D862A9">
      <w:pPr>
        <w:spacing w:after="0" w:line="240" w:lineRule="auto"/>
        <w:contextualSpacing/>
        <w:rPr>
          <w:rFonts w:ascii="Times New Roman" w:hAnsi="Times New Roman" w:cs="Times New Roman"/>
          <w:sz w:val="24"/>
          <w:szCs w:val="24"/>
        </w:rPr>
      </w:pPr>
    </w:p>
    <w:p w14:paraId="5B190DE6" w14:textId="77777777" w:rsidR="00D862A9" w:rsidRPr="005A5328" w:rsidRDefault="00D862A9" w:rsidP="004D7A28">
      <w:pPr>
        <w:pStyle w:val="ListParagraph"/>
        <w:numPr>
          <w:ilvl w:val="0"/>
          <w:numId w:val="1"/>
        </w:numPr>
        <w:spacing w:after="0" w:line="240" w:lineRule="auto"/>
        <w:ind w:left="1080"/>
        <w:rPr>
          <w:rFonts w:ascii="Times New Roman" w:hAnsi="Times New Roman" w:cs="Times New Roman"/>
          <w:sz w:val="24"/>
          <w:szCs w:val="24"/>
        </w:rPr>
      </w:pPr>
      <w:r w:rsidRPr="005A5328">
        <w:rPr>
          <w:rFonts w:ascii="Times New Roman" w:hAnsi="Times New Roman" w:cs="Times New Roman"/>
          <w:sz w:val="24"/>
          <w:szCs w:val="24"/>
        </w:rPr>
        <w:t xml:space="preserve"> Four scenarios when testing helpful:</w:t>
      </w:r>
    </w:p>
    <w:p w14:paraId="6B371BB3" w14:textId="77777777" w:rsidR="00D862A9" w:rsidRPr="005A5328" w:rsidRDefault="00D862A9" w:rsidP="00D862A9">
      <w:pPr>
        <w:pStyle w:val="ListParagraph"/>
        <w:spacing w:after="0" w:line="240" w:lineRule="auto"/>
        <w:rPr>
          <w:rFonts w:ascii="Times New Roman" w:hAnsi="Times New Roman" w:cs="Times New Roman"/>
          <w:sz w:val="24"/>
          <w:szCs w:val="24"/>
        </w:rPr>
      </w:pPr>
    </w:p>
    <w:p w14:paraId="3C2E987D" w14:textId="77777777" w:rsidR="00D862A9" w:rsidRPr="005A5328" w:rsidRDefault="00D862A9" w:rsidP="004D7A28">
      <w:pPr>
        <w:pStyle w:val="ListParagraph"/>
        <w:numPr>
          <w:ilvl w:val="0"/>
          <w:numId w:val="2"/>
        </w:numPr>
        <w:spacing w:after="0" w:line="240" w:lineRule="auto"/>
        <w:ind w:left="1440"/>
        <w:rPr>
          <w:rFonts w:ascii="Times New Roman" w:hAnsi="Times New Roman" w:cs="Times New Roman"/>
          <w:sz w:val="24"/>
          <w:szCs w:val="24"/>
        </w:rPr>
      </w:pPr>
      <w:r w:rsidRPr="005A5328">
        <w:rPr>
          <w:rFonts w:ascii="Times New Roman" w:hAnsi="Times New Roman" w:cs="Times New Roman"/>
          <w:sz w:val="24"/>
          <w:szCs w:val="24"/>
        </w:rPr>
        <w:t>Overdose or trauma in the emergency setting</w:t>
      </w:r>
    </w:p>
    <w:p w14:paraId="629CD3FE" w14:textId="77777777" w:rsidR="00D862A9" w:rsidRPr="005A5328" w:rsidRDefault="00D862A9" w:rsidP="004D7A28">
      <w:pPr>
        <w:pStyle w:val="ListParagraph"/>
        <w:numPr>
          <w:ilvl w:val="0"/>
          <w:numId w:val="2"/>
        </w:numPr>
        <w:spacing w:after="0" w:line="240" w:lineRule="auto"/>
        <w:ind w:left="1440"/>
        <w:rPr>
          <w:rFonts w:ascii="Times New Roman" w:hAnsi="Times New Roman" w:cs="Times New Roman"/>
          <w:sz w:val="24"/>
          <w:szCs w:val="24"/>
        </w:rPr>
      </w:pPr>
      <w:r w:rsidRPr="005A5328">
        <w:rPr>
          <w:rFonts w:ascii="Times New Roman" w:hAnsi="Times New Roman" w:cs="Times New Roman"/>
          <w:sz w:val="24"/>
          <w:szCs w:val="24"/>
        </w:rPr>
        <w:t>Assist in initial diagnosis of a substance use disorder</w:t>
      </w:r>
    </w:p>
    <w:p w14:paraId="357D9649" w14:textId="77777777" w:rsidR="00D862A9" w:rsidRPr="005A5328" w:rsidRDefault="00D862A9" w:rsidP="004D7A28">
      <w:pPr>
        <w:pStyle w:val="ListParagraph"/>
        <w:numPr>
          <w:ilvl w:val="0"/>
          <w:numId w:val="2"/>
        </w:numPr>
        <w:spacing w:after="0" w:line="240" w:lineRule="auto"/>
        <w:ind w:left="1440"/>
        <w:rPr>
          <w:rFonts w:ascii="Times New Roman" w:hAnsi="Times New Roman" w:cs="Times New Roman"/>
          <w:sz w:val="24"/>
          <w:szCs w:val="24"/>
        </w:rPr>
      </w:pPr>
      <w:r w:rsidRPr="005A5328">
        <w:rPr>
          <w:rFonts w:ascii="Times New Roman" w:hAnsi="Times New Roman" w:cs="Times New Roman"/>
          <w:sz w:val="24"/>
          <w:szCs w:val="24"/>
        </w:rPr>
        <w:t>Monitor abstinence during treatment program</w:t>
      </w:r>
    </w:p>
    <w:p w14:paraId="2DFB2E49" w14:textId="77777777" w:rsidR="00D862A9" w:rsidRPr="005A5328" w:rsidRDefault="00D862A9" w:rsidP="004D7A28">
      <w:pPr>
        <w:pStyle w:val="ListParagraph"/>
        <w:numPr>
          <w:ilvl w:val="0"/>
          <w:numId w:val="2"/>
        </w:numPr>
        <w:spacing w:after="0" w:line="240" w:lineRule="auto"/>
        <w:ind w:left="1440"/>
        <w:rPr>
          <w:rFonts w:ascii="Times New Roman" w:hAnsi="Times New Roman" w:cs="Times New Roman"/>
          <w:sz w:val="24"/>
          <w:szCs w:val="24"/>
        </w:rPr>
      </w:pPr>
      <w:r w:rsidRPr="005A5328">
        <w:rPr>
          <w:rFonts w:ascii="Times New Roman" w:hAnsi="Times New Roman" w:cs="Times New Roman"/>
          <w:sz w:val="24"/>
          <w:szCs w:val="24"/>
        </w:rPr>
        <w:t>Monitor treatment adherence in patients taking prescribed controlled substances</w:t>
      </w:r>
    </w:p>
    <w:p w14:paraId="182B701A" w14:textId="77777777" w:rsidR="00D862A9" w:rsidRPr="005A5328" w:rsidRDefault="00D862A9" w:rsidP="00D862A9">
      <w:pPr>
        <w:pStyle w:val="ListParagraph"/>
        <w:spacing w:after="0" w:line="240" w:lineRule="auto"/>
        <w:ind w:left="1080"/>
        <w:rPr>
          <w:rFonts w:ascii="Times New Roman" w:hAnsi="Times New Roman" w:cs="Times New Roman"/>
          <w:sz w:val="24"/>
          <w:szCs w:val="24"/>
        </w:rPr>
      </w:pPr>
    </w:p>
    <w:p w14:paraId="55785728" w14:textId="77777777" w:rsidR="00D862A9" w:rsidRPr="005A5328" w:rsidRDefault="00D862A9" w:rsidP="004D7A28">
      <w:pPr>
        <w:pStyle w:val="ListParagraph"/>
        <w:numPr>
          <w:ilvl w:val="0"/>
          <w:numId w:val="1"/>
        </w:numPr>
        <w:spacing w:after="0" w:line="240" w:lineRule="auto"/>
        <w:ind w:left="1080"/>
        <w:rPr>
          <w:rFonts w:ascii="Times New Roman" w:hAnsi="Times New Roman" w:cs="Times New Roman"/>
          <w:sz w:val="24"/>
          <w:szCs w:val="24"/>
        </w:rPr>
      </w:pPr>
      <w:r w:rsidRPr="005A5328">
        <w:rPr>
          <w:rFonts w:ascii="Times New Roman" w:hAnsi="Times New Roman" w:cs="Times New Roman"/>
          <w:sz w:val="24"/>
          <w:szCs w:val="24"/>
        </w:rPr>
        <w:t>Basic definitions:</w:t>
      </w:r>
    </w:p>
    <w:p w14:paraId="04B47ED7" w14:textId="77777777" w:rsidR="00D862A9" w:rsidRPr="005A5328" w:rsidRDefault="00D862A9" w:rsidP="00D862A9">
      <w:pPr>
        <w:pStyle w:val="ListParagraph"/>
        <w:spacing w:after="0" w:line="240" w:lineRule="auto"/>
        <w:rPr>
          <w:rFonts w:ascii="Times New Roman" w:hAnsi="Times New Roman" w:cs="Times New Roman"/>
          <w:sz w:val="24"/>
          <w:szCs w:val="24"/>
        </w:rPr>
      </w:pPr>
    </w:p>
    <w:p w14:paraId="1B72A166" w14:textId="77777777" w:rsidR="00D862A9" w:rsidRPr="005A5328" w:rsidRDefault="00D862A9" w:rsidP="004D7A28">
      <w:pPr>
        <w:pStyle w:val="ListParagraph"/>
        <w:numPr>
          <w:ilvl w:val="0"/>
          <w:numId w:val="4"/>
        </w:numPr>
        <w:spacing w:after="0" w:line="240" w:lineRule="auto"/>
        <w:ind w:left="1440"/>
        <w:rPr>
          <w:rFonts w:ascii="Times New Roman" w:hAnsi="Times New Roman" w:cs="Times New Roman"/>
          <w:sz w:val="24"/>
          <w:szCs w:val="24"/>
        </w:rPr>
      </w:pPr>
      <w:r w:rsidRPr="005A5328">
        <w:rPr>
          <w:rFonts w:ascii="Times New Roman" w:hAnsi="Times New Roman" w:cs="Times New Roman"/>
          <w:sz w:val="24"/>
          <w:szCs w:val="24"/>
        </w:rPr>
        <w:t xml:space="preserve">Point of contact: </w:t>
      </w:r>
    </w:p>
    <w:p w14:paraId="17A68EBD" w14:textId="77777777" w:rsidR="00D862A9" w:rsidRPr="005A5328" w:rsidRDefault="00D862A9" w:rsidP="00027762">
      <w:pPr>
        <w:pStyle w:val="ListParagraph"/>
        <w:spacing w:after="0" w:line="240" w:lineRule="auto"/>
        <w:ind w:left="1440"/>
        <w:rPr>
          <w:rFonts w:ascii="Times New Roman" w:hAnsi="Times New Roman" w:cs="Times New Roman"/>
          <w:sz w:val="24"/>
          <w:szCs w:val="24"/>
        </w:rPr>
      </w:pPr>
    </w:p>
    <w:p w14:paraId="6BBEA37A" w14:textId="77777777" w:rsidR="00D862A9" w:rsidRPr="005A5328" w:rsidRDefault="00D862A9" w:rsidP="004D7A28">
      <w:pPr>
        <w:pStyle w:val="ListParagraph"/>
        <w:numPr>
          <w:ilvl w:val="0"/>
          <w:numId w:val="4"/>
        </w:numPr>
        <w:spacing w:after="0" w:line="240" w:lineRule="auto"/>
        <w:ind w:left="1440"/>
        <w:rPr>
          <w:rFonts w:ascii="Times New Roman" w:hAnsi="Times New Roman" w:cs="Times New Roman"/>
          <w:sz w:val="24"/>
          <w:szCs w:val="24"/>
        </w:rPr>
      </w:pPr>
      <w:r w:rsidRPr="005A5328">
        <w:rPr>
          <w:rFonts w:ascii="Times New Roman" w:hAnsi="Times New Roman" w:cs="Times New Roman"/>
          <w:sz w:val="24"/>
          <w:szCs w:val="24"/>
        </w:rPr>
        <w:t>False positive:  a test that indicates a substance is present in the sample when it is not.</w:t>
      </w:r>
    </w:p>
    <w:p w14:paraId="0B926FB7" w14:textId="77777777" w:rsidR="00D862A9" w:rsidRPr="005A5328" w:rsidRDefault="00D862A9" w:rsidP="00027762">
      <w:pPr>
        <w:pStyle w:val="ListParagraph"/>
        <w:spacing w:after="0" w:line="240" w:lineRule="auto"/>
        <w:ind w:left="1440"/>
        <w:rPr>
          <w:rFonts w:ascii="Times New Roman" w:hAnsi="Times New Roman" w:cs="Times New Roman"/>
          <w:sz w:val="24"/>
          <w:szCs w:val="24"/>
        </w:rPr>
      </w:pPr>
    </w:p>
    <w:p w14:paraId="0BD484A5" w14:textId="77777777" w:rsidR="00D862A9" w:rsidRPr="005A5328" w:rsidRDefault="00D862A9" w:rsidP="004D7A28">
      <w:pPr>
        <w:pStyle w:val="ListParagraph"/>
        <w:numPr>
          <w:ilvl w:val="0"/>
          <w:numId w:val="4"/>
        </w:numPr>
        <w:spacing w:after="0" w:line="240" w:lineRule="auto"/>
        <w:ind w:left="1440"/>
        <w:rPr>
          <w:rFonts w:ascii="Times New Roman" w:hAnsi="Times New Roman" w:cs="Times New Roman"/>
          <w:sz w:val="24"/>
          <w:szCs w:val="24"/>
        </w:rPr>
      </w:pPr>
      <w:r w:rsidRPr="005A5328">
        <w:rPr>
          <w:rFonts w:ascii="Times New Roman" w:hAnsi="Times New Roman" w:cs="Times New Roman"/>
          <w:sz w:val="24"/>
          <w:szCs w:val="24"/>
        </w:rPr>
        <w:t>False negative:  a test that indicates a substance is not present in the sample when it is.</w:t>
      </w:r>
    </w:p>
    <w:p w14:paraId="72F15427" w14:textId="77777777" w:rsidR="00D862A9" w:rsidRPr="005A5328" w:rsidRDefault="00D862A9" w:rsidP="00027762">
      <w:pPr>
        <w:pStyle w:val="ListParagraph"/>
        <w:spacing w:after="0" w:line="240" w:lineRule="auto"/>
        <w:ind w:left="1440"/>
        <w:rPr>
          <w:rFonts w:ascii="Times New Roman" w:hAnsi="Times New Roman" w:cs="Times New Roman"/>
          <w:sz w:val="24"/>
          <w:szCs w:val="24"/>
        </w:rPr>
      </w:pPr>
    </w:p>
    <w:p w14:paraId="2F364E6F" w14:textId="77777777" w:rsidR="00D862A9" w:rsidRPr="005A5328" w:rsidRDefault="00D862A9" w:rsidP="004D7A28">
      <w:pPr>
        <w:pStyle w:val="ListParagraph"/>
        <w:numPr>
          <w:ilvl w:val="0"/>
          <w:numId w:val="4"/>
        </w:numPr>
        <w:spacing w:after="0" w:line="240" w:lineRule="auto"/>
        <w:ind w:left="1440"/>
        <w:rPr>
          <w:rFonts w:ascii="Times New Roman" w:hAnsi="Times New Roman" w:cs="Times New Roman"/>
          <w:sz w:val="24"/>
          <w:szCs w:val="24"/>
        </w:rPr>
      </w:pPr>
      <w:r w:rsidRPr="005A5328">
        <w:rPr>
          <w:rFonts w:ascii="Times New Roman" w:hAnsi="Times New Roman" w:cs="Times New Roman"/>
          <w:sz w:val="24"/>
          <w:szCs w:val="24"/>
        </w:rPr>
        <w:t>Cut off levels:  Cutoff levels were established to help minimize false-positive results especially in workplace drug testing (</w:t>
      </w:r>
      <w:proofErr w:type="spellStart"/>
      <w:r w:rsidRPr="005A5328">
        <w:rPr>
          <w:rFonts w:ascii="Times New Roman" w:hAnsi="Times New Roman" w:cs="Times New Roman"/>
          <w:sz w:val="24"/>
          <w:szCs w:val="24"/>
        </w:rPr>
        <w:t>eg</w:t>
      </w:r>
      <w:proofErr w:type="spellEnd"/>
      <w:r w:rsidRPr="005A5328">
        <w:rPr>
          <w:rFonts w:ascii="Times New Roman" w:hAnsi="Times New Roman" w:cs="Times New Roman"/>
          <w:sz w:val="24"/>
          <w:szCs w:val="24"/>
        </w:rPr>
        <w:t>, passive inhalation of marijuana causing positive results; poppy seeds ingestion causing positive opiate results). Results lower than the established cutoff values are reported as negative.  Therefore, a negative result does not indicate that a substance is not present, but that the concentration was lower than the established cutoff concentration.</w:t>
      </w:r>
    </w:p>
    <w:p w14:paraId="516BD250" w14:textId="77777777" w:rsidR="00D862A9" w:rsidRPr="005A5328" w:rsidRDefault="00D862A9" w:rsidP="00027762">
      <w:pPr>
        <w:pStyle w:val="ListParagraph"/>
        <w:spacing w:after="0" w:line="240" w:lineRule="auto"/>
        <w:ind w:left="1440"/>
        <w:rPr>
          <w:rFonts w:ascii="Times New Roman" w:hAnsi="Times New Roman" w:cs="Times New Roman"/>
          <w:color w:val="000000"/>
          <w:sz w:val="24"/>
          <w:szCs w:val="24"/>
        </w:rPr>
      </w:pPr>
    </w:p>
    <w:p w14:paraId="307026AC" w14:textId="77777777" w:rsidR="00D862A9" w:rsidRPr="005A5328" w:rsidRDefault="00D862A9" w:rsidP="00027762">
      <w:pPr>
        <w:pStyle w:val="ListParagraph"/>
        <w:spacing w:after="0" w:line="240" w:lineRule="auto"/>
        <w:ind w:left="1440"/>
        <w:rPr>
          <w:rFonts w:ascii="Times New Roman" w:hAnsi="Times New Roman" w:cs="Times New Roman"/>
          <w:sz w:val="24"/>
          <w:szCs w:val="24"/>
        </w:rPr>
      </w:pPr>
      <w:r w:rsidRPr="005A5328">
        <w:rPr>
          <w:rFonts w:ascii="Times New Roman" w:hAnsi="Times New Roman" w:cs="Times New Roman"/>
          <w:color w:val="000000"/>
          <w:sz w:val="24"/>
          <w:szCs w:val="24"/>
        </w:rPr>
        <w:t xml:space="preserve">Although clinicians should be aware of federal cutoff values for substances of abuse, they should recognize that the federal cutoff concentrations were </w:t>
      </w:r>
      <w:r w:rsidRPr="005A5328">
        <w:rPr>
          <w:rFonts w:ascii="Times New Roman" w:hAnsi="Times New Roman" w:cs="Times New Roman"/>
          <w:color w:val="000000"/>
          <w:sz w:val="24"/>
          <w:szCs w:val="24"/>
        </w:rPr>
        <w:lastRenderedPageBreak/>
        <w:t>established for use in the workplace in which higher cutoff concentrations may be necessary to avoid false-positive results.</w:t>
      </w:r>
      <w:r w:rsidRPr="005A5328">
        <w:rPr>
          <w:rFonts w:ascii="Times New Roman" w:hAnsi="Times New Roman" w:cs="Times New Roman"/>
          <w:color w:val="2197D2"/>
          <w:sz w:val="24"/>
          <w:szCs w:val="24"/>
        </w:rPr>
        <w:t xml:space="preserve"> </w:t>
      </w:r>
      <w:r w:rsidRPr="005A5328">
        <w:rPr>
          <w:rFonts w:ascii="Times New Roman" w:hAnsi="Times New Roman" w:cs="Times New Roman"/>
          <w:color w:val="000000"/>
          <w:sz w:val="24"/>
          <w:szCs w:val="24"/>
        </w:rPr>
        <w:t>However, in medical practice, lower cutoff values may be necessary particularly when testing for medication adherence.</w:t>
      </w:r>
    </w:p>
    <w:p w14:paraId="598865A1" w14:textId="77777777" w:rsidR="00D862A9" w:rsidRPr="005A5328" w:rsidRDefault="00D862A9" w:rsidP="00027762">
      <w:pPr>
        <w:pStyle w:val="ListParagraph"/>
        <w:spacing w:after="0" w:line="240" w:lineRule="auto"/>
        <w:ind w:left="1440"/>
        <w:rPr>
          <w:rFonts w:ascii="Times New Roman" w:hAnsi="Times New Roman" w:cs="Times New Roman"/>
          <w:sz w:val="24"/>
          <w:szCs w:val="24"/>
        </w:rPr>
      </w:pPr>
    </w:p>
    <w:p w14:paraId="60AFC6D3" w14:textId="77777777" w:rsidR="00D862A9" w:rsidRPr="005A5328" w:rsidRDefault="00D862A9" w:rsidP="004D7A28">
      <w:pPr>
        <w:pStyle w:val="ListParagraph"/>
        <w:numPr>
          <w:ilvl w:val="0"/>
          <w:numId w:val="4"/>
        </w:numPr>
        <w:spacing w:after="0" w:line="240" w:lineRule="auto"/>
        <w:ind w:left="1440"/>
        <w:rPr>
          <w:rFonts w:ascii="Times New Roman" w:hAnsi="Times New Roman" w:cs="Times New Roman"/>
          <w:sz w:val="24"/>
          <w:szCs w:val="24"/>
        </w:rPr>
      </w:pPr>
      <w:r w:rsidRPr="005A5328">
        <w:rPr>
          <w:rFonts w:ascii="Times New Roman" w:hAnsi="Times New Roman" w:cs="Times New Roman"/>
          <w:sz w:val="24"/>
          <w:szCs w:val="24"/>
        </w:rPr>
        <w:t>Adulterants:</w:t>
      </w:r>
    </w:p>
    <w:p w14:paraId="526B77B9" w14:textId="77777777" w:rsidR="00D862A9" w:rsidRPr="005A5328" w:rsidRDefault="00D862A9" w:rsidP="00027762">
      <w:pPr>
        <w:pStyle w:val="ListParagraph"/>
        <w:spacing w:after="0" w:line="240" w:lineRule="auto"/>
        <w:ind w:left="1440"/>
        <w:rPr>
          <w:rFonts w:ascii="Times New Roman" w:hAnsi="Times New Roman" w:cs="Times New Roman"/>
          <w:sz w:val="24"/>
          <w:szCs w:val="24"/>
        </w:rPr>
      </w:pPr>
    </w:p>
    <w:p w14:paraId="7FDCE3B2" w14:textId="77777777" w:rsidR="00D862A9" w:rsidRPr="005A5328" w:rsidRDefault="00D862A9" w:rsidP="00027762">
      <w:pPr>
        <w:pStyle w:val="ListParagraph"/>
        <w:spacing w:after="0" w:line="240" w:lineRule="auto"/>
        <w:ind w:left="1440"/>
        <w:rPr>
          <w:rFonts w:ascii="Times New Roman" w:hAnsi="Times New Roman" w:cs="Times New Roman"/>
          <w:sz w:val="24"/>
          <w:szCs w:val="24"/>
        </w:rPr>
      </w:pPr>
      <w:r w:rsidRPr="005A5328">
        <w:rPr>
          <w:rFonts w:ascii="Times New Roman" w:hAnsi="Times New Roman" w:cs="Times New Roman"/>
          <w:sz w:val="24"/>
          <w:szCs w:val="24"/>
        </w:rPr>
        <w:t>“In vivo” adulterants:  what a person can take/consume before giving a urine specimen.  Can include pills, capsules, or drinks.</w:t>
      </w:r>
    </w:p>
    <w:p w14:paraId="58182EA8" w14:textId="77777777" w:rsidR="00D862A9" w:rsidRPr="005A5328" w:rsidRDefault="00D862A9" w:rsidP="00027762">
      <w:pPr>
        <w:pStyle w:val="ListParagraph"/>
        <w:spacing w:after="0" w:line="240" w:lineRule="auto"/>
        <w:ind w:left="1440"/>
        <w:rPr>
          <w:rFonts w:ascii="Times New Roman" w:hAnsi="Times New Roman" w:cs="Times New Roman"/>
          <w:sz w:val="24"/>
          <w:szCs w:val="24"/>
        </w:rPr>
      </w:pPr>
    </w:p>
    <w:p w14:paraId="32C2BAC6" w14:textId="77777777" w:rsidR="00D862A9" w:rsidRPr="005A5328" w:rsidRDefault="00D862A9" w:rsidP="00027762">
      <w:pPr>
        <w:pStyle w:val="ListParagraph"/>
        <w:spacing w:after="0" w:line="240" w:lineRule="auto"/>
        <w:ind w:left="1440"/>
        <w:rPr>
          <w:rFonts w:ascii="Times New Roman" w:hAnsi="Times New Roman" w:cs="Times New Roman"/>
          <w:sz w:val="24"/>
          <w:szCs w:val="24"/>
        </w:rPr>
      </w:pPr>
      <w:r w:rsidRPr="005A5328">
        <w:rPr>
          <w:rFonts w:ascii="Times New Roman" w:hAnsi="Times New Roman" w:cs="Times New Roman"/>
          <w:sz w:val="24"/>
          <w:szCs w:val="24"/>
        </w:rPr>
        <w:t xml:space="preserve">“In vitro” adulterants:  products that are </w:t>
      </w:r>
      <w:r w:rsidRPr="005A5328">
        <w:rPr>
          <w:rFonts w:ascii="Times New Roman" w:hAnsi="Times New Roman" w:cs="Times New Roman"/>
          <w:i/>
          <w:sz w:val="24"/>
          <w:szCs w:val="24"/>
        </w:rPr>
        <w:t>added</w:t>
      </w:r>
      <w:r w:rsidRPr="005A5328">
        <w:rPr>
          <w:rFonts w:ascii="Times New Roman" w:hAnsi="Times New Roman" w:cs="Times New Roman"/>
          <w:sz w:val="24"/>
          <w:szCs w:val="24"/>
        </w:rPr>
        <w:t xml:space="preserve"> to the urine to change result.  Adulterants can include common products such as bleach, vinegar, liquid detergents, table salt and baking soda.  Testing the pH of urine can help determine if an adulterant has been added. There are commercial adulterants that are sold that can get around tested pH changes so federal testing requires the use of testing for one or more of these adulterants.  Validity dipsticks are available to test for adulterants and can be used in clinical or </w:t>
      </w:r>
      <w:proofErr w:type="spellStart"/>
      <w:proofErr w:type="gramStart"/>
      <w:r w:rsidRPr="005A5328">
        <w:rPr>
          <w:rFonts w:ascii="Times New Roman" w:hAnsi="Times New Roman" w:cs="Times New Roman"/>
          <w:sz w:val="24"/>
          <w:szCs w:val="24"/>
        </w:rPr>
        <w:t>non regulated</w:t>
      </w:r>
      <w:proofErr w:type="spellEnd"/>
      <w:proofErr w:type="gramEnd"/>
      <w:r w:rsidRPr="005A5328">
        <w:rPr>
          <w:rFonts w:ascii="Times New Roman" w:hAnsi="Times New Roman" w:cs="Times New Roman"/>
          <w:sz w:val="24"/>
          <w:szCs w:val="24"/>
        </w:rPr>
        <w:t xml:space="preserve"> settings; however, many clinical labs do not test for adulterants. </w:t>
      </w:r>
    </w:p>
    <w:p w14:paraId="3AFD5E5B" w14:textId="6F455054" w:rsidR="00D862A9" w:rsidRPr="00027762" w:rsidRDefault="00D862A9" w:rsidP="00027762">
      <w:pPr>
        <w:spacing w:after="0" w:line="240" w:lineRule="auto"/>
        <w:rPr>
          <w:rFonts w:ascii="Times New Roman" w:hAnsi="Times New Roman" w:cs="Times New Roman"/>
          <w:sz w:val="24"/>
          <w:szCs w:val="24"/>
        </w:rPr>
      </w:pPr>
    </w:p>
    <w:p w14:paraId="25198B4C" w14:textId="77777777" w:rsidR="00D862A9" w:rsidRPr="005A5328" w:rsidRDefault="00D862A9" w:rsidP="004D7A28">
      <w:pPr>
        <w:pStyle w:val="ListParagraph"/>
        <w:numPr>
          <w:ilvl w:val="0"/>
          <w:numId w:val="1"/>
        </w:numPr>
        <w:spacing w:after="0" w:line="240" w:lineRule="auto"/>
        <w:ind w:left="1080"/>
        <w:rPr>
          <w:rFonts w:ascii="Times New Roman" w:hAnsi="Times New Roman" w:cs="Times New Roman"/>
          <w:sz w:val="24"/>
          <w:szCs w:val="24"/>
        </w:rPr>
      </w:pPr>
      <w:r w:rsidRPr="005A5328">
        <w:rPr>
          <w:rFonts w:ascii="Times New Roman" w:hAnsi="Times New Roman" w:cs="Times New Roman"/>
          <w:sz w:val="24"/>
          <w:szCs w:val="24"/>
        </w:rPr>
        <w:t>Clinician should have basic knowledge of:</w:t>
      </w:r>
    </w:p>
    <w:p w14:paraId="6001ABF6" w14:textId="77777777" w:rsidR="00D862A9" w:rsidRPr="005A5328" w:rsidRDefault="00D862A9" w:rsidP="00D862A9">
      <w:pPr>
        <w:pStyle w:val="ListParagraph"/>
        <w:spacing w:after="0" w:line="240" w:lineRule="auto"/>
        <w:rPr>
          <w:rFonts w:ascii="Times New Roman" w:hAnsi="Times New Roman" w:cs="Times New Roman"/>
          <w:sz w:val="24"/>
          <w:szCs w:val="24"/>
        </w:rPr>
      </w:pPr>
    </w:p>
    <w:p w14:paraId="3B2EF5E7" w14:textId="7F793892" w:rsidR="00D862A9" w:rsidRPr="005A5328" w:rsidRDefault="00D862A9" w:rsidP="004D7A28">
      <w:pPr>
        <w:pStyle w:val="ListParagraph"/>
        <w:numPr>
          <w:ilvl w:val="0"/>
          <w:numId w:val="3"/>
        </w:numPr>
        <w:spacing w:after="0" w:line="240" w:lineRule="auto"/>
        <w:ind w:left="1440"/>
        <w:rPr>
          <w:rFonts w:ascii="Times New Roman" w:hAnsi="Times New Roman" w:cs="Times New Roman"/>
          <w:sz w:val="24"/>
          <w:szCs w:val="24"/>
        </w:rPr>
      </w:pPr>
      <w:r w:rsidRPr="005A5328">
        <w:rPr>
          <w:rFonts w:ascii="Times New Roman" w:hAnsi="Times New Roman" w:cs="Times New Roman"/>
          <w:sz w:val="24"/>
          <w:szCs w:val="24"/>
        </w:rPr>
        <w:t>Which drugs are detected by the tests ordered</w:t>
      </w:r>
      <w:r w:rsidR="00027762">
        <w:rPr>
          <w:rFonts w:ascii="Times New Roman" w:hAnsi="Times New Roman" w:cs="Times New Roman"/>
          <w:sz w:val="24"/>
          <w:szCs w:val="24"/>
        </w:rPr>
        <w:t>?</w:t>
      </w:r>
    </w:p>
    <w:p w14:paraId="139C6A39" w14:textId="152413DC" w:rsidR="00D862A9" w:rsidRPr="005A5328" w:rsidRDefault="00D862A9" w:rsidP="004D7A28">
      <w:pPr>
        <w:pStyle w:val="ListParagraph"/>
        <w:numPr>
          <w:ilvl w:val="0"/>
          <w:numId w:val="3"/>
        </w:numPr>
        <w:spacing w:after="0" w:line="240" w:lineRule="auto"/>
        <w:ind w:left="1440"/>
        <w:rPr>
          <w:rFonts w:ascii="Times New Roman" w:hAnsi="Times New Roman" w:cs="Times New Roman"/>
          <w:sz w:val="24"/>
          <w:szCs w:val="24"/>
        </w:rPr>
      </w:pPr>
      <w:r w:rsidRPr="005A5328">
        <w:rPr>
          <w:rFonts w:ascii="Times New Roman" w:hAnsi="Times New Roman" w:cs="Times New Roman"/>
          <w:sz w:val="24"/>
          <w:szCs w:val="24"/>
        </w:rPr>
        <w:t xml:space="preserve">How long </w:t>
      </w:r>
      <w:r w:rsidR="00027762">
        <w:rPr>
          <w:rFonts w:ascii="Times New Roman" w:hAnsi="Times New Roman" w:cs="Times New Roman"/>
          <w:sz w:val="24"/>
          <w:szCs w:val="24"/>
        </w:rPr>
        <w:t>is the drug detected after use?</w:t>
      </w:r>
    </w:p>
    <w:p w14:paraId="72A3D53C" w14:textId="79D26391" w:rsidR="00D862A9" w:rsidRPr="005A5328" w:rsidRDefault="00D862A9" w:rsidP="004D7A28">
      <w:pPr>
        <w:pStyle w:val="ListParagraph"/>
        <w:numPr>
          <w:ilvl w:val="0"/>
          <w:numId w:val="3"/>
        </w:numPr>
        <w:spacing w:after="0" w:line="240" w:lineRule="auto"/>
        <w:ind w:left="1440"/>
        <w:rPr>
          <w:rFonts w:ascii="Times New Roman" w:hAnsi="Times New Roman" w:cs="Times New Roman"/>
          <w:sz w:val="24"/>
          <w:szCs w:val="24"/>
        </w:rPr>
      </w:pPr>
      <w:r w:rsidRPr="005A5328">
        <w:rPr>
          <w:rFonts w:ascii="Times New Roman" w:hAnsi="Times New Roman" w:cs="Times New Roman"/>
          <w:sz w:val="24"/>
          <w:szCs w:val="24"/>
        </w:rPr>
        <w:t>Which substances give a false positive or false negative</w:t>
      </w:r>
      <w:r w:rsidR="00027762">
        <w:rPr>
          <w:rFonts w:ascii="Times New Roman" w:hAnsi="Times New Roman" w:cs="Times New Roman"/>
          <w:sz w:val="24"/>
          <w:szCs w:val="24"/>
        </w:rPr>
        <w:t>?</w:t>
      </w:r>
    </w:p>
    <w:p w14:paraId="12385869" w14:textId="77777777" w:rsidR="00D862A9" w:rsidRPr="005A5328" w:rsidRDefault="00D862A9" w:rsidP="00D862A9">
      <w:pPr>
        <w:pStyle w:val="ListParagraph"/>
        <w:spacing w:after="0" w:line="240" w:lineRule="auto"/>
        <w:ind w:left="1080"/>
        <w:rPr>
          <w:rFonts w:ascii="Times New Roman" w:hAnsi="Times New Roman" w:cs="Times New Roman"/>
          <w:sz w:val="24"/>
          <w:szCs w:val="24"/>
        </w:rPr>
      </w:pPr>
    </w:p>
    <w:p w14:paraId="16A46021" w14:textId="77777777" w:rsidR="00D862A9" w:rsidRPr="005A5328" w:rsidRDefault="00D862A9" w:rsidP="004D7A28">
      <w:pPr>
        <w:pStyle w:val="ListParagraph"/>
        <w:numPr>
          <w:ilvl w:val="0"/>
          <w:numId w:val="1"/>
        </w:numPr>
        <w:spacing w:after="0" w:line="240" w:lineRule="auto"/>
        <w:ind w:left="1080"/>
        <w:rPr>
          <w:rFonts w:ascii="Times New Roman" w:hAnsi="Times New Roman" w:cs="Times New Roman"/>
          <w:sz w:val="24"/>
          <w:szCs w:val="24"/>
        </w:rPr>
      </w:pPr>
      <w:r w:rsidRPr="005A5328">
        <w:rPr>
          <w:rFonts w:ascii="Times New Roman" w:hAnsi="Times New Roman" w:cs="Times New Roman"/>
          <w:sz w:val="24"/>
          <w:szCs w:val="24"/>
        </w:rPr>
        <w:t>Body fluids for testing</w:t>
      </w:r>
    </w:p>
    <w:p w14:paraId="3B089D5E" w14:textId="77777777" w:rsidR="00D862A9" w:rsidRPr="005A5328" w:rsidRDefault="00D862A9" w:rsidP="00D862A9">
      <w:pPr>
        <w:pStyle w:val="ListParagraph"/>
        <w:spacing w:after="0" w:line="240" w:lineRule="auto"/>
        <w:rPr>
          <w:rFonts w:ascii="Times New Roman" w:hAnsi="Times New Roman" w:cs="Times New Roman"/>
          <w:sz w:val="24"/>
          <w:szCs w:val="24"/>
        </w:rPr>
      </w:pPr>
    </w:p>
    <w:p w14:paraId="5489EEA5" w14:textId="77777777" w:rsidR="00D862A9" w:rsidRPr="005A5328" w:rsidRDefault="00D862A9" w:rsidP="004D7A28">
      <w:pPr>
        <w:pStyle w:val="ListParagraph"/>
        <w:numPr>
          <w:ilvl w:val="0"/>
          <w:numId w:val="5"/>
        </w:numPr>
        <w:autoSpaceDE w:val="0"/>
        <w:autoSpaceDN w:val="0"/>
        <w:adjustRightInd w:val="0"/>
        <w:spacing w:after="0" w:line="240" w:lineRule="auto"/>
        <w:ind w:left="1440"/>
        <w:rPr>
          <w:rFonts w:ascii="Times New Roman" w:hAnsi="Times New Roman" w:cs="Times New Roman"/>
          <w:color w:val="000000"/>
          <w:sz w:val="24"/>
          <w:szCs w:val="24"/>
        </w:rPr>
      </w:pPr>
      <w:r w:rsidRPr="005A5328">
        <w:rPr>
          <w:rFonts w:ascii="Times New Roman" w:hAnsi="Times New Roman" w:cs="Times New Roman"/>
          <w:sz w:val="24"/>
          <w:szCs w:val="24"/>
        </w:rPr>
        <w:t xml:space="preserve"> Urine:  most common source of testing for drugs of abuse.  </w:t>
      </w:r>
      <w:r w:rsidRPr="005A5328">
        <w:rPr>
          <w:rFonts w:ascii="Times New Roman" w:hAnsi="Times New Roman" w:cs="Times New Roman"/>
          <w:color w:val="000000"/>
          <w:sz w:val="24"/>
          <w:szCs w:val="24"/>
        </w:rPr>
        <w:t>Both parent drug and metabolites may be detected in urine specimens and are usually in higher concentrations than in blood or serum samples. Drug detection times are longer in urine (</w:t>
      </w:r>
      <w:proofErr w:type="spellStart"/>
      <w:r w:rsidRPr="005A5328">
        <w:rPr>
          <w:rFonts w:ascii="Times New Roman" w:hAnsi="Times New Roman" w:cs="Times New Roman"/>
          <w:color w:val="000000"/>
          <w:sz w:val="24"/>
          <w:szCs w:val="24"/>
        </w:rPr>
        <w:t>i.e</w:t>
      </w:r>
      <w:proofErr w:type="spellEnd"/>
      <w:r w:rsidRPr="005A5328">
        <w:rPr>
          <w:rFonts w:ascii="Times New Roman" w:hAnsi="Times New Roman" w:cs="Times New Roman"/>
          <w:color w:val="000000"/>
          <w:sz w:val="24"/>
          <w:szCs w:val="24"/>
        </w:rPr>
        <w:t>, 1 day up to several weeks) than in blood or serum samples.</w:t>
      </w:r>
    </w:p>
    <w:p w14:paraId="4A95256E" w14:textId="77777777" w:rsidR="00D862A9" w:rsidRPr="005A5328" w:rsidRDefault="00D862A9" w:rsidP="00D862A9">
      <w:pPr>
        <w:pStyle w:val="ListParagraph"/>
        <w:spacing w:after="0" w:line="240" w:lineRule="auto"/>
        <w:ind w:left="1080"/>
        <w:rPr>
          <w:rFonts w:ascii="Times New Roman" w:hAnsi="Times New Roman" w:cs="Times New Roman"/>
          <w:sz w:val="24"/>
          <w:szCs w:val="24"/>
        </w:rPr>
      </w:pPr>
    </w:p>
    <w:p w14:paraId="56C9BF9B" w14:textId="34279041" w:rsidR="00D862A9" w:rsidRPr="005A5328" w:rsidRDefault="00027762" w:rsidP="00027762">
      <w:pPr>
        <w:pStyle w:val="ListParagraph"/>
        <w:spacing w:after="0" w:line="240" w:lineRule="auto"/>
        <w:ind w:left="1080" w:firstLine="360"/>
        <w:rPr>
          <w:rFonts w:ascii="Times New Roman" w:hAnsi="Times New Roman" w:cs="Times New Roman"/>
          <w:sz w:val="24"/>
          <w:szCs w:val="24"/>
        </w:rPr>
      </w:pPr>
      <w:r>
        <w:rPr>
          <w:rFonts w:ascii="Times New Roman" w:hAnsi="Times New Roman" w:cs="Times New Roman"/>
          <w:sz w:val="24"/>
          <w:szCs w:val="24"/>
        </w:rPr>
        <w:t>Pros:  Collected easily and non-</w:t>
      </w:r>
      <w:r w:rsidR="00D862A9" w:rsidRPr="005A5328">
        <w:rPr>
          <w:rFonts w:ascii="Times New Roman" w:hAnsi="Times New Roman" w:cs="Times New Roman"/>
          <w:sz w:val="24"/>
          <w:szCs w:val="24"/>
        </w:rPr>
        <w:t>invasively; drugs often present</w:t>
      </w:r>
    </w:p>
    <w:p w14:paraId="14C88490" w14:textId="77777777" w:rsidR="00D862A9" w:rsidRPr="005A5328" w:rsidRDefault="00D862A9" w:rsidP="00027762">
      <w:pPr>
        <w:pStyle w:val="ListParagraph"/>
        <w:spacing w:after="0" w:line="240" w:lineRule="auto"/>
        <w:ind w:left="1080" w:firstLine="360"/>
        <w:rPr>
          <w:rFonts w:ascii="Times New Roman" w:hAnsi="Times New Roman" w:cs="Times New Roman"/>
          <w:sz w:val="24"/>
          <w:szCs w:val="24"/>
        </w:rPr>
      </w:pPr>
      <w:r w:rsidRPr="005A5328">
        <w:rPr>
          <w:rFonts w:ascii="Times New Roman" w:hAnsi="Times New Roman" w:cs="Times New Roman"/>
          <w:sz w:val="24"/>
          <w:szCs w:val="24"/>
        </w:rPr>
        <w:t>Cons: Even when observed urine specimens are easily adulterated or substituted</w:t>
      </w:r>
    </w:p>
    <w:p w14:paraId="6B924753" w14:textId="77777777" w:rsidR="00D862A9" w:rsidRPr="005A5328" w:rsidRDefault="00D862A9" w:rsidP="00D862A9">
      <w:pPr>
        <w:pStyle w:val="ListParagraph"/>
        <w:spacing w:after="0" w:line="240" w:lineRule="auto"/>
        <w:ind w:left="1080"/>
        <w:rPr>
          <w:rFonts w:ascii="Times New Roman" w:hAnsi="Times New Roman" w:cs="Times New Roman"/>
          <w:sz w:val="24"/>
          <w:szCs w:val="24"/>
        </w:rPr>
      </w:pPr>
    </w:p>
    <w:p w14:paraId="65C73223" w14:textId="4B562B65" w:rsidR="00D862A9" w:rsidRDefault="00D862A9" w:rsidP="004D7A28">
      <w:pPr>
        <w:pStyle w:val="ListParagraph"/>
        <w:numPr>
          <w:ilvl w:val="0"/>
          <w:numId w:val="5"/>
        </w:numPr>
        <w:spacing w:after="0" w:line="240" w:lineRule="auto"/>
        <w:ind w:left="1440"/>
        <w:rPr>
          <w:rFonts w:ascii="Times New Roman" w:hAnsi="Times New Roman" w:cs="Times New Roman"/>
          <w:sz w:val="24"/>
          <w:szCs w:val="24"/>
        </w:rPr>
      </w:pPr>
      <w:r w:rsidRPr="005A5328">
        <w:rPr>
          <w:rFonts w:ascii="Times New Roman" w:hAnsi="Times New Roman" w:cs="Times New Roman"/>
          <w:sz w:val="24"/>
          <w:szCs w:val="24"/>
        </w:rPr>
        <w:t xml:space="preserve">Blood:  </w:t>
      </w:r>
    </w:p>
    <w:p w14:paraId="43CBA81E" w14:textId="77777777" w:rsidR="00027762" w:rsidRPr="005A5328" w:rsidRDefault="00027762" w:rsidP="00027762">
      <w:pPr>
        <w:pStyle w:val="ListParagraph"/>
        <w:spacing w:after="0" w:line="240" w:lineRule="auto"/>
        <w:ind w:left="1440"/>
        <w:rPr>
          <w:rFonts w:ascii="Times New Roman" w:hAnsi="Times New Roman" w:cs="Times New Roman"/>
          <w:sz w:val="24"/>
          <w:szCs w:val="24"/>
        </w:rPr>
      </w:pPr>
    </w:p>
    <w:p w14:paraId="25DB53A4" w14:textId="0E7BA9FA" w:rsidR="00D862A9" w:rsidRPr="005A5328" w:rsidRDefault="00D862A9" w:rsidP="00027762">
      <w:pPr>
        <w:pStyle w:val="ListParagraph"/>
        <w:spacing w:after="0" w:line="240" w:lineRule="auto"/>
        <w:ind w:left="1080" w:firstLine="360"/>
        <w:rPr>
          <w:rFonts w:ascii="Times New Roman" w:hAnsi="Times New Roman" w:cs="Times New Roman"/>
          <w:sz w:val="24"/>
          <w:szCs w:val="24"/>
        </w:rPr>
      </w:pPr>
      <w:r w:rsidRPr="005A5328">
        <w:rPr>
          <w:rFonts w:ascii="Times New Roman" w:hAnsi="Times New Roman" w:cs="Times New Roman"/>
          <w:sz w:val="24"/>
          <w:szCs w:val="24"/>
        </w:rPr>
        <w:t>Pros:  more accurate than urine testing for quan</w:t>
      </w:r>
      <w:r w:rsidR="00027762">
        <w:rPr>
          <w:rFonts w:ascii="Times New Roman" w:hAnsi="Times New Roman" w:cs="Times New Roman"/>
          <w:sz w:val="24"/>
          <w:szCs w:val="24"/>
        </w:rPr>
        <w:t xml:space="preserve">tifying recent ingestion. Less </w:t>
      </w:r>
      <w:r w:rsidR="00027762">
        <w:rPr>
          <w:rFonts w:ascii="Times New Roman" w:hAnsi="Times New Roman" w:cs="Times New Roman"/>
          <w:sz w:val="24"/>
          <w:szCs w:val="24"/>
        </w:rPr>
        <w:tab/>
        <w:t>l</w:t>
      </w:r>
      <w:r w:rsidRPr="005A5328">
        <w:rPr>
          <w:rFonts w:ascii="Times New Roman" w:hAnsi="Times New Roman" w:cs="Times New Roman"/>
          <w:sz w:val="24"/>
          <w:szCs w:val="24"/>
        </w:rPr>
        <w:t>ikely to be adulterated or substituted</w:t>
      </w:r>
    </w:p>
    <w:p w14:paraId="3680B2F3" w14:textId="77777777" w:rsidR="00027762" w:rsidRDefault="00027762" w:rsidP="00D862A9">
      <w:pPr>
        <w:pStyle w:val="ListParagraph"/>
        <w:spacing w:after="0" w:line="240" w:lineRule="auto"/>
        <w:ind w:left="1080"/>
        <w:rPr>
          <w:rFonts w:ascii="Times New Roman" w:hAnsi="Times New Roman" w:cs="Times New Roman"/>
          <w:sz w:val="24"/>
          <w:szCs w:val="24"/>
        </w:rPr>
      </w:pPr>
    </w:p>
    <w:p w14:paraId="6A2475C5" w14:textId="5DA24D6A" w:rsidR="00D862A9" w:rsidRDefault="00D862A9" w:rsidP="00027762">
      <w:pPr>
        <w:pStyle w:val="ListParagraph"/>
        <w:spacing w:after="0" w:line="240" w:lineRule="auto"/>
        <w:ind w:left="1440"/>
        <w:rPr>
          <w:rFonts w:ascii="Times New Roman" w:hAnsi="Times New Roman" w:cs="Times New Roman"/>
          <w:sz w:val="24"/>
          <w:szCs w:val="24"/>
        </w:rPr>
      </w:pPr>
      <w:r w:rsidRPr="005A5328">
        <w:rPr>
          <w:rFonts w:ascii="Times New Roman" w:hAnsi="Times New Roman" w:cs="Times New Roman"/>
          <w:sz w:val="24"/>
          <w:szCs w:val="24"/>
        </w:rPr>
        <w:t xml:space="preserve">Cons: present in the blood for much shorter </w:t>
      </w:r>
      <w:proofErr w:type="gramStart"/>
      <w:r w:rsidRPr="005A5328">
        <w:rPr>
          <w:rFonts w:ascii="Times New Roman" w:hAnsi="Times New Roman" w:cs="Times New Roman"/>
          <w:sz w:val="24"/>
          <w:szCs w:val="24"/>
        </w:rPr>
        <w:t>period of time</w:t>
      </w:r>
      <w:proofErr w:type="gramEnd"/>
      <w:r w:rsidRPr="005A5328">
        <w:rPr>
          <w:rFonts w:ascii="Times New Roman" w:hAnsi="Times New Roman" w:cs="Times New Roman"/>
          <w:sz w:val="24"/>
          <w:szCs w:val="24"/>
        </w:rPr>
        <w:t xml:space="preserve"> than urine; invasive; higher risk of infection to person obtaining the specimen.</w:t>
      </w:r>
    </w:p>
    <w:p w14:paraId="13C6F371" w14:textId="77777777" w:rsidR="00D862A9" w:rsidRPr="005A5328" w:rsidRDefault="00D862A9" w:rsidP="00D862A9">
      <w:pPr>
        <w:pStyle w:val="ListParagraph"/>
        <w:spacing w:after="0" w:line="240" w:lineRule="auto"/>
        <w:ind w:left="1080"/>
        <w:rPr>
          <w:rFonts w:ascii="Times New Roman" w:hAnsi="Times New Roman" w:cs="Times New Roman"/>
          <w:sz w:val="24"/>
          <w:szCs w:val="24"/>
        </w:rPr>
      </w:pPr>
    </w:p>
    <w:p w14:paraId="5275E69B" w14:textId="77777777" w:rsidR="00D862A9" w:rsidRPr="005A5328" w:rsidRDefault="00D862A9" w:rsidP="004D7A28">
      <w:pPr>
        <w:pStyle w:val="ListParagraph"/>
        <w:numPr>
          <w:ilvl w:val="0"/>
          <w:numId w:val="5"/>
        </w:numPr>
        <w:spacing w:after="0" w:line="240" w:lineRule="auto"/>
        <w:ind w:left="1440"/>
        <w:rPr>
          <w:rFonts w:ascii="Times New Roman" w:hAnsi="Times New Roman" w:cs="Times New Roman"/>
          <w:sz w:val="24"/>
          <w:szCs w:val="24"/>
        </w:rPr>
      </w:pPr>
      <w:r w:rsidRPr="005A5328">
        <w:rPr>
          <w:rFonts w:ascii="Times New Roman" w:hAnsi="Times New Roman" w:cs="Times New Roman"/>
          <w:sz w:val="24"/>
          <w:szCs w:val="24"/>
        </w:rPr>
        <w:t xml:space="preserve">Oral fluid:  includes saliva, fluid from gingiva etc. </w:t>
      </w:r>
    </w:p>
    <w:p w14:paraId="101C96C3" w14:textId="77777777" w:rsidR="00D862A9" w:rsidRPr="005A5328" w:rsidRDefault="00D862A9" w:rsidP="00D862A9">
      <w:pPr>
        <w:pStyle w:val="ListParagraph"/>
        <w:spacing w:after="0" w:line="240" w:lineRule="auto"/>
        <w:ind w:left="1080"/>
        <w:rPr>
          <w:rFonts w:ascii="Times New Roman" w:hAnsi="Times New Roman" w:cs="Times New Roman"/>
          <w:sz w:val="24"/>
          <w:szCs w:val="24"/>
        </w:rPr>
      </w:pPr>
    </w:p>
    <w:p w14:paraId="33D07123" w14:textId="41884057" w:rsidR="00D862A9" w:rsidRDefault="00D862A9" w:rsidP="00027762">
      <w:pPr>
        <w:pStyle w:val="ListParagraph"/>
        <w:spacing w:after="0" w:line="240" w:lineRule="auto"/>
        <w:ind w:left="1440"/>
        <w:rPr>
          <w:rFonts w:ascii="Times New Roman" w:hAnsi="Times New Roman" w:cs="Times New Roman"/>
          <w:sz w:val="24"/>
          <w:szCs w:val="24"/>
        </w:rPr>
      </w:pPr>
      <w:r w:rsidRPr="005A5328">
        <w:rPr>
          <w:rFonts w:ascii="Times New Roman" w:hAnsi="Times New Roman" w:cs="Times New Roman"/>
          <w:sz w:val="24"/>
          <w:szCs w:val="24"/>
        </w:rPr>
        <w:lastRenderedPageBreak/>
        <w:t xml:space="preserve">Pros:  </w:t>
      </w:r>
      <w:proofErr w:type="spellStart"/>
      <w:proofErr w:type="gramStart"/>
      <w:r w:rsidRPr="005A5328">
        <w:rPr>
          <w:rFonts w:ascii="Times New Roman" w:hAnsi="Times New Roman" w:cs="Times New Roman"/>
          <w:sz w:val="24"/>
          <w:szCs w:val="24"/>
        </w:rPr>
        <w:t>non invasive</w:t>
      </w:r>
      <w:proofErr w:type="spellEnd"/>
      <w:proofErr w:type="gramEnd"/>
      <w:r w:rsidRPr="005A5328">
        <w:rPr>
          <w:rFonts w:ascii="Times New Roman" w:hAnsi="Times New Roman" w:cs="Times New Roman"/>
          <w:sz w:val="24"/>
          <w:szCs w:val="24"/>
        </w:rPr>
        <w:t>; can be directly observed without privacy concerns; less likely to have adulterations; measurements of drug concentrations closely approximate circulating concentrations in the plasma.</w:t>
      </w:r>
    </w:p>
    <w:p w14:paraId="2319302F" w14:textId="77777777" w:rsidR="00027762" w:rsidRPr="005A5328" w:rsidRDefault="00027762" w:rsidP="00027762">
      <w:pPr>
        <w:pStyle w:val="ListParagraph"/>
        <w:spacing w:after="0" w:line="240" w:lineRule="auto"/>
        <w:ind w:left="1440"/>
        <w:rPr>
          <w:rFonts w:ascii="Times New Roman" w:hAnsi="Times New Roman" w:cs="Times New Roman"/>
          <w:sz w:val="24"/>
          <w:szCs w:val="24"/>
        </w:rPr>
      </w:pPr>
    </w:p>
    <w:p w14:paraId="5E910B54" w14:textId="2DDA41AF" w:rsidR="00D862A9" w:rsidRDefault="00D862A9" w:rsidP="00027762">
      <w:pPr>
        <w:pStyle w:val="ListParagraph"/>
        <w:spacing w:after="0" w:line="240" w:lineRule="auto"/>
        <w:ind w:left="1440"/>
        <w:rPr>
          <w:rFonts w:ascii="Times New Roman" w:hAnsi="Times New Roman" w:cs="Times New Roman"/>
          <w:sz w:val="24"/>
          <w:szCs w:val="24"/>
        </w:rPr>
      </w:pPr>
      <w:r w:rsidRPr="005A5328">
        <w:rPr>
          <w:rFonts w:ascii="Times New Roman" w:hAnsi="Times New Roman" w:cs="Times New Roman"/>
          <w:sz w:val="24"/>
          <w:szCs w:val="24"/>
        </w:rPr>
        <w:t>Cons: drugs present in oral fluid for shorter time than in urine; contamination from recently smoked or ingested drugs can occur.</w:t>
      </w:r>
    </w:p>
    <w:p w14:paraId="29169FC8" w14:textId="77777777" w:rsidR="00027762" w:rsidRPr="005A5328" w:rsidRDefault="00027762" w:rsidP="00D862A9">
      <w:pPr>
        <w:pStyle w:val="ListParagraph"/>
        <w:spacing w:after="0" w:line="240" w:lineRule="auto"/>
        <w:ind w:left="1080"/>
        <w:rPr>
          <w:rFonts w:ascii="Times New Roman" w:hAnsi="Times New Roman" w:cs="Times New Roman"/>
          <w:sz w:val="24"/>
          <w:szCs w:val="24"/>
        </w:rPr>
      </w:pPr>
    </w:p>
    <w:p w14:paraId="7D6C7785" w14:textId="77777777" w:rsidR="00D862A9" w:rsidRPr="005A5328" w:rsidRDefault="00D862A9" w:rsidP="004D7A28">
      <w:pPr>
        <w:pStyle w:val="ListParagraph"/>
        <w:numPr>
          <w:ilvl w:val="0"/>
          <w:numId w:val="5"/>
        </w:numPr>
        <w:spacing w:after="0" w:line="240" w:lineRule="auto"/>
        <w:ind w:left="1440"/>
        <w:rPr>
          <w:rFonts w:ascii="Times New Roman" w:hAnsi="Times New Roman" w:cs="Times New Roman"/>
          <w:sz w:val="24"/>
          <w:szCs w:val="24"/>
        </w:rPr>
      </w:pPr>
      <w:r w:rsidRPr="005A5328">
        <w:rPr>
          <w:rFonts w:ascii="Times New Roman" w:hAnsi="Times New Roman" w:cs="Times New Roman"/>
          <w:sz w:val="24"/>
          <w:szCs w:val="24"/>
        </w:rPr>
        <w:t>Sweat:  many drugs are secreted into sweat and patches can be applied to the skin to absorb sweat and measure drug secretion.</w:t>
      </w:r>
    </w:p>
    <w:p w14:paraId="453219A2" w14:textId="77777777" w:rsidR="00D862A9" w:rsidRPr="005A5328" w:rsidRDefault="00D862A9" w:rsidP="00D862A9">
      <w:pPr>
        <w:pStyle w:val="ListParagraph"/>
        <w:spacing w:after="0" w:line="240" w:lineRule="auto"/>
        <w:ind w:left="1080"/>
        <w:rPr>
          <w:rFonts w:ascii="Times New Roman" w:hAnsi="Times New Roman" w:cs="Times New Roman"/>
          <w:sz w:val="24"/>
          <w:szCs w:val="24"/>
        </w:rPr>
      </w:pPr>
    </w:p>
    <w:p w14:paraId="2E0E407B" w14:textId="495E576B" w:rsidR="00D862A9" w:rsidRDefault="00D862A9" w:rsidP="00027762">
      <w:pPr>
        <w:pStyle w:val="ListParagraph"/>
        <w:spacing w:after="0" w:line="240" w:lineRule="auto"/>
        <w:ind w:left="1080" w:firstLine="360"/>
        <w:rPr>
          <w:rFonts w:ascii="Times New Roman" w:hAnsi="Times New Roman" w:cs="Times New Roman"/>
          <w:sz w:val="24"/>
          <w:szCs w:val="24"/>
        </w:rPr>
      </w:pPr>
      <w:r w:rsidRPr="005A5328">
        <w:rPr>
          <w:rFonts w:ascii="Times New Roman" w:hAnsi="Times New Roman" w:cs="Times New Roman"/>
          <w:sz w:val="24"/>
          <w:szCs w:val="24"/>
        </w:rPr>
        <w:t xml:space="preserve">Pros: represents secretion over an extended </w:t>
      </w:r>
      <w:proofErr w:type="gramStart"/>
      <w:r w:rsidRPr="005A5328">
        <w:rPr>
          <w:rFonts w:ascii="Times New Roman" w:hAnsi="Times New Roman" w:cs="Times New Roman"/>
          <w:sz w:val="24"/>
          <w:szCs w:val="24"/>
        </w:rPr>
        <w:t>period of time</w:t>
      </w:r>
      <w:proofErr w:type="gramEnd"/>
      <w:r w:rsidR="00027762">
        <w:rPr>
          <w:rFonts w:ascii="Times New Roman" w:hAnsi="Times New Roman" w:cs="Times New Roman"/>
          <w:sz w:val="24"/>
          <w:szCs w:val="24"/>
        </w:rPr>
        <w:t>.</w:t>
      </w:r>
    </w:p>
    <w:p w14:paraId="434C7EAF" w14:textId="77777777" w:rsidR="00027762" w:rsidRPr="005A5328" w:rsidRDefault="00027762" w:rsidP="00027762">
      <w:pPr>
        <w:pStyle w:val="ListParagraph"/>
        <w:spacing w:after="0" w:line="240" w:lineRule="auto"/>
        <w:ind w:left="1080" w:firstLine="360"/>
        <w:rPr>
          <w:rFonts w:ascii="Times New Roman" w:hAnsi="Times New Roman" w:cs="Times New Roman"/>
          <w:sz w:val="24"/>
          <w:szCs w:val="24"/>
        </w:rPr>
      </w:pPr>
    </w:p>
    <w:p w14:paraId="73CC8659" w14:textId="77777777" w:rsidR="00D862A9" w:rsidRPr="005A5328" w:rsidRDefault="00D862A9" w:rsidP="00027762">
      <w:pPr>
        <w:pStyle w:val="ListParagraph"/>
        <w:spacing w:after="0" w:line="240" w:lineRule="auto"/>
        <w:ind w:left="1440"/>
        <w:rPr>
          <w:rFonts w:ascii="Times New Roman" w:hAnsi="Times New Roman" w:cs="Times New Roman"/>
          <w:sz w:val="24"/>
          <w:szCs w:val="24"/>
        </w:rPr>
      </w:pPr>
      <w:r w:rsidRPr="005A5328">
        <w:rPr>
          <w:rFonts w:ascii="Times New Roman" w:hAnsi="Times New Roman" w:cs="Times New Roman"/>
          <w:sz w:val="24"/>
          <w:szCs w:val="24"/>
        </w:rPr>
        <w:t>Cons:  sweat can be collected in only relatively small amounts, and quantification of drug levels is limited by the ability to quantify the total amount of sweat secreted.</w:t>
      </w:r>
    </w:p>
    <w:p w14:paraId="084AF21B" w14:textId="77777777" w:rsidR="00D862A9" w:rsidRPr="005A5328" w:rsidRDefault="00D862A9" w:rsidP="00D862A9">
      <w:pPr>
        <w:pStyle w:val="ListParagraph"/>
        <w:spacing w:after="0" w:line="240" w:lineRule="auto"/>
        <w:ind w:left="1080"/>
        <w:rPr>
          <w:rFonts w:ascii="Times New Roman" w:hAnsi="Times New Roman" w:cs="Times New Roman"/>
          <w:sz w:val="24"/>
          <w:szCs w:val="24"/>
        </w:rPr>
      </w:pPr>
    </w:p>
    <w:p w14:paraId="3E36AD55" w14:textId="4DE04252" w:rsidR="00D862A9" w:rsidRPr="005A5328" w:rsidRDefault="00D862A9" w:rsidP="004D7A28">
      <w:pPr>
        <w:pStyle w:val="ListParagraph"/>
        <w:numPr>
          <w:ilvl w:val="0"/>
          <w:numId w:val="5"/>
        </w:numPr>
        <w:spacing w:after="0" w:line="240" w:lineRule="auto"/>
        <w:ind w:left="1440"/>
        <w:rPr>
          <w:rFonts w:ascii="Times New Roman" w:hAnsi="Times New Roman" w:cs="Times New Roman"/>
          <w:sz w:val="24"/>
          <w:szCs w:val="24"/>
        </w:rPr>
      </w:pPr>
      <w:r w:rsidRPr="005A5328">
        <w:rPr>
          <w:rFonts w:ascii="Times New Roman" w:hAnsi="Times New Roman" w:cs="Times New Roman"/>
          <w:sz w:val="24"/>
          <w:szCs w:val="24"/>
        </w:rPr>
        <w:t>Hair: Hair gro</w:t>
      </w:r>
      <w:r w:rsidR="00027762">
        <w:rPr>
          <w:rFonts w:ascii="Times New Roman" w:hAnsi="Times New Roman" w:cs="Times New Roman"/>
          <w:sz w:val="24"/>
          <w:szCs w:val="24"/>
        </w:rPr>
        <w:t>ws approximately 1 cm per month.</w:t>
      </w:r>
    </w:p>
    <w:p w14:paraId="3602FCBC" w14:textId="77777777" w:rsidR="00027762" w:rsidRDefault="00027762" w:rsidP="00D862A9">
      <w:pPr>
        <w:pStyle w:val="ListParagraph"/>
        <w:spacing w:after="0" w:line="240" w:lineRule="auto"/>
        <w:ind w:left="1080"/>
        <w:rPr>
          <w:rFonts w:ascii="Times New Roman" w:hAnsi="Times New Roman" w:cs="Times New Roman"/>
          <w:sz w:val="24"/>
          <w:szCs w:val="24"/>
        </w:rPr>
      </w:pPr>
    </w:p>
    <w:p w14:paraId="52A46035" w14:textId="5B8C721F" w:rsidR="00D862A9" w:rsidRPr="005A5328" w:rsidRDefault="00D862A9" w:rsidP="00027762">
      <w:pPr>
        <w:pStyle w:val="ListParagraph"/>
        <w:spacing w:after="0" w:line="240" w:lineRule="auto"/>
        <w:ind w:left="1440"/>
        <w:rPr>
          <w:rFonts w:ascii="Times New Roman" w:hAnsi="Times New Roman" w:cs="Times New Roman"/>
          <w:sz w:val="24"/>
          <w:szCs w:val="24"/>
        </w:rPr>
      </w:pPr>
      <w:r w:rsidRPr="005A5328">
        <w:rPr>
          <w:rFonts w:ascii="Times New Roman" w:hAnsi="Times New Roman" w:cs="Times New Roman"/>
          <w:sz w:val="24"/>
          <w:szCs w:val="24"/>
        </w:rPr>
        <w:t xml:space="preserve">Pros:  can be collected easily and </w:t>
      </w:r>
      <w:proofErr w:type="spellStart"/>
      <w:proofErr w:type="gramStart"/>
      <w:r w:rsidRPr="005A5328">
        <w:rPr>
          <w:rFonts w:ascii="Times New Roman" w:hAnsi="Times New Roman" w:cs="Times New Roman"/>
          <w:sz w:val="24"/>
          <w:szCs w:val="24"/>
        </w:rPr>
        <w:t>non invasively</w:t>
      </w:r>
      <w:proofErr w:type="spellEnd"/>
      <w:proofErr w:type="gramEnd"/>
      <w:r w:rsidRPr="005A5328">
        <w:rPr>
          <w:rFonts w:ascii="Times New Roman" w:hAnsi="Times New Roman" w:cs="Times New Roman"/>
          <w:sz w:val="24"/>
          <w:szCs w:val="24"/>
        </w:rPr>
        <w:t>; adulteration and substitution less likely than with urine.</w:t>
      </w:r>
    </w:p>
    <w:p w14:paraId="18BC4E81" w14:textId="77777777" w:rsidR="00027762" w:rsidRDefault="00027762" w:rsidP="00D862A9">
      <w:pPr>
        <w:pStyle w:val="ListParagraph"/>
        <w:spacing w:after="0" w:line="240" w:lineRule="auto"/>
        <w:ind w:left="1080"/>
        <w:rPr>
          <w:rFonts w:ascii="Times New Roman" w:hAnsi="Times New Roman" w:cs="Times New Roman"/>
          <w:sz w:val="24"/>
          <w:szCs w:val="24"/>
        </w:rPr>
      </w:pPr>
    </w:p>
    <w:p w14:paraId="070BB24A" w14:textId="6194583A" w:rsidR="00D862A9" w:rsidRPr="005A5328" w:rsidRDefault="00D862A9" w:rsidP="00027762">
      <w:pPr>
        <w:pStyle w:val="ListParagraph"/>
        <w:spacing w:after="0" w:line="240" w:lineRule="auto"/>
        <w:ind w:left="1440"/>
        <w:rPr>
          <w:rFonts w:ascii="Times New Roman" w:hAnsi="Times New Roman" w:cs="Times New Roman"/>
          <w:sz w:val="24"/>
          <w:szCs w:val="24"/>
        </w:rPr>
      </w:pPr>
      <w:r w:rsidRPr="005A5328">
        <w:rPr>
          <w:rFonts w:ascii="Times New Roman" w:hAnsi="Times New Roman" w:cs="Times New Roman"/>
          <w:sz w:val="24"/>
          <w:szCs w:val="24"/>
        </w:rPr>
        <w:t xml:space="preserve">Cons:  cannot identify recent ingestion because significant amounts of drug are not found in hair until 1 to 2 weeks after use. Cosmetic treatments and ultraviolet light </w:t>
      </w:r>
      <w:r w:rsidR="00027762" w:rsidRPr="005A5328">
        <w:rPr>
          <w:rFonts w:ascii="Times New Roman" w:hAnsi="Times New Roman" w:cs="Times New Roman"/>
          <w:sz w:val="24"/>
          <w:szCs w:val="24"/>
        </w:rPr>
        <w:t>exposure</w:t>
      </w:r>
      <w:r w:rsidRPr="005A5328">
        <w:rPr>
          <w:rFonts w:ascii="Times New Roman" w:hAnsi="Times New Roman" w:cs="Times New Roman"/>
          <w:sz w:val="24"/>
          <w:szCs w:val="24"/>
        </w:rPr>
        <w:t xml:space="preserve"> can lead to decreasing concentrations of the drug in hair over time. Concentrations of drugs in hair are low requiring more sensitive essays.</w:t>
      </w:r>
    </w:p>
    <w:p w14:paraId="66C37CF9" w14:textId="77777777" w:rsidR="00D862A9" w:rsidRPr="005A5328" w:rsidRDefault="00D862A9" w:rsidP="00D862A9">
      <w:pPr>
        <w:pStyle w:val="ListParagraph"/>
        <w:spacing w:after="0" w:line="240" w:lineRule="auto"/>
        <w:ind w:left="1080"/>
        <w:rPr>
          <w:rFonts w:ascii="Times New Roman" w:hAnsi="Times New Roman" w:cs="Times New Roman"/>
          <w:sz w:val="24"/>
          <w:szCs w:val="24"/>
        </w:rPr>
      </w:pPr>
    </w:p>
    <w:p w14:paraId="749E5038" w14:textId="77777777" w:rsidR="00D862A9" w:rsidRPr="005A5328" w:rsidRDefault="00D862A9" w:rsidP="004D7A28">
      <w:pPr>
        <w:pStyle w:val="ListParagraph"/>
        <w:numPr>
          <w:ilvl w:val="0"/>
          <w:numId w:val="1"/>
        </w:numPr>
        <w:spacing w:after="0" w:line="240" w:lineRule="auto"/>
        <w:ind w:left="1080"/>
        <w:rPr>
          <w:rFonts w:ascii="Times New Roman" w:hAnsi="Times New Roman" w:cs="Times New Roman"/>
          <w:sz w:val="24"/>
          <w:szCs w:val="24"/>
        </w:rPr>
      </w:pPr>
      <w:r w:rsidRPr="005A5328">
        <w:rPr>
          <w:rFonts w:ascii="Times New Roman" w:hAnsi="Times New Roman" w:cs="Times New Roman"/>
          <w:sz w:val="24"/>
          <w:szCs w:val="24"/>
        </w:rPr>
        <w:t xml:space="preserve"> Laboratory methods for testing:</w:t>
      </w:r>
    </w:p>
    <w:p w14:paraId="78786688" w14:textId="77777777" w:rsidR="00D862A9" w:rsidRPr="005A5328" w:rsidRDefault="00D862A9" w:rsidP="00D862A9">
      <w:pPr>
        <w:pStyle w:val="ListParagraph"/>
        <w:spacing w:after="0" w:line="240" w:lineRule="auto"/>
        <w:rPr>
          <w:rFonts w:ascii="Times New Roman" w:hAnsi="Times New Roman" w:cs="Times New Roman"/>
          <w:sz w:val="24"/>
          <w:szCs w:val="24"/>
        </w:rPr>
      </w:pPr>
    </w:p>
    <w:p w14:paraId="3E0268B7" w14:textId="77777777" w:rsidR="00D862A9" w:rsidRPr="005A5328" w:rsidRDefault="00D862A9" w:rsidP="004D7A28">
      <w:pPr>
        <w:pStyle w:val="ListParagraph"/>
        <w:numPr>
          <w:ilvl w:val="0"/>
          <w:numId w:val="6"/>
        </w:numPr>
        <w:spacing w:after="0" w:line="240" w:lineRule="auto"/>
        <w:ind w:left="1440"/>
        <w:rPr>
          <w:rFonts w:ascii="Times New Roman" w:hAnsi="Times New Roman" w:cs="Times New Roman"/>
          <w:sz w:val="24"/>
          <w:szCs w:val="24"/>
        </w:rPr>
      </w:pPr>
      <w:r w:rsidRPr="005A5328">
        <w:rPr>
          <w:rFonts w:ascii="Times New Roman" w:hAnsi="Times New Roman" w:cs="Times New Roman"/>
          <w:sz w:val="24"/>
          <w:szCs w:val="24"/>
        </w:rPr>
        <w:t xml:space="preserve"> </w:t>
      </w:r>
      <w:r w:rsidRPr="005A5328">
        <w:rPr>
          <w:rFonts w:ascii="Times New Roman" w:hAnsi="Times New Roman" w:cs="Times New Roman"/>
          <w:color w:val="000000"/>
          <w:sz w:val="24"/>
          <w:szCs w:val="24"/>
        </w:rPr>
        <w:t xml:space="preserve">Initial drug tests or screening tests are performed using immunoassay technology and are conducted in the laboratory or onsite with point-of-care testing (POCT). In these tests, an antibody is designed to detect a specific target, which may be a specific class of drug, parent drug, or metabolite. Commercial </w:t>
      </w:r>
      <w:proofErr w:type="spellStart"/>
      <w:r w:rsidRPr="005A5328">
        <w:rPr>
          <w:rFonts w:ascii="Times New Roman" w:hAnsi="Times New Roman" w:cs="Times New Roman"/>
          <w:color w:val="000000"/>
          <w:sz w:val="24"/>
          <w:szCs w:val="24"/>
        </w:rPr>
        <w:t>immunassays</w:t>
      </w:r>
      <w:proofErr w:type="spellEnd"/>
      <w:r w:rsidRPr="005A5328">
        <w:rPr>
          <w:rFonts w:ascii="Times New Roman" w:hAnsi="Times New Roman" w:cs="Times New Roman"/>
          <w:color w:val="000000"/>
          <w:sz w:val="24"/>
          <w:szCs w:val="24"/>
        </w:rPr>
        <w:t xml:space="preserve"> from different manufacturers use various antibodies and not all assays share the same cross-reactivities. Immunoassays allow for </w:t>
      </w:r>
      <w:proofErr w:type="gramStart"/>
      <w:r w:rsidRPr="005A5328">
        <w:rPr>
          <w:rFonts w:ascii="Times New Roman" w:hAnsi="Times New Roman" w:cs="Times New Roman"/>
          <w:color w:val="000000"/>
          <w:sz w:val="24"/>
          <w:szCs w:val="24"/>
        </w:rPr>
        <w:t>a large number of</w:t>
      </w:r>
      <w:proofErr w:type="gramEnd"/>
      <w:r w:rsidRPr="005A5328">
        <w:rPr>
          <w:rFonts w:ascii="Times New Roman" w:hAnsi="Times New Roman" w:cs="Times New Roman"/>
          <w:color w:val="000000"/>
          <w:sz w:val="24"/>
          <w:szCs w:val="24"/>
        </w:rPr>
        <w:t xml:space="preserve"> specimen screens to be completed and provide relatively rapid results.  </w:t>
      </w:r>
      <w:r w:rsidRPr="005A5328">
        <w:rPr>
          <w:rFonts w:ascii="Times New Roman" w:hAnsi="Times New Roman" w:cs="Times New Roman"/>
          <w:sz w:val="24"/>
          <w:szCs w:val="24"/>
        </w:rPr>
        <w:t>Unfortunately, immunoassays will detect substances with similar characteristics, resulting in cross-reactivity leading to false positive results. All initial testing conducted with immunoassays need to be considered presumptive, and clinicians need to use clinical judgment, patient history, and collaborative information to decide whether confirmatory testing is necessary for optimal patient care.</w:t>
      </w:r>
    </w:p>
    <w:p w14:paraId="7D781150" w14:textId="77777777" w:rsidR="00D862A9" w:rsidRPr="005A5328" w:rsidRDefault="00D862A9" w:rsidP="00D862A9">
      <w:pPr>
        <w:pStyle w:val="ListParagraph"/>
        <w:spacing w:after="0" w:line="240" w:lineRule="auto"/>
        <w:ind w:left="1080"/>
        <w:rPr>
          <w:rFonts w:ascii="Times New Roman" w:hAnsi="Times New Roman" w:cs="Times New Roman"/>
          <w:sz w:val="24"/>
          <w:szCs w:val="24"/>
        </w:rPr>
      </w:pPr>
    </w:p>
    <w:p w14:paraId="023D2C4B" w14:textId="26D0FBFE" w:rsidR="00D862A9" w:rsidRDefault="00D862A9" w:rsidP="004D7A28">
      <w:pPr>
        <w:pStyle w:val="ListParagraph"/>
        <w:numPr>
          <w:ilvl w:val="0"/>
          <w:numId w:val="6"/>
        </w:numPr>
        <w:spacing w:after="0" w:line="240" w:lineRule="auto"/>
        <w:ind w:left="1440"/>
        <w:rPr>
          <w:rFonts w:ascii="Times New Roman" w:hAnsi="Times New Roman" w:cs="Times New Roman"/>
          <w:sz w:val="24"/>
          <w:szCs w:val="24"/>
        </w:rPr>
      </w:pPr>
      <w:r w:rsidRPr="005A5328">
        <w:rPr>
          <w:rFonts w:ascii="Times New Roman" w:hAnsi="Times New Roman" w:cs="Times New Roman"/>
          <w:sz w:val="24"/>
          <w:szCs w:val="24"/>
        </w:rPr>
        <w:t xml:space="preserve">Confirmatory testing:  Can be performed using gas or liquid chromatography to separate the drugs in the specimen followed by spectroscopy to identify the substances. These techniques can identify and quantify extremely small amounts of drugs or metabolites. This testing is more expensive but less susceptible to false positive or false negative results.  </w:t>
      </w:r>
    </w:p>
    <w:p w14:paraId="3A60118C" w14:textId="77777777" w:rsidR="00027762" w:rsidRPr="005A5328" w:rsidRDefault="00027762" w:rsidP="00027762">
      <w:pPr>
        <w:pStyle w:val="ListParagraph"/>
        <w:spacing w:after="0" w:line="240" w:lineRule="auto"/>
        <w:ind w:left="1080"/>
        <w:rPr>
          <w:rFonts w:ascii="Times New Roman" w:hAnsi="Times New Roman" w:cs="Times New Roman"/>
          <w:sz w:val="24"/>
          <w:szCs w:val="24"/>
        </w:rPr>
      </w:pPr>
    </w:p>
    <w:p w14:paraId="06BCC81B" w14:textId="6A506FAD" w:rsidR="00685DB8" w:rsidRPr="003B79C9" w:rsidRDefault="00685DB8" w:rsidP="004D7A28">
      <w:pPr>
        <w:pStyle w:val="ListParagraph"/>
        <w:numPr>
          <w:ilvl w:val="3"/>
          <w:numId w:val="71"/>
        </w:numPr>
        <w:spacing w:after="0" w:line="240" w:lineRule="auto"/>
        <w:ind w:left="720"/>
        <w:rPr>
          <w:rFonts w:ascii="Times New Roman" w:hAnsi="Times New Roman" w:cs="Times New Roman"/>
          <w:b/>
          <w:sz w:val="24"/>
          <w:szCs w:val="24"/>
          <w:u w:val="single"/>
        </w:rPr>
      </w:pPr>
      <w:r w:rsidRPr="003B79C9">
        <w:rPr>
          <w:rFonts w:ascii="Times New Roman" w:hAnsi="Times New Roman" w:cs="Times New Roman"/>
          <w:b/>
          <w:sz w:val="24"/>
          <w:szCs w:val="24"/>
          <w:u w:val="single"/>
        </w:rPr>
        <w:t>TESTING TO IDENTIFY ALCOHOL USE</w:t>
      </w:r>
    </w:p>
    <w:p w14:paraId="13556C62" w14:textId="77777777" w:rsidR="00685DB8" w:rsidRPr="005A5328" w:rsidRDefault="00685DB8" w:rsidP="001B6F33">
      <w:pPr>
        <w:spacing w:after="0" w:line="240" w:lineRule="auto"/>
        <w:contextualSpacing/>
        <w:rPr>
          <w:rFonts w:ascii="Times New Roman" w:hAnsi="Times New Roman" w:cs="Times New Roman"/>
          <w:sz w:val="24"/>
          <w:szCs w:val="24"/>
        </w:rPr>
      </w:pPr>
    </w:p>
    <w:p w14:paraId="4F2BA466" w14:textId="77777777" w:rsidR="00685DB8" w:rsidRPr="005A5328" w:rsidRDefault="00685DB8" w:rsidP="004D7A28">
      <w:pPr>
        <w:pStyle w:val="ListParagraph"/>
        <w:numPr>
          <w:ilvl w:val="1"/>
          <w:numId w:val="7"/>
        </w:numPr>
        <w:autoSpaceDE w:val="0"/>
        <w:autoSpaceDN w:val="0"/>
        <w:adjustRightInd w:val="0"/>
        <w:spacing w:after="0" w:line="240" w:lineRule="auto"/>
        <w:ind w:left="1080"/>
        <w:rPr>
          <w:rFonts w:ascii="Times New Roman" w:hAnsi="Times New Roman" w:cs="Times New Roman"/>
          <w:sz w:val="24"/>
          <w:szCs w:val="24"/>
        </w:rPr>
      </w:pPr>
      <w:r w:rsidRPr="005A5328">
        <w:rPr>
          <w:rFonts w:ascii="Times New Roman" w:hAnsi="Times New Roman" w:cs="Times New Roman"/>
          <w:sz w:val="24"/>
          <w:szCs w:val="24"/>
        </w:rPr>
        <w:t xml:space="preserve">Breath testing:  relies on </w:t>
      </w:r>
      <w:proofErr w:type="spellStart"/>
      <w:r w:rsidRPr="005A5328">
        <w:rPr>
          <w:rFonts w:ascii="Times New Roman" w:hAnsi="Times New Roman" w:cs="Times New Roman"/>
          <w:sz w:val="24"/>
          <w:szCs w:val="24"/>
        </w:rPr>
        <w:t>PoC</w:t>
      </w:r>
      <w:proofErr w:type="spellEnd"/>
      <w:r w:rsidRPr="005A5328">
        <w:rPr>
          <w:rFonts w:ascii="Times New Roman" w:hAnsi="Times New Roman" w:cs="Times New Roman"/>
          <w:sz w:val="24"/>
          <w:szCs w:val="24"/>
        </w:rPr>
        <w:t xml:space="preserve"> (point of collection) test kits. </w:t>
      </w:r>
    </w:p>
    <w:p w14:paraId="584EAAC1" w14:textId="77777777" w:rsidR="00685DB8" w:rsidRPr="005A5328" w:rsidRDefault="00685DB8" w:rsidP="001B6F33">
      <w:pPr>
        <w:pStyle w:val="ListParagraph"/>
        <w:autoSpaceDE w:val="0"/>
        <w:autoSpaceDN w:val="0"/>
        <w:adjustRightInd w:val="0"/>
        <w:spacing w:after="0" w:line="240" w:lineRule="auto"/>
        <w:ind w:left="1080"/>
        <w:rPr>
          <w:rFonts w:ascii="Times New Roman" w:hAnsi="Times New Roman" w:cs="Times New Roman"/>
          <w:sz w:val="24"/>
          <w:szCs w:val="24"/>
        </w:rPr>
      </w:pPr>
    </w:p>
    <w:p w14:paraId="5CF995D0" w14:textId="77777777" w:rsidR="00685DB8" w:rsidRPr="005A5328" w:rsidRDefault="00685DB8" w:rsidP="004D7A28">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5A5328">
        <w:rPr>
          <w:rFonts w:ascii="Times New Roman" w:hAnsi="Times New Roman" w:cs="Times New Roman"/>
          <w:sz w:val="24"/>
          <w:szCs w:val="24"/>
        </w:rPr>
        <w:t>Alcohol is easily quantified in breath.</w:t>
      </w:r>
    </w:p>
    <w:p w14:paraId="6DF53562" w14:textId="77777777" w:rsidR="00685DB8" w:rsidRPr="005A5328" w:rsidRDefault="00685DB8" w:rsidP="004D7A28">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5A5328">
        <w:rPr>
          <w:rFonts w:ascii="Times New Roman" w:hAnsi="Times New Roman" w:cs="Times New Roman"/>
          <w:sz w:val="24"/>
          <w:szCs w:val="24"/>
        </w:rPr>
        <w:t>Resistant to cheating and far easier to collect than urine, oral fluid, or hair.</w:t>
      </w:r>
    </w:p>
    <w:p w14:paraId="730DF539" w14:textId="77777777" w:rsidR="00685DB8" w:rsidRPr="005A5328" w:rsidRDefault="00685DB8" w:rsidP="004D7A28">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5A5328">
        <w:rPr>
          <w:rFonts w:ascii="Times New Roman" w:hAnsi="Times New Roman" w:cs="Times New Roman"/>
          <w:sz w:val="24"/>
          <w:szCs w:val="24"/>
        </w:rPr>
        <w:t>Alcohol in breath:  short detection window, usually less than 12 hours.</w:t>
      </w:r>
    </w:p>
    <w:p w14:paraId="79857906" w14:textId="77777777" w:rsidR="00685DB8" w:rsidRPr="005A5328" w:rsidRDefault="00685DB8" w:rsidP="001B6F33">
      <w:pPr>
        <w:pStyle w:val="ListParagraph"/>
        <w:autoSpaceDE w:val="0"/>
        <w:autoSpaceDN w:val="0"/>
        <w:adjustRightInd w:val="0"/>
        <w:spacing w:after="0" w:line="240" w:lineRule="auto"/>
        <w:ind w:left="1080"/>
        <w:rPr>
          <w:rFonts w:ascii="Times New Roman" w:hAnsi="Times New Roman" w:cs="Times New Roman"/>
          <w:sz w:val="24"/>
          <w:szCs w:val="24"/>
        </w:rPr>
      </w:pPr>
    </w:p>
    <w:p w14:paraId="1080DBFC" w14:textId="77777777" w:rsidR="00685DB8" w:rsidRPr="005A5328" w:rsidRDefault="00685DB8" w:rsidP="004D7A28">
      <w:pPr>
        <w:pStyle w:val="ListParagraph"/>
        <w:numPr>
          <w:ilvl w:val="1"/>
          <w:numId w:val="7"/>
        </w:numPr>
        <w:autoSpaceDE w:val="0"/>
        <w:autoSpaceDN w:val="0"/>
        <w:adjustRightInd w:val="0"/>
        <w:spacing w:after="0" w:line="240" w:lineRule="auto"/>
        <w:ind w:left="1080"/>
        <w:rPr>
          <w:rFonts w:ascii="Times New Roman" w:hAnsi="Times New Roman" w:cs="Times New Roman"/>
          <w:sz w:val="24"/>
          <w:szCs w:val="24"/>
        </w:rPr>
      </w:pPr>
      <w:r w:rsidRPr="005A5328">
        <w:rPr>
          <w:rFonts w:ascii="Times New Roman" w:hAnsi="Times New Roman" w:cs="Times New Roman"/>
          <w:sz w:val="24"/>
          <w:szCs w:val="24"/>
        </w:rPr>
        <w:t xml:space="preserve">Oral fluid (saliva):  </w:t>
      </w:r>
    </w:p>
    <w:p w14:paraId="3A840F50" w14:textId="77777777" w:rsidR="00685DB8" w:rsidRPr="005A5328" w:rsidRDefault="00685DB8" w:rsidP="001B6F33">
      <w:pPr>
        <w:pStyle w:val="ListParagraph"/>
        <w:autoSpaceDE w:val="0"/>
        <w:autoSpaceDN w:val="0"/>
        <w:adjustRightInd w:val="0"/>
        <w:spacing w:after="0" w:line="240" w:lineRule="auto"/>
        <w:ind w:left="1080"/>
        <w:rPr>
          <w:rFonts w:ascii="Times New Roman" w:hAnsi="Times New Roman" w:cs="Times New Roman"/>
          <w:sz w:val="24"/>
          <w:szCs w:val="24"/>
        </w:rPr>
      </w:pPr>
    </w:p>
    <w:p w14:paraId="774C55D0" w14:textId="77777777" w:rsidR="00685DB8" w:rsidRPr="005A5328" w:rsidRDefault="00685DB8" w:rsidP="001B6F33">
      <w:pPr>
        <w:pStyle w:val="ListParagraph"/>
        <w:autoSpaceDE w:val="0"/>
        <w:autoSpaceDN w:val="0"/>
        <w:adjustRightInd w:val="0"/>
        <w:spacing w:after="0" w:line="240" w:lineRule="auto"/>
        <w:ind w:left="1080"/>
        <w:rPr>
          <w:rFonts w:ascii="Times New Roman" w:hAnsi="Times New Roman" w:cs="Times New Roman"/>
          <w:sz w:val="24"/>
          <w:szCs w:val="24"/>
        </w:rPr>
      </w:pPr>
      <w:proofErr w:type="gramStart"/>
      <w:r w:rsidRPr="005A5328">
        <w:rPr>
          <w:rFonts w:ascii="Times New Roman" w:hAnsi="Times New Roman" w:cs="Times New Roman"/>
          <w:sz w:val="24"/>
          <w:szCs w:val="24"/>
        </w:rPr>
        <w:t>Generally</w:t>
      </w:r>
      <w:proofErr w:type="gramEnd"/>
      <w:r w:rsidRPr="005A5328">
        <w:rPr>
          <w:rFonts w:ascii="Times New Roman" w:hAnsi="Times New Roman" w:cs="Times New Roman"/>
          <w:sz w:val="24"/>
          <w:szCs w:val="24"/>
        </w:rPr>
        <w:t xml:space="preserve"> identifies alcohol/drug use within the 12 to 24 hours prior to sample collection.</w:t>
      </w:r>
    </w:p>
    <w:p w14:paraId="46850007" w14:textId="77777777" w:rsidR="00685DB8" w:rsidRPr="005A5328" w:rsidRDefault="00685DB8" w:rsidP="001B6F33">
      <w:pPr>
        <w:pStyle w:val="ListParagraph"/>
        <w:autoSpaceDE w:val="0"/>
        <w:autoSpaceDN w:val="0"/>
        <w:adjustRightInd w:val="0"/>
        <w:spacing w:after="0" w:line="240" w:lineRule="auto"/>
        <w:ind w:left="1080"/>
        <w:rPr>
          <w:rFonts w:ascii="Times New Roman" w:hAnsi="Times New Roman" w:cs="Times New Roman"/>
          <w:sz w:val="24"/>
          <w:szCs w:val="24"/>
        </w:rPr>
      </w:pPr>
    </w:p>
    <w:p w14:paraId="775EE2EF" w14:textId="77777777" w:rsidR="00685DB8" w:rsidRPr="005A5328" w:rsidRDefault="00685DB8" w:rsidP="004D7A28">
      <w:pPr>
        <w:pStyle w:val="ListParagraph"/>
        <w:numPr>
          <w:ilvl w:val="1"/>
          <w:numId w:val="7"/>
        </w:numPr>
        <w:autoSpaceDE w:val="0"/>
        <w:autoSpaceDN w:val="0"/>
        <w:adjustRightInd w:val="0"/>
        <w:spacing w:after="0" w:line="240" w:lineRule="auto"/>
        <w:ind w:left="1080"/>
        <w:rPr>
          <w:rFonts w:ascii="Times New Roman" w:hAnsi="Times New Roman" w:cs="Times New Roman"/>
          <w:sz w:val="24"/>
          <w:szCs w:val="24"/>
        </w:rPr>
      </w:pPr>
      <w:r w:rsidRPr="005A5328">
        <w:rPr>
          <w:rFonts w:ascii="Times New Roman" w:hAnsi="Times New Roman" w:cs="Times New Roman"/>
          <w:sz w:val="24"/>
          <w:szCs w:val="24"/>
        </w:rPr>
        <w:t>Blood:</w:t>
      </w:r>
    </w:p>
    <w:p w14:paraId="0E34D53A" w14:textId="77777777" w:rsidR="00685DB8" w:rsidRPr="005A5328" w:rsidRDefault="00685DB8" w:rsidP="001B6F33">
      <w:pPr>
        <w:pStyle w:val="ListParagraph"/>
        <w:autoSpaceDE w:val="0"/>
        <w:autoSpaceDN w:val="0"/>
        <w:adjustRightInd w:val="0"/>
        <w:spacing w:after="0" w:line="240" w:lineRule="auto"/>
        <w:ind w:left="1080"/>
        <w:rPr>
          <w:rFonts w:ascii="Times New Roman" w:hAnsi="Times New Roman" w:cs="Times New Roman"/>
          <w:sz w:val="24"/>
          <w:szCs w:val="24"/>
        </w:rPr>
      </w:pPr>
    </w:p>
    <w:p w14:paraId="1BE4C2DA" w14:textId="77777777" w:rsidR="00685DB8" w:rsidRPr="005A5328" w:rsidRDefault="00685DB8" w:rsidP="004D7A28">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5A5328">
        <w:rPr>
          <w:rFonts w:ascii="Times New Roman" w:hAnsi="Times New Roman" w:cs="Times New Roman"/>
          <w:b/>
          <w:sz w:val="24"/>
          <w:szCs w:val="24"/>
        </w:rPr>
        <w:t>Direct markers</w:t>
      </w:r>
      <w:r w:rsidRPr="005A5328">
        <w:rPr>
          <w:rFonts w:ascii="Times New Roman" w:hAnsi="Times New Roman" w:cs="Times New Roman"/>
          <w:sz w:val="24"/>
          <w:szCs w:val="24"/>
        </w:rPr>
        <w:t xml:space="preserve">: </w:t>
      </w:r>
      <w:r w:rsidRPr="005A5328">
        <w:rPr>
          <w:rFonts w:ascii="Times New Roman" w:hAnsi="Times New Roman" w:cs="Times New Roman"/>
          <w:sz w:val="24"/>
          <w:szCs w:val="24"/>
          <w:shd w:val="clear" w:color="auto" w:fill="FFFFFF"/>
        </w:rPr>
        <w:t>Direct markers include blood ethanol itself, as well as alcohol derivatives.</w:t>
      </w:r>
    </w:p>
    <w:p w14:paraId="3213E230" w14:textId="77777777" w:rsidR="00685DB8" w:rsidRPr="005A5328" w:rsidRDefault="00685DB8" w:rsidP="001B6F33">
      <w:pPr>
        <w:pStyle w:val="ListParagraph"/>
        <w:autoSpaceDE w:val="0"/>
        <w:autoSpaceDN w:val="0"/>
        <w:adjustRightInd w:val="0"/>
        <w:spacing w:after="0" w:line="240" w:lineRule="auto"/>
        <w:ind w:left="1440"/>
        <w:rPr>
          <w:rFonts w:ascii="Times New Roman" w:hAnsi="Times New Roman" w:cs="Times New Roman"/>
          <w:sz w:val="24"/>
          <w:szCs w:val="24"/>
          <w:shd w:val="clear" w:color="auto" w:fill="FFFFFF"/>
        </w:rPr>
      </w:pPr>
    </w:p>
    <w:p w14:paraId="3FD91FBB" w14:textId="77777777" w:rsidR="00685DB8" w:rsidRPr="005A5328" w:rsidRDefault="00685DB8" w:rsidP="004D7A28">
      <w:pPr>
        <w:pStyle w:val="ListParagraph"/>
        <w:numPr>
          <w:ilvl w:val="1"/>
          <w:numId w:val="11"/>
        </w:numPr>
        <w:autoSpaceDE w:val="0"/>
        <w:autoSpaceDN w:val="0"/>
        <w:adjustRightInd w:val="0"/>
        <w:spacing w:after="0" w:line="240" w:lineRule="auto"/>
        <w:ind w:left="1800"/>
        <w:rPr>
          <w:rFonts w:ascii="Times New Roman" w:hAnsi="Times New Roman" w:cs="Times New Roman"/>
          <w:b/>
          <w:sz w:val="24"/>
          <w:szCs w:val="24"/>
          <w:shd w:val="clear" w:color="auto" w:fill="FFFFFF"/>
        </w:rPr>
      </w:pPr>
      <w:r w:rsidRPr="005A5328">
        <w:rPr>
          <w:rFonts w:ascii="Times New Roman" w:hAnsi="Times New Roman" w:cs="Times New Roman"/>
          <w:b/>
          <w:sz w:val="24"/>
          <w:szCs w:val="24"/>
          <w:shd w:val="clear" w:color="auto" w:fill="FFFFFF"/>
        </w:rPr>
        <w:t xml:space="preserve">Alcohol blood level: </w:t>
      </w:r>
      <w:r w:rsidRPr="005A5328">
        <w:rPr>
          <w:rFonts w:ascii="Times New Roman" w:hAnsi="Times New Roman" w:cs="Times New Roman"/>
          <w:sz w:val="24"/>
          <w:szCs w:val="24"/>
        </w:rPr>
        <w:t>Alcohol is rapidly metabolized by the liver, so alcohol concentrations in the blood decrease rapidly, typically to zero within a few hours after the last drink</w:t>
      </w:r>
    </w:p>
    <w:p w14:paraId="07A3300A" w14:textId="77777777" w:rsidR="00685DB8" w:rsidRPr="005A5328" w:rsidRDefault="00685DB8" w:rsidP="001B6F33">
      <w:pPr>
        <w:pStyle w:val="ListParagraph"/>
        <w:autoSpaceDE w:val="0"/>
        <w:autoSpaceDN w:val="0"/>
        <w:adjustRightInd w:val="0"/>
        <w:spacing w:after="0" w:line="240" w:lineRule="auto"/>
        <w:ind w:left="1800"/>
        <w:rPr>
          <w:rFonts w:ascii="Times New Roman" w:hAnsi="Times New Roman" w:cs="Times New Roman"/>
          <w:b/>
          <w:sz w:val="24"/>
          <w:szCs w:val="24"/>
          <w:shd w:val="clear" w:color="auto" w:fill="FFFFFF"/>
        </w:rPr>
      </w:pPr>
    </w:p>
    <w:p w14:paraId="1A76A0B7" w14:textId="77777777" w:rsidR="00685DB8" w:rsidRPr="005A5328" w:rsidRDefault="00685DB8" w:rsidP="004D7A28">
      <w:pPr>
        <w:pStyle w:val="ListParagraph"/>
        <w:numPr>
          <w:ilvl w:val="1"/>
          <w:numId w:val="11"/>
        </w:numPr>
        <w:autoSpaceDE w:val="0"/>
        <w:autoSpaceDN w:val="0"/>
        <w:adjustRightInd w:val="0"/>
        <w:spacing w:after="0" w:line="240" w:lineRule="auto"/>
        <w:ind w:left="1800"/>
        <w:rPr>
          <w:rFonts w:ascii="Times New Roman" w:hAnsi="Times New Roman" w:cs="Times New Roman"/>
          <w:b/>
          <w:sz w:val="24"/>
          <w:szCs w:val="24"/>
          <w:shd w:val="clear" w:color="auto" w:fill="FFFFFF"/>
        </w:rPr>
      </w:pPr>
      <w:proofErr w:type="spellStart"/>
      <w:r w:rsidRPr="005A5328">
        <w:rPr>
          <w:rFonts w:ascii="Times New Roman" w:hAnsi="Times New Roman" w:cs="Times New Roman"/>
          <w:b/>
          <w:sz w:val="24"/>
          <w:szCs w:val="24"/>
          <w:shd w:val="clear" w:color="auto" w:fill="FFFFFF"/>
        </w:rPr>
        <w:t>Phosphatidylethanol</w:t>
      </w:r>
      <w:proofErr w:type="spellEnd"/>
      <w:r w:rsidRPr="005A5328">
        <w:rPr>
          <w:rFonts w:ascii="Times New Roman" w:hAnsi="Times New Roman" w:cs="Times New Roman"/>
          <w:b/>
          <w:sz w:val="24"/>
          <w:szCs w:val="24"/>
          <w:shd w:val="clear" w:color="auto" w:fill="FFFFFF"/>
        </w:rPr>
        <w:t xml:space="preserve"> (</w:t>
      </w:r>
      <w:proofErr w:type="spellStart"/>
      <w:r w:rsidRPr="005A5328">
        <w:rPr>
          <w:rFonts w:ascii="Times New Roman" w:hAnsi="Times New Roman" w:cs="Times New Roman"/>
          <w:b/>
          <w:sz w:val="24"/>
          <w:szCs w:val="24"/>
          <w:shd w:val="clear" w:color="auto" w:fill="FFFFFF"/>
        </w:rPr>
        <w:t>PEth</w:t>
      </w:r>
      <w:proofErr w:type="spellEnd"/>
      <w:r w:rsidRPr="005A5328">
        <w:rPr>
          <w:rFonts w:ascii="Times New Roman" w:hAnsi="Times New Roman" w:cs="Times New Roman"/>
          <w:b/>
          <w:sz w:val="24"/>
          <w:szCs w:val="24"/>
          <w:shd w:val="clear" w:color="auto" w:fill="FFFFFF"/>
        </w:rPr>
        <w:t>)</w:t>
      </w:r>
      <w:r w:rsidRPr="005A5328">
        <w:rPr>
          <w:rFonts w:ascii="Times New Roman" w:hAnsi="Times New Roman" w:cs="Times New Roman"/>
          <w:sz w:val="24"/>
          <w:szCs w:val="24"/>
          <w:shd w:val="clear" w:color="auto" w:fill="FFFFFF"/>
        </w:rPr>
        <w:t xml:space="preserve"> is an abnormal cellular membrane phospholipid and was discovered for the first time in mammalians in 1983, being detected in the brain, kidney, liver, skeletal muscle, and heart of rats </w:t>
      </w:r>
      <w:r w:rsidRPr="005A5328">
        <w:rPr>
          <w:rFonts w:ascii="Times New Roman" w:hAnsi="Times New Roman" w:cs="Times New Roman"/>
          <w:b/>
          <w:sz w:val="24"/>
          <w:szCs w:val="24"/>
          <w:shd w:val="clear" w:color="auto" w:fill="FFFFFF"/>
        </w:rPr>
        <w:t xml:space="preserve">chronically exposed to ethanol. </w:t>
      </w:r>
    </w:p>
    <w:p w14:paraId="54003EFB" w14:textId="77777777" w:rsidR="00685DB8" w:rsidRPr="005A5328" w:rsidRDefault="00685DB8" w:rsidP="001B6F33">
      <w:pPr>
        <w:pStyle w:val="ListParagraph"/>
        <w:autoSpaceDE w:val="0"/>
        <w:autoSpaceDN w:val="0"/>
        <w:adjustRightInd w:val="0"/>
        <w:spacing w:after="0" w:line="240" w:lineRule="auto"/>
        <w:ind w:left="1800"/>
        <w:rPr>
          <w:rFonts w:ascii="Times New Roman" w:hAnsi="Times New Roman" w:cs="Times New Roman"/>
          <w:b/>
          <w:sz w:val="24"/>
          <w:szCs w:val="24"/>
          <w:shd w:val="clear" w:color="auto" w:fill="FFFFFF"/>
        </w:rPr>
      </w:pPr>
    </w:p>
    <w:p w14:paraId="287D0D5C" w14:textId="77777777" w:rsidR="00685DB8" w:rsidRPr="005A5328" w:rsidRDefault="00685DB8" w:rsidP="001B6F33">
      <w:pPr>
        <w:pStyle w:val="ListParagraph"/>
        <w:autoSpaceDE w:val="0"/>
        <w:autoSpaceDN w:val="0"/>
        <w:adjustRightInd w:val="0"/>
        <w:spacing w:after="0" w:line="240" w:lineRule="auto"/>
        <w:ind w:left="1800"/>
        <w:rPr>
          <w:rFonts w:ascii="Times New Roman" w:hAnsi="Times New Roman" w:cs="Times New Roman"/>
          <w:b/>
          <w:sz w:val="24"/>
          <w:szCs w:val="24"/>
          <w:shd w:val="clear" w:color="auto" w:fill="FFFFFF"/>
        </w:rPr>
      </w:pPr>
      <w:proofErr w:type="spellStart"/>
      <w:r w:rsidRPr="005A5328">
        <w:rPr>
          <w:rFonts w:ascii="Times New Roman" w:hAnsi="Times New Roman" w:cs="Times New Roman"/>
          <w:sz w:val="24"/>
          <w:szCs w:val="24"/>
          <w:shd w:val="clear" w:color="auto" w:fill="FFFFFF"/>
        </w:rPr>
        <w:t>PEth</w:t>
      </w:r>
      <w:proofErr w:type="spellEnd"/>
      <w:r w:rsidRPr="005A5328">
        <w:rPr>
          <w:rFonts w:ascii="Times New Roman" w:hAnsi="Times New Roman" w:cs="Times New Roman"/>
          <w:sz w:val="24"/>
          <w:szCs w:val="24"/>
          <w:shd w:val="clear" w:color="auto" w:fill="FFFFFF"/>
        </w:rPr>
        <w:t xml:space="preserve"> in blood also seems to be promising for characterizing the drinking pattern (</w:t>
      </w:r>
      <w:r w:rsidRPr="005A5328">
        <w:rPr>
          <w:rStyle w:val="Emphasis"/>
          <w:rFonts w:ascii="Times New Roman" w:hAnsi="Times New Roman" w:cs="Times New Roman"/>
          <w:sz w:val="24"/>
          <w:szCs w:val="24"/>
          <w:shd w:val="clear" w:color="auto" w:fill="FFFFFF"/>
        </w:rPr>
        <w:t>i.e.</w:t>
      </w:r>
      <w:r w:rsidRPr="005A5328">
        <w:rPr>
          <w:rFonts w:ascii="Times New Roman" w:hAnsi="Times New Roman" w:cs="Times New Roman"/>
          <w:sz w:val="24"/>
          <w:szCs w:val="24"/>
          <w:shd w:val="clear" w:color="auto" w:fill="FFFFFF"/>
        </w:rPr>
        <w:t xml:space="preserve">, identifying binge drinking episodes) and differentiating light-moderate drinking from abstinence. Total </w:t>
      </w:r>
      <w:proofErr w:type="spellStart"/>
      <w:r w:rsidRPr="005A5328">
        <w:rPr>
          <w:rFonts w:ascii="Times New Roman" w:hAnsi="Times New Roman" w:cs="Times New Roman"/>
          <w:sz w:val="24"/>
          <w:szCs w:val="24"/>
          <w:shd w:val="clear" w:color="auto" w:fill="FFFFFF"/>
        </w:rPr>
        <w:t>phosphatidylethanol</w:t>
      </w:r>
      <w:proofErr w:type="spellEnd"/>
      <w:r w:rsidRPr="005A5328">
        <w:rPr>
          <w:rFonts w:ascii="Times New Roman" w:hAnsi="Times New Roman" w:cs="Times New Roman"/>
          <w:sz w:val="24"/>
          <w:szCs w:val="24"/>
          <w:shd w:val="clear" w:color="auto" w:fill="FFFFFF"/>
        </w:rPr>
        <w:t xml:space="preserve"> exhibits high diagnostic sensitivity and specificity for detecting </w:t>
      </w:r>
      <w:r w:rsidRPr="005A5328">
        <w:rPr>
          <w:rFonts w:ascii="Times New Roman" w:hAnsi="Times New Roman" w:cs="Times New Roman"/>
          <w:b/>
          <w:sz w:val="24"/>
          <w:szCs w:val="24"/>
          <w:shd w:val="clear" w:color="auto" w:fill="FFFFFF"/>
        </w:rPr>
        <w:t>active chronic excessive drinking behaviors</w:t>
      </w:r>
      <w:r w:rsidRPr="005A5328">
        <w:rPr>
          <w:rFonts w:ascii="Times New Roman" w:hAnsi="Times New Roman" w:cs="Times New Roman"/>
          <w:sz w:val="24"/>
          <w:szCs w:val="24"/>
          <w:shd w:val="clear" w:color="auto" w:fill="FFFFFF"/>
        </w:rPr>
        <w:t>, with a regular daily alcohol intake (DAI) of more than 60 g. (</w:t>
      </w:r>
      <w:proofErr w:type="spellStart"/>
      <w:r w:rsidRPr="005A5328">
        <w:rPr>
          <w:rFonts w:ascii="Times New Roman" w:hAnsi="Times New Roman" w:cs="Times New Roman"/>
          <w:sz w:val="24"/>
          <w:szCs w:val="24"/>
          <w:shd w:val="clear" w:color="auto" w:fill="FFFFFF"/>
        </w:rPr>
        <w:t>PEth</w:t>
      </w:r>
      <w:proofErr w:type="spellEnd"/>
      <w:r w:rsidRPr="005A5328">
        <w:rPr>
          <w:rFonts w:ascii="Times New Roman" w:hAnsi="Times New Roman" w:cs="Times New Roman"/>
          <w:sz w:val="24"/>
          <w:szCs w:val="24"/>
          <w:shd w:val="clear" w:color="auto" w:fill="FFFFFF"/>
        </w:rPr>
        <w:t xml:space="preserve">) can be detected in blood </w:t>
      </w:r>
      <w:r w:rsidRPr="005A5328">
        <w:rPr>
          <w:rFonts w:ascii="Times New Roman" w:hAnsi="Times New Roman" w:cs="Times New Roman"/>
          <w:b/>
          <w:sz w:val="24"/>
          <w:szCs w:val="24"/>
          <w:shd w:val="clear" w:color="auto" w:fill="FFFFFF"/>
        </w:rPr>
        <w:t>for up to two weeks of sobri</w:t>
      </w:r>
      <w:r w:rsidRPr="005A5328">
        <w:rPr>
          <w:rFonts w:ascii="Times New Roman" w:hAnsi="Times New Roman" w:cs="Times New Roman"/>
          <w:sz w:val="24"/>
          <w:szCs w:val="24"/>
          <w:shd w:val="clear" w:color="auto" w:fill="FFFFFF"/>
        </w:rPr>
        <w:t xml:space="preserve">ety.  </w:t>
      </w:r>
    </w:p>
    <w:p w14:paraId="607644A8" w14:textId="77777777" w:rsidR="00685DB8" w:rsidRPr="005A5328" w:rsidRDefault="00685DB8" w:rsidP="001B6F33">
      <w:pPr>
        <w:pStyle w:val="ListParagraph"/>
        <w:autoSpaceDE w:val="0"/>
        <w:autoSpaceDN w:val="0"/>
        <w:adjustRightInd w:val="0"/>
        <w:spacing w:after="0" w:line="240" w:lineRule="auto"/>
        <w:ind w:left="1800"/>
        <w:rPr>
          <w:rFonts w:ascii="Times New Roman" w:hAnsi="Times New Roman" w:cs="Times New Roman"/>
          <w:b/>
          <w:sz w:val="24"/>
          <w:szCs w:val="24"/>
          <w:shd w:val="clear" w:color="auto" w:fill="FFFFFF"/>
        </w:rPr>
      </w:pPr>
    </w:p>
    <w:p w14:paraId="3434D0C0" w14:textId="77777777" w:rsidR="00685DB8" w:rsidRPr="005A5328" w:rsidRDefault="00685DB8" w:rsidP="001B6F33">
      <w:pPr>
        <w:autoSpaceDE w:val="0"/>
        <w:autoSpaceDN w:val="0"/>
        <w:adjustRightInd w:val="0"/>
        <w:spacing w:after="0" w:line="240" w:lineRule="auto"/>
        <w:ind w:left="1800"/>
        <w:contextualSpacing/>
        <w:rPr>
          <w:rFonts w:ascii="Times New Roman" w:hAnsi="Times New Roman" w:cs="Times New Roman"/>
          <w:sz w:val="24"/>
          <w:szCs w:val="24"/>
        </w:rPr>
      </w:pPr>
      <w:r w:rsidRPr="005A5328">
        <w:rPr>
          <w:rFonts w:ascii="Times New Roman" w:hAnsi="Times New Roman" w:cs="Times New Roman"/>
          <w:sz w:val="24"/>
          <w:szCs w:val="24"/>
        </w:rPr>
        <w:t xml:space="preserve">Of the long-term biomarkers, </w:t>
      </w:r>
      <w:proofErr w:type="spellStart"/>
      <w:r w:rsidRPr="005A5328">
        <w:rPr>
          <w:rFonts w:ascii="Times New Roman" w:hAnsi="Times New Roman" w:cs="Times New Roman"/>
          <w:sz w:val="24"/>
          <w:szCs w:val="24"/>
        </w:rPr>
        <w:t>PEth</w:t>
      </w:r>
      <w:proofErr w:type="spellEnd"/>
      <w:r w:rsidRPr="005A5328">
        <w:rPr>
          <w:rFonts w:ascii="Times New Roman" w:hAnsi="Times New Roman" w:cs="Times New Roman"/>
          <w:sz w:val="24"/>
          <w:szCs w:val="24"/>
        </w:rPr>
        <w:t xml:space="preserve">, which is formed only in the presence of ethanol and is thus a very specific alcohol biomarker, demonstrated the highest sensitivity for the detection of </w:t>
      </w:r>
      <w:r w:rsidRPr="005A5328">
        <w:rPr>
          <w:rFonts w:ascii="Times New Roman" w:hAnsi="Times New Roman" w:cs="Times New Roman"/>
          <w:b/>
          <w:sz w:val="24"/>
          <w:szCs w:val="24"/>
        </w:rPr>
        <w:t>current regular alcohol consumption</w:t>
      </w:r>
      <w:r w:rsidRPr="005A5328">
        <w:rPr>
          <w:rFonts w:ascii="Times New Roman" w:hAnsi="Times New Roman" w:cs="Times New Roman"/>
          <w:sz w:val="24"/>
          <w:szCs w:val="24"/>
        </w:rPr>
        <w:t>, and was found positive about twice as often as CDT.</w:t>
      </w:r>
    </w:p>
    <w:p w14:paraId="693928EB" w14:textId="77777777" w:rsidR="00685DB8" w:rsidRPr="005A5328" w:rsidRDefault="00685DB8" w:rsidP="001B6F33">
      <w:pPr>
        <w:pStyle w:val="ListParagraph"/>
        <w:autoSpaceDE w:val="0"/>
        <w:autoSpaceDN w:val="0"/>
        <w:adjustRightInd w:val="0"/>
        <w:spacing w:after="0" w:line="240" w:lineRule="auto"/>
        <w:ind w:left="1800"/>
        <w:rPr>
          <w:rFonts w:ascii="Times New Roman" w:hAnsi="Times New Roman" w:cs="Times New Roman"/>
          <w:sz w:val="24"/>
          <w:szCs w:val="24"/>
        </w:rPr>
      </w:pPr>
    </w:p>
    <w:p w14:paraId="50E3B109" w14:textId="77777777" w:rsidR="00685DB8" w:rsidRPr="005A5328" w:rsidRDefault="00685DB8" w:rsidP="001B6F33">
      <w:pPr>
        <w:pStyle w:val="ListParagraph"/>
        <w:autoSpaceDE w:val="0"/>
        <w:autoSpaceDN w:val="0"/>
        <w:adjustRightInd w:val="0"/>
        <w:spacing w:after="0" w:line="240" w:lineRule="auto"/>
        <w:ind w:left="1800"/>
        <w:rPr>
          <w:rFonts w:ascii="Times New Roman" w:hAnsi="Times New Roman" w:cs="Times New Roman"/>
          <w:b/>
          <w:sz w:val="24"/>
          <w:szCs w:val="24"/>
          <w:shd w:val="clear" w:color="auto" w:fill="FFFFFF"/>
        </w:rPr>
      </w:pPr>
      <w:r w:rsidRPr="005A5328">
        <w:rPr>
          <w:rFonts w:ascii="Times New Roman" w:hAnsi="Times New Roman" w:cs="Times New Roman"/>
          <w:sz w:val="24"/>
          <w:szCs w:val="24"/>
        </w:rPr>
        <w:t xml:space="preserve">Positive </w:t>
      </w:r>
      <w:proofErr w:type="spellStart"/>
      <w:r w:rsidRPr="005A5328">
        <w:rPr>
          <w:rFonts w:ascii="Times New Roman" w:hAnsi="Times New Roman" w:cs="Times New Roman"/>
          <w:sz w:val="24"/>
          <w:szCs w:val="24"/>
        </w:rPr>
        <w:t>PEth</w:t>
      </w:r>
      <w:proofErr w:type="spellEnd"/>
      <w:r w:rsidRPr="005A5328">
        <w:rPr>
          <w:rFonts w:ascii="Times New Roman" w:hAnsi="Times New Roman" w:cs="Times New Roman"/>
          <w:sz w:val="24"/>
          <w:szCs w:val="24"/>
        </w:rPr>
        <w:t xml:space="preserve"> testing following positive </w:t>
      </w:r>
      <w:proofErr w:type="spellStart"/>
      <w:r w:rsidRPr="005A5328">
        <w:rPr>
          <w:rFonts w:ascii="Times New Roman" w:hAnsi="Times New Roman" w:cs="Times New Roman"/>
          <w:sz w:val="24"/>
          <w:szCs w:val="24"/>
        </w:rPr>
        <w:t>EtG</w:t>
      </w:r>
      <w:proofErr w:type="spellEnd"/>
      <w:r w:rsidRPr="005A5328">
        <w:rPr>
          <w:rFonts w:ascii="Times New Roman" w:hAnsi="Times New Roman" w:cs="Times New Roman"/>
          <w:sz w:val="24"/>
          <w:szCs w:val="24"/>
        </w:rPr>
        <w:t>/</w:t>
      </w:r>
      <w:proofErr w:type="spellStart"/>
      <w:r w:rsidRPr="005A5328">
        <w:rPr>
          <w:rFonts w:ascii="Times New Roman" w:hAnsi="Times New Roman" w:cs="Times New Roman"/>
          <w:sz w:val="24"/>
          <w:szCs w:val="24"/>
        </w:rPr>
        <w:t>EtS</w:t>
      </w:r>
      <w:proofErr w:type="spellEnd"/>
      <w:r w:rsidRPr="005A5328">
        <w:rPr>
          <w:rFonts w:ascii="Times New Roman" w:hAnsi="Times New Roman" w:cs="Times New Roman"/>
          <w:sz w:val="24"/>
          <w:szCs w:val="24"/>
        </w:rPr>
        <w:t xml:space="preserve"> results confirms recent drinking.</w:t>
      </w:r>
    </w:p>
    <w:p w14:paraId="4A0B952A" w14:textId="77777777" w:rsidR="00685DB8" w:rsidRPr="005A5328" w:rsidRDefault="00685DB8" w:rsidP="001B6F33">
      <w:pPr>
        <w:pStyle w:val="ListParagraph"/>
        <w:autoSpaceDE w:val="0"/>
        <w:autoSpaceDN w:val="0"/>
        <w:adjustRightInd w:val="0"/>
        <w:spacing w:after="0" w:line="240" w:lineRule="auto"/>
        <w:ind w:left="1800"/>
        <w:rPr>
          <w:rFonts w:ascii="Times New Roman" w:hAnsi="Times New Roman" w:cs="Times New Roman"/>
          <w:b/>
          <w:sz w:val="24"/>
          <w:szCs w:val="24"/>
          <w:shd w:val="clear" w:color="auto" w:fill="FFFFFF"/>
        </w:rPr>
      </w:pPr>
    </w:p>
    <w:p w14:paraId="39663F81" w14:textId="77777777" w:rsidR="00685DB8" w:rsidRPr="005A5328" w:rsidRDefault="00685DB8" w:rsidP="004D7A28">
      <w:pPr>
        <w:pStyle w:val="ListParagraph"/>
        <w:numPr>
          <w:ilvl w:val="1"/>
          <w:numId w:val="11"/>
        </w:numPr>
        <w:autoSpaceDE w:val="0"/>
        <w:autoSpaceDN w:val="0"/>
        <w:adjustRightInd w:val="0"/>
        <w:spacing w:after="0" w:line="240" w:lineRule="auto"/>
        <w:ind w:left="1800"/>
        <w:rPr>
          <w:rFonts w:ascii="Times New Roman" w:hAnsi="Times New Roman" w:cs="Times New Roman"/>
          <w:b/>
          <w:sz w:val="24"/>
          <w:szCs w:val="24"/>
          <w:shd w:val="clear" w:color="auto" w:fill="FFFFFF"/>
        </w:rPr>
      </w:pPr>
      <w:r w:rsidRPr="005A5328">
        <w:rPr>
          <w:rFonts w:ascii="Times New Roman" w:hAnsi="Times New Roman" w:cs="Times New Roman"/>
          <w:b/>
          <w:sz w:val="24"/>
          <w:szCs w:val="24"/>
        </w:rPr>
        <w:t>Fatty acid ethyl esters (FAEEs):</w:t>
      </w:r>
      <w:r w:rsidRPr="005A5328">
        <w:rPr>
          <w:rFonts w:ascii="Times New Roman" w:hAnsi="Times New Roman" w:cs="Times New Roman"/>
          <w:sz w:val="24"/>
          <w:szCs w:val="24"/>
        </w:rPr>
        <w:t xml:space="preserve">  Only in </w:t>
      </w:r>
      <w:r w:rsidRPr="005A5328">
        <w:rPr>
          <w:rFonts w:ascii="Times New Roman" w:hAnsi="Times New Roman" w:cs="Times New Roman"/>
          <w:b/>
          <w:sz w:val="24"/>
          <w:szCs w:val="24"/>
        </w:rPr>
        <w:t>heavy drinkers</w:t>
      </w:r>
      <w:r w:rsidRPr="005A5328">
        <w:rPr>
          <w:rFonts w:ascii="Times New Roman" w:hAnsi="Times New Roman" w:cs="Times New Roman"/>
          <w:sz w:val="24"/>
          <w:szCs w:val="24"/>
        </w:rPr>
        <w:t xml:space="preserve">, are elevated concentrations of FAEEs observed at days 2 to 4. FAEEs are of limited value for the detection of prior single </w:t>
      </w:r>
      <w:r w:rsidRPr="005A5328">
        <w:rPr>
          <w:rStyle w:val="highlight2"/>
          <w:rFonts w:ascii="Times New Roman" w:hAnsi="Times New Roman" w:cs="Times New Roman"/>
          <w:sz w:val="24"/>
          <w:szCs w:val="24"/>
        </w:rPr>
        <w:t>ethanol</w:t>
      </w:r>
      <w:r w:rsidRPr="005A5328">
        <w:rPr>
          <w:rFonts w:ascii="Times New Roman" w:hAnsi="Times New Roman" w:cs="Times New Roman"/>
          <w:sz w:val="24"/>
          <w:szCs w:val="24"/>
        </w:rPr>
        <w:t xml:space="preserve"> intake.</w:t>
      </w:r>
    </w:p>
    <w:p w14:paraId="229F0A23" w14:textId="77777777" w:rsidR="00685DB8" w:rsidRPr="005A5328" w:rsidRDefault="00685DB8" w:rsidP="001B6F33">
      <w:pPr>
        <w:pStyle w:val="ListParagraph"/>
        <w:autoSpaceDE w:val="0"/>
        <w:autoSpaceDN w:val="0"/>
        <w:adjustRightInd w:val="0"/>
        <w:spacing w:after="0" w:line="240" w:lineRule="auto"/>
        <w:ind w:left="1080"/>
        <w:rPr>
          <w:rFonts w:ascii="Times New Roman" w:hAnsi="Times New Roman" w:cs="Times New Roman"/>
          <w:sz w:val="24"/>
          <w:szCs w:val="24"/>
        </w:rPr>
      </w:pPr>
    </w:p>
    <w:p w14:paraId="4A54A520" w14:textId="77777777" w:rsidR="00685DB8" w:rsidRPr="005A5328" w:rsidRDefault="00685DB8" w:rsidP="004D7A28">
      <w:pPr>
        <w:pStyle w:val="ListParagraph"/>
        <w:numPr>
          <w:ilvl w:val="0"/>
          <w:numId w:val="11"/>
        </w:numPr>
        <w:autoSpaceDE w:val="0"/>
        <w:autoSpaceDN w:val="0"/>
        <w:adjustRightInd w:val="0"/>
        <w:spacing w:after="0" w:line="240" w:lineRule="auto"/>
        <w:rPr>
          <w:rFonts w:ascii="Times New Roman" w:hAnsi="Times New Roman" w:cs="Times New Roman"/>
          <w:b/>
          <w:sz w:val="24"/>
          <w:szCs w:val="24"/>
        </w:rPr>
      </w:pPr>
      <w:r w:rsidRPr="005A5328">
        <w:rPr>
          <w:rFonts w:ascii="Times New Roman" w:hAnsi="Times New Roman" w:cs="Times New Roman"/>
          <w:b/>
          <w:sz w:val="24"/>
          <w:szCs w:val="24"/>
        </w:rPr>
        <w:t>Indirect markers:</w:t>
      </w:r>
    </w:p>
    <w:p w14:paraId="2C4F903F" w14:textId="77777777" w:rsidR="00685DB8" w:rsidRPr="005A5328" w:rsidRDefault="00685DB8" w:rsidP="001B6F33">
      <w:pPr>
        <w:pStyle w:val="ListParagraph"/>
        <w:autoSpaceDE w:val="0"/>
        <w:autoSpaceDN w:val="0"/>
        <w:adjustRightInd w:val="0"/>
        <w:spacing w:after="0" w:line="240" w:lineRule="auto"/>
        <w:ind w:left="1440"/>
        <w:rPr>
          <w:rFonts w:ascii="Times New Roman" w:hAnsi="Times New Roman" w:cs="Times New Roman"/>
          <w:sz w:val="24"/>
          <w:szCs w:val="24"/>
        </w:rPr>
      </w:pPr>
    </w:p>
    <w:p w14:paraId="035D8FA4" w14:textId="77777777" w:rsidR="00685DB8" w:rsidRPr="005A5328" w:rsidRDefault="00685DB8" w:rsidP="004D7A28">
      <w:pPr>
        <w:pStyle w:val="ListParagraph"/>
        <w:numPr>
          <w:ilvl w:val="1"/>
          <w:numId w:val="11"/>
        </w:numPr>
        <w:autoSpaceDE w:val="0"/>
        <w:autoSpaceDN w:val="0"/>
        <w:adjustRightInd w:val="0"/>
        <w:spacing w:after="0" w:line="240" w:lineRule="auto"/>
        <w:ind w:left="1800"/>
        <w:rPr>
          <w:rFonts w:ascii="Times New Roman" w:hAnsi="Times New Roman" w:cs="Times New Roman"/>
          <w:b/>
          <w:bCs/>
          <w:sz w:val="24"/>
          <w:szCs w:val="24"/>
          <w:shd w:val="clear" w:color="auto" w:fill="FFFFFF"/>
        </w:rPr>
      </w:pPr>
      <w:r w:rsidRPr="005A5328">
        <w:rPr>
          <w:rFonts w:ascii="Times New Roman" w:hAnsi="Times New Roman" w:cs="Times New Roman"/>
          <w:b/>
          <w:bCs/>
          <w:sz w:val="24"/>
          <w:szCs w:val="24"/>
          <w:shd w:val="clear" w:color="auto" w:fill="FFFFFF"/>
        </w:rPr>
        <w:t xml:space="preserve">Liver function tests: </w:t>
      </w:r>
      <w:r w:rsidRPr="005A5328">
        <w:rPr>
          <w:rFonts w:ascii="Times New Roman" w:hAnsi="Times New Roman" w:cs="Times New Roman"/>
          <w:sz w:val="24"/>
          <w:szCs w:val="24"/>
        </w:rPr>
        <w:t xml:space="preserve">these tests suffer from </w:t>
      </w:r>
      <w:r w:rsidRPr="005A5328">
        <w:rPr>
          <w:rFonts w:ascii="Times New Roman" w:hAnsi="Times New Roman" w:cs="Times New Roman"/>
          <w:b/>
          <w:sz w:val="24"/>
          <w:szCs w:val="24"/>
        </w:rPr>
        <w:t>low sensitivity for early detection of risky drinking,</w:t>
      </w:r>
      <w:r w:rsidRPr="005A5328">
        <w:rPr>
          <w:rFonts w:ascii="Times New Roman" w:hAnsi="Times New Roman" w:cs="Times New Roman"/>
          <w:sz w:val="24"/>
          <w:szCs w:val="24"/>
        </w:rPr>
        <w:t xml:space="preserve"> and the specificity is only moderate because many cases of elevated levels are unrelated to alcohol consumption.</w:t>
      </w:r>
    </w:p>
    <w:p w14:paraId="375C3662" w14:textId="77777777" w:rsidR="00685DB8" w:rsidRPr="005A5328" w:rsidRDefault="00685DB8" w:rsidP="001B6F33">
      <w:pPr>
        <w:pStyle w:val="ListParagraph"/>
        <w:autoSpaceDE w:val="0"/>
        <w:autoSpaceDN w:val="0"/>
        <w:adjustRightInd w:val="0"/>
        <w:spacing w:after="0" w:line="240" w:lineRule="auto"/>
        <w:ind w:left="1800"/>
        <w:rPr>
          <w:rFonts w:ascii="Times New Roman" w:hAnsi="Times New Roman" w:cs="Times New Roman"/>
          <w:b/>
          <w:bCs/>
          <w:sz w:val="24"/>
          <w:szCs w:val="24"/>
          <w:shd w:val="clear" w:color="auto" w:fill="FFFFFF"/>
        </w:rPr>
      </w:pPr>
    </w:p>
    <w:p w14:paraId="679F2318" w14:textId="77777777" w:rsidR="00685DB8" w:rsidRPr="005A5328" w:rsidRDefault="00685DB8" w:rsidP="004D7A28">
      <w:pPr>
        <w:pStyle w:val="ListParagraph"/>
        <w:numPr>
          <w:ilvl w:val="1"/>
          <w:numId w:val="11"/>
        </w:numPr>
        <w:autoSpaceDE w:val="0"/>
        <w:autoSpaceDN w:val="0"/>
        <w:adjustRightInd w:val="0"/>
        <w:spacing w:after="0" w:line="240" w:lineRule="auto"/>
        <w:ind w:left="1800"/>
        <w:rPr>
          <w:rFonts w:ascii="Times New Roman" w:hAnsi="Times New Roman" w:cs="Times New Roman"/>
          <w:b/>
          <w:bCs/>
          <w:sz w:val="24"/>
          <w:szCs w:val="24"/>
          <w:shd w:val="clear" w:color="auto" w:fill="FFFFFF"/>
        </w:rPr>
      </w:pPr>
      <w:r w:rsidRPr="005A5328">
        <w:rPr>
          <w:rFonts w:ascii="Times New Roman" w:hAnsi="Times New Roman" w:cs="Times New Roman"/>
          <w:b/>
          <w:bCs/>
          <w:sz w:val="24"/>
          <w:szCs w:val="24"/>
          <w:shd w:val="clear" w:color="auto" w:fill="FFFFFF"/>
        </w:rPr>
        <w:t xml:space="preserve">Mean corpuscular volume (MCV): </w:t>
      </w:r>
      <w:r w:rsidRPr="005A5328">
        <w:rPr>
          <w:rFonts w:ascii="Times New Roman" w:hAnsi="Times New Roman" w:cs="Times New Roman"/>
          <w:bCs/>
          <w:sz w:val="24"/>
          <w:szCs w:val="24"/>
          <w:shd w:val="clear" w:color="auto" w:fill="FFFFFF"/>
        </w:rPr>
        <w:t>Chronic drinking increases MCV</w:t>
      </w:r>
      <w:r w:rsidRPr="005A5328">
        <w:rPr>
          <w:rFonts w:ascii="Times New Roman" w:hAnsi="Times New Roman" w:cs="Times New Roman"/>
          <w:b/>
          <w:bCs/>
          <w:sz w:val="24"/>
          <w:szCs w:val="24"/>
          <w:shd w:val="clear" w:color="auto" w:fill="FFFFFF"/>
        </w:rPr>
        <w:t xml:space="preserve"> </w:t>
      </w:r>
    </w:p>
    <w:p w14:paraId="5F123339" w14:textId="77777777" w:rsidR="00685DB8" w:rsidRPr="005A5328" w:rsidRDefault="00685DB8" w:rsidP="001B6F33">
      <w:pPr>
        <w:pStyle w:val="ListParagraph"/>
        <w:autoSpaceDE w:val="0"/>
        <w:autoSpaceDN w:val="0"/>
        <w:adjustRightInd w:val="0"/>
        <w:spacing w:after="0" w:line="240" w:lineRule="auto"/>
        <w:ind w:left="1800"/>
        <w:rPr>
          <w:rFonts w:ascii="Times New Roman" w:hAnsi="Times New Roman" w:cs="Times New Roman"/>
          <w:b/>
          <w:bCs/>
          <w:sz w:val="24"/>
          <w:szCs w:val="24"/>
          <w:shd w:val="clear" w:color="auto" w:fill="FFFFFF"/>
        </w:rPr>
      </w:pPr>
    </w:p>
    <w:p w14:paraId="5843F3F0" w14:textId="77777777" w:rsidR="00685DB8" w:rsidRPr="005A5328" w:rsidRDefault="00685DB8" w:rsidP="004D7A28">
      <w:pPr>
        <w:pStyle w:val="ListParagraph"/>
        <w:numPr>
          <w:ilvl w:val="1"/>
          <w:numId w:val="11"/>
        </w:numPr>
        <w:autoSpaceDE w:val="0"/>
        <w:autoSpaceDN w:val="0"/>
        <w:adjustRightInd w:val="0"/>
        <w:spacing w:after="0" w:line="240" w:lineRule="auto"/>
        <w:ind w:left="1800"/>
        <w:rPr>
          <w:rFonts w:ascii="Times New Roman" w:hAnsi="Times New Roman" w:cs="Times New Roman"/>
          <w:b/>
          <w:bCs/>
          <w:sz w:val="24"/>
          <w:szCs w:val="24"/>
          <w:shd w:val="clear" w:color="auto" w:fill="FFFFFF"/>
        </w:rPr>
      </w:pPr>
      <w:r w:rsidRPr="005A5328">
        <w:rPr>
          <w:rFonts w:ascii="Times New Roman" w:hAnsi="Times New Roman" w:cs="Times New Roman"/>
          <w:b/>
          <w:bCs/>
          <w:sz w:val="24"/>
          <w:szCs w:val="24"/>
          <w:shd w:val="clear" w:color="auto" w:fill="FFFFFF"/>
        </w:rPr>
        <w:t xml:space="preserve">Carbohydrate-deficient transferrin </w:t>
      </w:r>
      <w:r w:rsidRPr="005A5328">
        <w:rPr>
          <w:rFonts w:ascii="Times New Roman" w:hAnsi="Times New Roman" w:cs="Times New Roman"/>
          <w:sz w:val="24"/>
          <w:szCs w:val="24"/>
          <w:shd w:val="clear" w:color="auto" w:fill="FFFFFF"/>
        </w:rPr>
        <w:t>(</w:t>
      </w:r>
      <w:r w:rsidRPr="005A5328">
        <w:rPr>
          <w:rFonts w:ascii="Times New Roman" w:hAnsi="Times New Roman" w:cs="Times New Roman"/>
          <w:b/>
          <w:bCs/>
          <w:sz w:val="24"/>
          <w:szCs w:val="24"/>
          <w:shd w:val="clear" w:color="auto" w:fill="FFFFFF"/>
        </w:rPr>
        <w:t>CDT</w:t>
      </w:r>
      <w:r w:rsidRPr="005A5328">
        <w:rPr>
          <w:rFonts w:ascii="Times New Roman" w:hAnsi="Times New Roman" w:cs="Times New Roman"/>
          <w:sz w:val="24"/>
          <w:szCs w:val="24"/>
          <w:shd w:val="clear" w:color="auto" w:fill="FFFFFF"/>
        </w:rPr>
        <w:t xml:space="preserve">) is a laboratory test used to help detect heavy ethanol consumption. Transferrin is a serum protein that carries iron through the bloodstream to the bone marrow. Elevated levels of CDT suggest </w:t>
      </w:r>
      <w:r w:rsidRPr="005A5328">
        <w:rPr>
          <w:rFonts w:ascii="Times New Roman" w:hAnsi="Times New Roman" w:cs="Times New Roman"/>
          <w:b/>
          <w:sz w:val="24"/>
          <w:szCs w:val="24"/>
          <w:shd w:val="clear" w:color="auto" w:fill="FFFFFF"/>
        </w:rPr>
        <w:t>recent alcohol abuse</w:t>
      </w:r>
      <w:r w:rsidRPr="005A5328">
        <w:rPr>
          <w:rFonts w:ascii="Times New Roman" w:hAnsi="Times New Roman" w:cs="Times New Roman"/>
          <w:sz w:val="24"/>
          <w:szCs w:val="24"/>
          <w:shd w:val="clear" w:color="auto" w:fill="FFFFFF"/>
        </w:rPr>
        <w:t xml:space="preserve">, especially if other liver-associated enzymes (such as </w:t>
      </w:r>
      <w:proofErr w:type="spellStart"/>
      <w:r w:rsidRPr="005A5328">
        <w:rPr>
          <w:rFonts w:ascii="Times New Roman" w:hAnsi="Times New Roman" w:cs="Times New Roman"/>
          <w:sz w:val="24"/>
          <w:szCs w:val="24"/>
          <w:shd w:val="clear" w:color="auto" w:fill="FFFFFF"/>
        </w:rPr>
        <w:t>γGT</w:t>
      </w:r>
      <w:proofErr w:type="spellEnd"/>
      <w:r w:rsidRPr="005A5328">
        <w:rPr>
          <w:rFonts w:ascii="Times New Roman" w:hAnsi="Times New Roman" w:cs="Times New Roman"/>
          <w:sz w:val="24"/>
          <w:szCs w:val="24"/>
          <w:shd w:val="clear" w:color="auto" w:fill="FFFFFF"/>
        </w:rPr>
        <w:t xml:space="preserve">) are elevated.  CDT levels are less sensitive when there has been alcohol abstinence for greater than 1 week. Although </w:t>
      </w:r>
      <w:r w:rsidRPr="005A5328">
        <w:rPr>
          <w:rFonts w:ascii="Times New Roman" w:hAnsi="Times New Roman" w:cs="Times New Roman"/>
          <w:b/>
          <w:i/>
          <w:sz w:val="24"/>
          <w:szCs w:val="24"/>
          <w:shd w:val="clear" w:color="auto" w:fill="FFFFFF"/>
        </w:rPr>
        <w:t>recent</w:t>
      </w:r>
      <w:r w:rsidRPr="005A5328">
        <w:rPr>
          <w:rFonts w:ascii="Times New Roman" w:hAnsi="Times New Roman" w:cs="Times New Roman"/>
          <w:b/>
          <w:sz w:val="24"/>
          <w:szCs w:val="24"/>
          <w:shd w:val="clear" w:color="auto" w:fill="FFFFFF"/>
        </w:rPr>
        <w:t xml:space="preserve"> heavy alcohol use</w:t>
      </w:r>
      <w:r w:rsidRPr="005A5328">
        <w:rPr>
          <w:rFonts w:ascii="Times New Roman" w:hAnsi="Times New Roman" w:cs="Times New Roman"/>
          <w:sz w:val="24"/>
          <w:szCs w:val="24"/>
          <w:shd w:val="clear" w:color="auto" w:fill="FFFFFF"/>
        </w:rPr>
        <w:t xml:space="preserve"> is most commonly associated with elevated CDT, certain rare liver disorders can also increase levels of CDT. CDT levels are less useful for detecting alcoholism in patients with other liver diseases.</w:t>
      </w:r>
    </w:p>
    <w:p w14:paraId="41F21D0C" w14:textId="77777777" w:rsidR="00685DB8" w:rsidRPr="005A5328" w:rsidRDefault="00685DB8" w:rsidP="001B6F33">
      <w:pPr>
        <w:autoSpaceDE w:val="0"/>
        <w:autoSpaceDN w:val="0"/>
        <w:adjustRightInd w:val="0"/>
        <w:spacing w:after="0" w:line="240" w:lineRule="auto"/>
        <w:contextualSpacing/>
        <w:rPr>
          <w:rFonts w:ascii="Times New Roman" w:hAnsi="Times New Roman" w:cs="Times New Roman"/>
          <w:sz w:val="24"/>
          <w:szCs w:val="24"/>
        </w:rPr>
      </w:pPr>
    </w:p>
    <w:p w14:paraId="00512D8E" w14:textId="77777777" w:rsidR="00685DB8" w:rsidRPr="005A5328" w:rsidRDefault="00685DB8" w:rsidP="004D7A28">
      <w:pPr>
        <w:pStyle w:val="ListParagraph"/>
        <w:numPr>
          <w:ilvl w:val="1"/>
          <w:numId w:val="7"/>
        </w:numPr>
        <w:autoSpaceDE w:val="0"/>
        <w:autoSpaceDN w:val="0"/>
        <w:adjustRightInd w:val="0"/>
        <w:spacing w:after="0" w:line="240" w:lineRule="auto"/>
        <w:ind w:left="1080"/>
        <w:rPr>
          <w:rFonts w:ascii="Times New Roman" w:hAnsi="Times New Roman" w:cs="Times New Roman"/>
          <w:sz w:val="24"/>
          <w:szCs w:val="24"/>
        </w:rPr>
      </w:pPr>
      <w:r w:rsidRPr="005A5328">
        <w:rPr>
          <w:rFonts w:ascii="Times New Roman" w:hAnsi="Times New Roman" w:cs="Times New Roman"/>
          <w:sz w:val="24"/>
          <w:szCs w:val="24"/>
        </w:rPr>
        <w:t>Urine</w:t>
      </w:r>
    </w:p>
    <w:p w14:paraId="454D4C0B" w14:textId="77777777" w:rsidR="00685DB8" w:rsidRPr="005A5328" w:rsidRDefault="00685DB8" w:rsidP="001B6F33">
      <w:pPr>
        <w:pStyle w:val="ListParagraph"/>
        <w:autoSpaceDE w:val="0"/>
        <w:autoSpaceDN w:val="0"/>
        <w:adjustRightInd w:val="0"/>
        <w:spacing w:after="0" w:line="240" w:lineRule="auto"/>
        <w:ind w:left="1080"/>
        <w:rPr>
          <w:rFonts w:ascii="Times New Roman" w:hAnsi="Times New Roman" w:cs="Times New Roman"/>
          <w:sz w:val="24"/>
          <w:szCs w:val="24"/>
        </w:rPr>
      </w:pPr>
    </w:p>
    <w:p w14:paraId="416B2953" w14:textId="77777777" w:rsidR="00685DB8" w:rsidRPr="005A5328" w:rsidRDefault="00685DB8" w:rsidP="004D7A28">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5A5328">
        <w:rPr>
          <w:rFonts w:ascii="Times New Roman" w:hAnsi="Times New Roman" w:cs="Times New Roman"/>
          <w:sz w:val="24"/>
          <w:szCs w:val="24"/>
        </w:rPr>
        <w:t>Quantitative level of alcohol (and drugs) in urine is heavily influenced by recent fluid consumption.  Therefore, urine alcohol/drug levels do not equate with blood levels and are read as positive or negative.</w:t>
      </w:r>
    </w:p>
    <w:p w14:paraId="471D2986" w14:textId="77777777" w:rsidR="00685DB8" w:rsidRPr="005A5328" w:rsidRDefault="00685DB8" w:rsidP="001B6F33">
      <w:pPr>
        <w:pStyle w:val="ListParagraph"/>
        <w:autoSpaceDE w:val="0"/>
        <w:autoSpaceDN w:val="0"/>
        <w:adjustRightInd w:val="0"/>
        <w:spacing w:after="0" w:line="240" w:lineRule="auto"/>
        <w:ind w:left="1440"/>
        <w:rPr>
          <w:rFonts w:ascii="Times New Roman" w:hAnsi="Times New Roman" w:cs="Times New Roman"/>
          <w:sz w:val="24"/>
          <w:szCs w:val="24"/>
        </w:rPr>
      </w:pPr>
    </w:p>
    <w:p w14:paraId="44CEC163" w14:textId="77777777" w:rsidR="00685DB8" w:rsidRPr="005A5328" w:rsidRDefault="00685DB8" w:rsidP="004D7A28">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5A5328">
        <w:rPr>
          <w:rFonts w:ascii="Times New Roman" w:hAnsi="Times New Roman" w:cs="Times New Roman"/>
          <w:sz w:val="24"/>
          <w:szCs w:val="24"/>
        </w:rPr>
        <w:t>Urine alcohol concentration lags the blood concentration of alcohol at the time of urination.</w:t>
      </w:r>
    </w:p>
    <w:p w14:paraId="4ADDC649" w14:textId="77777777" w:rsidR="00685DB8" w:rsidRPr="005A5328" w:rsidRDefault="00685DB8" w:rsidP="001B6F33">
      <w:pPr>
        <w:pStyle w:val="ListParagraph"/>
        <w:autoSpaceDE w:val="0"/>
        <w:autoSpaceDN w:val="0"/>
        <w:adjustRightInd w:val="0"/>
        <w:spacing w:after="0" w:line="240" w:lineRule="auto"/>
        <w:ind w:left="1440"/>
        <w:rPr>
          <w:rFonts w:ascii="Times New Roman" w:hAnsi="Times New Roman" w:cs="Times New Roman"/>
          <w:sz w:val="24"/>
          <w:szCs w:val="24"/>
        </w:rPr>
      </w:pPr>
    </w:p>
    <w:p w14:paraId="390CB7C3" w14:textId="77777777" w:rsidR="00685DB8" w:rsidRPr="005A5328" w:rsidRDefault="00685DB8" w:rsidP="004D7A28">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5A5328">
        <w:rPr>
          <w:rFonts w:ascii="Times New Roman" w:hAnsi="Times New Roman" w:cs="Times New Roman"/>
          <w:sz w:val="24"/>
          <w:szCs w:val="24"/>
        </w:rPr>
        <w:t>The detection window for urine alcohol tests generally is 12 hours or less.</w:t>
      </w:r>
    </w:p>
    <w:p w14:paraId="37F27421" w14:textId="77777777" w:rsidR="00685DB8" w:rsidRPr="005A5328" w:rsidRDefault="00685DB8" w:rsidP="001B6F33">
      <w:pPr>
        <w:pStyle w:val="ListParagraph"/>
        <w:autoSpaceDE w:val="0"/>
        <w:autoSpaceDN w:val="0"/>
        <w:adjustRightInd w:val="0"/>
        <w:spacing w:after="0" w:line="240" w:lineRule="auto"/>
        <w:ind w:left="1440"/>
        <w:rPr>
          <w:rFonts w:ascii="Times New Roman" w:hAnsi="Times New Roman" w:cs="Times New Roman"/>
          <w:sz w:val="24"/>
          <w:szCs w:val="24"/>
        </w:rPr>
      </w:pPr>
    </w:p>
    <w:p w14:paraId="6B5DE9FB" w14:textId="77777777" w:rsidR="00685DB8" w:rsidRPr="005A5328" w:rsidRDefault="00685DB8" w:rsidP="004D7A28">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5A5328">
        <w:rPr>
          <w:rFonts w:ascii="Times New Roman" w:hAnsi="Times New Roman" w:cs="Times New Roman"/>
          <w:sz w:val="24"/>
          <w:szCs w:val="24"/>
        </w:rPr>
        <w:t xml:space="preserve">Biomarkers of alcohol use are important new testing options for alcohol. These biomarkers include ethyl glycol or ethyl sulfate and are found in urine for 3-5 (sometimes 7) days following consumption of alcohol. A negative test for </w:t>
      </w:r>
      <w:proofErr w:type="spellStart"/>
      <w:r w:rsidRPr="005A5328">
        <w:rPr>
          <w:rFonts w:ascii="Times New Roman" w:hAnsi="Times New Roman" w:cs="Times New Roman"/>
          <w:sz w:val="24"/>
          <w:szCs w:val="24"/>
        </w:rPr>
        <w:t>EtG</w:t>
      </w:r>
      <w:proofErr w:type="spellEnd"/>
      <w:r w:rsidRPr="005A5328">
        <w:rPr>
          <w:rFonts w:ascii="Times New Roman" w:hAnsi="Times New Roman" w:cs="Times New Roman"/>
          <w:sz w:val="24"/>
          <w:szCs w:val="24"/>
        </w:rPr>
        <w:t xml:space="preserve"> establishes that the person has not used alcohol in the past 5 to 7 days.</w:t>
      </w:r>
    </w:p>
    <w:p w14:paraId="0CE633C7" w14:textId="77777777" w:rsidR="00685DB8" w:rsidRPr="005A5328" w:rsidRDefault="00685DB8" w:rsidP="001B6F33">
      <w:pPr>
        <w:pStyle w:val="ListParagraph"/>
        <w:autoSpaceDE w:val="0"/>
        <w:autoSpaceDN w:val="0"/>
        <w:adjustRightInd w:val="0"/>
        <w:spacing w:after="0" w:line="240" w:lineRule="auto"/>
        <w:ind w:left="1440"/>
        <w:rPr>
          <w:rFonts w:ascii="Times New Roman" w:hAnsi="Times New Roman" w:cs="Times New Roman"/>
          <w:sz w:val="24"/>
          <w:szCs w:val="24"/>
        </w:rPr>
      </w:pPr>
    </w:p>
    <w:p w14:paraId="765D1ADA" w14:textId="77777777" w:rsidR="00685DB8" w:rsidRPr="005A5328" w:rsidRDefault="00685DB8" w:rsidP="004D7A28">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5A5328">
        <w:rPr>
          <w:rFonts w:ascii="Times New Roman" w:hAnsi="Times New Roman" w:cs="Times New Roman"/>
          <w:sz w:val="24"/>
          <w:szCs w:val="24"/>
        </w:rPr>
        <w:t xml:space="preserve">Urinary </w:t>
      </w:r>
      <w:proofErr w:type="spellStart"/>
      <w:r w:rsidRPr="005A5328">
        <w:rPr>
          <w:rFonts w:ascii="Times New Roman" w:hAnsi="Times New Roman" w:cs="Times New Roman"/>
          <w:sz w:val="24"/>
          <w:szCs w:val="24"/>
        </w:rPr>
        <w:t>EtG</w:t>
      </w:r>
      <w:proofErr w:type="spellEnd"/>
      <w:r w:rsidRPr="005A5328">
        <w:rPr>
          <w:rFonts w:ascii="Times New Roman" w:hAnsi="Times New Roman" w:cs="Times New Roman"/>
          <w:sz w:val="24"/>
          <w:szCs w:val="24"/>
        </w:rPr>
        <w:t>/</w:t>
      </w:r>
      <w:proofErr w:type="spellStart"/>
      <w:r w:rsidRPr="005A5328">
        <w:rPr>
          <w:rFonts w:ascii="Times New Roman" w:hAnsi="Times New Roman" w:cs="Times New Roman"/>
          <w:sz w:val="24"/>
          <w:szCs w:val="24"/>
        </w:rPr>
        <w:t>EtS</w:t>
      </w:r>
      <w:proofErr w:type="spellEnd"/>
      <w:r w:rsidRPr="005A5328">
        <w:rPr>
          <w:rFonts w:ascii="Times New Roman" w:hAnsi="Times New Roman" w:cs="Times New Roman"/>
          <w:sz w:val="24"/>
          <w:szCs w:val="24"/>
        </w:rPr>
        <w:t xml:space="preserve"> is useful to detect or rule out </w:t>
      </w:r>
      <w:r w:rsidRPr="005A5328">
        <w:rPr>
          <w:rFonts w:ascii="Times New Roman" w:hAnsi="Times New Roman" w:cs="Times New Roman"/>
          <w:b/>
          <w:sz w:val="24"/>
          <w:szCs w:val="24"/>
        </w:rPr>
        <w:t>recent intake</w:t>
      </w:r>
      <w:r w:rsidRPr="005A5328">
        <w:rPr>
          <w:rFonts w:ascii="Times New Roman" w:hAnsi="Times New Roman" w:cs="Times New Roman"/>
          <w:sz w:val="24"/>
          <w:szCs w:val="24"/>
        </w:rPr>
        <w:t xml:space="preserve"> of even small amounts of alcohol.</w:t>
      </w:r>
    </w:p>
    <w:p w14:paraId="6CDC1AEC" w14:textId="77777777" w:rsidR="00685DB8" w:rsidRPr="005A5328" w:rsidRDefault="00685DB8" w:rsidP="001B6F33">
      <w:pPr>
        <w:pStyle w:val="ListParagraph"/>
        <w:autoSpaceDE w:val="0"/>
        <w:autoSpaceDN w:val="0"/>
        <w:adjustRightInd w:val="0"/>
        <w:spacing w:after="0" w:line="240" w:lineRule="auto"/>
        <w:ind w:left="1440"/>
        <w:rPr>
          <w:rFonts w:ascii="Times New Roman" w:hAnsi="Times New Roman" w:cs="Times New Roman"/>
          <w:sz w:val="24"/>
          <w:szCs w:val="24"/>
        </w:rPr>
      </w:pPr>
    </w:p>
    <w:p w14:paraId="5301C825" w14:textId="77777777" w:rsidR="00685DB8" w:rsidRPr="005A5328" w:rsidRDefault="00685DB8" w:rsidP="004D7A28">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5A5328">
        <w:rPr>
          <w:rFonts w:ascii="Times New Roman" w:hAnsi="Times New Roman" w:cs="Times New Roman"/>
          <w:sz w:val="24"/>
          <w:szCs w:val="24"/>
        </w:rPr>
        <w:t xml:space="preserve">Use of hand sanitizers and hair products containing large percentage of ethyl alcohol have been blamed for false-positive </w:t>
      </w:r>
      <w:proofErr w:type="spellStart"/>
      <w:r w:rsidRPr="005A5328">
        <w:rPr>
          <w:rFonts w:ascii="Times New Roman" w:hAnsi="Times New Roman" w:cs="Times New Roman"/>
          <w:sz w:val="24"/>
          <w:szCs w:val="24"/>
        </w:rPr>
        <w:t>EtG</w:t>
      </w:r>
      <w:proofErr w:type="spellEnd"/>
      <w:r w:rsidRPr="005A5328">
        <w:rPr>
          <w:rFonts w:ascii="Times New Roman" w:hAnsi="Times New Roman" w:cs="Times New Roman"/>
          <w:sz w:val="24"/>
          <w:szCs w:val="24"/>
        </w:rPr>
        <w:t xml:space="preserve"> results in urine.</w:t>
      </w:r>
    </w:p>
    <w:p w14:paraId="06680963" w14:textId="77777777" w:rsidR="00685DB8" w:rsidRPr="005A5328" w:rsidRDefault="00685DB8" w:rsidP="001B6F33">
      <w:pPr>
        <w:pStyle w:val="ListParagraph"/>
        <w:autoSpaceDE w:val="0"/>
        <w:autoSpaceDN w:val="0"/>
        <w:adjustRightInd w:val="0"/>
        <w:spacing w:after="0" w:line="240" w:lineRule="auto"/>
        <w:ind w:left="1440"/>
        <w:rPr>
          <w:rFonts w:ascii="Times New Roman" w:hAnsi="Times New Roman" w:cs="Times New Roman"/>
          <w:sz w:val="24"/>
          <w:szCs w:val="24"/>
        </w:rPr>
      </w:pPr>
    </w:p>
    <w:p w14:paraId="603CDB8D" w14:textId="77777777" w:rsidR="00685DB8" w:rsidRPr="005A5328" w:rsidRDefault="00685DB8" w:rsidP="004D7A28">
      <w:pPr>
        <w:pStyle w:val="ListParagraph"/>
        <w:numPr>
          <w:ilvl w:val="1"/>
          <w:numId w:val="7"/>
        </w:numPr>
        <w:autoSpaceDE w:val="0"/>
        <w:autoSpaceDN w:val="0"/>
        <w:adjustRightInd w:val="0"/>
        <w:spacing w:after="0" w:line="240" w:lineRule="auto"/>
        <w:ind w:left="1080"/>
        <w:rPr>
          <w:rFonts w:ascii="Times New Roman" w:hAnsi="Times New Roman" w:cs="Times New Roman"/>
          <w:sz w:val="24"/>
          <w:szCs w:val="24"/>
        </w:rPr>
      </w:pPr>
      <w:r w:rsidRPr="005A5328">
        <w:rPr>
          <w:rFonts w:ascii="Times New Roman" w:hAnsi="Times New Roman" w:cs="Times New Roman"/>
          <w:sz w:val="24"/>
          <w:szCs w:val="24"/>
        </w:rPr>
        <w:t>Sweat testing:</w:t>
      </w:r>
    </w:p>
    <w:p w14:paraId="19BFA018" w14:textId="77777777" w:rsidR="00685DB8" w:rsidRPr="005A5328" w:rsidRDefault="00685DB8" w:rsidP="001B6F33">
      <w:pPr>
        <w:pStyle w:val="ListParagraph"/>
        <w:autoSpaceDE w:val="0"/>
        <w:autoSpaceDN w:val="0"/>
        <w:adjustRightInd w:val="0"/>
        <w:spacing w:after="0" w:line="240" w:lineRule="auto"/>
        <w:ind w:left="1080"/>
        <w:rPr>
          <w:rFonts w:ascii="Times New Roman" w:hAnsi="Times New Roman" w:cs="Times New Roman"/>
          <w:sz w:val="24"/>
          <w:szCs w:val="24"/>
        </w:rPr>
      </w:pPr>
    </w:p>
    <w:p w14:paraId="676D7376" w14:textId="77777777" w:rsidR="00685DB8" w:rsidRPr="005A5328" w:rsidRDefault="00685DB8" w:rsidP="004D7A28">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A5328">
        <w:rPr>
          <w:rFonts w:ascii="Times New Roman" w:hAnsi="Times New Roman" w:cs="Times New Roman"/>
          <w:sz w:val="24"/>
          <w:szCs w:val="24"/>
        </w:rPr>
        <w:t xml:space="preserve">Unlike other testing, sweat testing is prospective. </w:t>
      </w:r>
    </w:p>
    <w:p w14:paraId="6CF35F4A" w14:textId="77777777" w:rsidR="00685DB8" w:rsidRPr="005A5328" w:rsidRDefault="00685DB8" w:rsidP="001B6F33">
      <w:pPr>
        <w:pStyle w:val="ListParagraph"/>
        <w:autoSpaceDE w:val="0"/>
        <w:autoSpaceDN w:val="0"/>
        <w:adjustRightInd w:val="0"/>
        <w:spacing w:after="0" w:line="240" w:lineRule="auto"/>
        <w:ind w:left="1440"/>
        <w:rPr>
          <w:rFonts w:ascii="Times New Roman" w:hAnsi="Times New Roman" w:cs="Times New Roman"/>
          <w:sz w:val="24"/>
          <w:szCs w:val="24"/>
        </w:rPr>
      </w:pPr>
    </w:p>
    <w:p w14:paraId="4F9B8986" w14:textId="77777777" w:rsidR="00685DB8" w:rsidRPr="005A5328" w:rsidRDefault="00685DB8" w:rsidP="004D7A28">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A5328">
        <w:rPr>
          <w:rFonts w:ascii="Times New Roman" w:hAnsi="Times New Roman" w:cs="Times New Roman"/>
          <w:sz w:val="24"/>
          <w:szCs w:val="24"/>
        </w:rPr>
        <w:lastRenderedPageBreak/>
        <w:t>Person wears a patch that cannot be replaced without noticeable puckering at the edges of the device.</w:t>
      </w:r>
    </w:p>
    <w:p w14:paraId="1CF7CC66" w14:textId="77777777" w:rsidR="00685DB8" w:rsidRPr="005A5328" w:rsidRDefault="00685DB8" w:rsidP="001B6F33">
      <w:pPr>
        <w:pStyle w:val="ListParagraph"/>
        <w:autoSpaceDE w:val="0"/>
        <w:autoSpaceDN w:val="0"/>
        <w:adjustRightInd w:val="0"/>
        <w:spacing w:after="0" w:line="240" w:lineRule="auto"/>
        <w:ind w:left="1080"/>
        <w:rPr>
          <w:rFonts w:ascii="Times New Roman" w:hAnsi="Times New Roman" w:cs="Times New Roman"/>
          <w:sz w:val="24"/>
          <w:szCs w:val="24"/>
        </w:rPr>
      </w:pPr>
    </w:p>
    <w:p w14:paraId="69691C0D" w14:textId="77777777" w:rsidR="00685DB8" w:rsidRPr="005A5328" w:rsidRDefault="00685DB8" w:rsidP="004D7A28">
      <w:pPr>
        <w:pStyle w:val="ListParagraph"/>
        <w:numPr>
          <w:ilvl w:val="1"/>
          <w:numId w:val="7"/>
        </w:numPr>
        <w:autoSpaceDE w:val="0"/>
        <w:autoSpaceDN w:val="0"/>
        <w:adjustRightInd w:val="0"/>
        <w:spacing w:after="0" w:line="240" w:lineRule="auto"/>
        <w:ind w:left="1080"/>
        <w:rPr>
          <w:rFonts w:ascii="Times New Roman" w:hAnsi="Times New Roman" w:cs="Times New Roman"/>
          <w:sz w:val="24"/>
          <w:szCs w:val="24"/>
        </w:rPr>
      </w:pPr>
      <w:r w:rsidRPr="005A5328">
        <w:rPr>
          <w:rFonts w:ascii="Times New Roman" w:hAnsi="Times New Roman" w:cs="Times New Roman"/>
          <w:sz w:val="24"/>
          <w:szCs w:val="24"/>
        </w:rPr>
        <w:t>Hair</w:t>
      </w:r>
    </w:p>
    <w:p w14:paraId="00660501" w14:textId="77777777" w:rsidR="00685DB8" w:rsidRPr="005A5328" w:rsidRDefault="00685DB8" w:rsidP="001B6F33">
      <w:pPr>
        <w:pStyle w:val="ListParagraph"/>
        <w:autoSpaceDE w:val="0"/>
        <w:autoSpaceDN w:val="0"/>
        <w:adjustRightInd w:val="0"/>
        <w:spacing w:after="0" w:line="240" w:lineRule="auto"/>
        <w:ind w:left="1080"/>
        <w:rPr>
          <w:rFonts w:ascii="Times New Roman" w:hAnsi="Times New Roman" w:cs="Times New Roman"/>
          <w:sz w:val="24"/>
          <w:szCs w:val="24"/>
        </w:rPr>
      </w:pPr>
    </w:p>
    <w:p w14:paraId="64DAA884" w14:textId="77777777" w:rsidR="00685DB8" w:rsidRPr="005A5328" w:rsidRDefault="00685DB8" w:rsidP="004D7A28">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5A5328">
        <w:rPr>
          <w:rFonts w:ascii="Times New Roman" w:hAnsi="Times New Roman" w:cs="Times New Roman"/>
          <w:sz w:val="24"/>
          <w:szCs w:val="24"/>
        </w:rPr>
        <w:t>Head hair grows at the average rate of about 0.5 inch each month, thus producing a record of drug use over the preceding 90 days.  However, it takes about 1 week for hair to grow from the base of the follicle to a point at which it can be snipped at the level of the scalp.  Therefore, there is not record in hair of drug or alcohol use in the week prior to sample collection.</w:t>
      </w:r>
    </w:p>
    <w:p w14:paraId="337FAFCA" w14:textId="77777777" w:rsidR="00685DB8" w:rsidRPr="005A5328" w:rsidRDefault="00685DB8" w:rsidP="001B6F33">
      <w:pPr>
        <w:pStyle w:val="ListParagraph"/>
        <w:autoSpaceDE w:val="0"/>
        <w:autoSpaceDN w:val="0"/>
        <w:adjustRightInd w:val="0"/>
        <w:spacing w:after="0" w:line="240" w:lineRule="auto"/>
        <w:ind w:left="1440"/>
        <w:rPr>
          <w:rFonts w:ascii="Times New Roman" w:hAnsi="Times New Roman" w:cs="Times New Roman"/>
          <w:sz w:val="24"/>
          <w:szCs w:val="24"/>
        </w:rPr>
      </w:pPr>
    </w:p>
    <w:p w14:paraId="4487A675" w14:textId="77777777" w:rsidR="00685DB8" w:rsidRPr="005A5328" w:rsidRDefault="00685DB8" w:rsidP="004D7A28">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5A5328">
        <w:rPr>
          <w:rFonts w:ascii="Times New Roman" w:hAnsi="Times New Roman" w:cs="Times New Roman"/>
          <w:sz w:val="24"/>
          <w:szCs w:val="24"/>
        </w:rPr>
        <w:t>Hair biomarkers (in contrast to urine) can be used to distinguish between light, moderate, and heavy use of drugs and alcohol.</w:t>
      </w:r>
    </w:p>
    <w:p w14:paraId="2309BAAF" w14:textId="77777777" w:rsidR="00685DB8" w:rsidRPr="005A5328" w:rsidRDefault="00685DB8" w:rsidP="001B6F33">
      <w:pPr>
        <w:pStyle w:val="ListParagraph"/>
        <w:autoSpaceDE w:val="0"/>
        <w:autoSpaceDN w:val="0"/>
        <w:adjustRightInd w:val="0"/>
        <w:spacing w:after="0" w:line="240" w:lineRule="auto"/>
        <w:ind w:left="1440"/>
        <w:rPr>
          <w:rFonts w:ascii="Times New Roman" w:hAnsi="Times New Roman" w:cs="Times New Roman"/>
          <w:sz w:val="24"/>
          <w:szCs w:val="24"/>
        </w:rPr>
      </w:pPr>
    </w:p>
    <w:p w14:paraId="474B9FCB" w14:textId="77777777" w:rsidR="00685DB8" w:rsidRPr="005A5328" w:rsidRDefault="00685DB8" w:rsidP="004D7A28">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5A5328">
        <w:rPr>
          <w:rFonts w:ascii="Times New Roman" w:hAnsi="Times New Roman" w:cs="Times New Roman"/>
          <w:sz w:val="24"/>
          <w:szCs w:val="24"/>
        </w:rPr>
        <w:t xml:space="preserve">Use of strong bleach and hair coloring procedures have been blamed for false negative </w:t>
      </w:r>
      <w:proofErr w:type="spellStart"/>
      <w:r w:rsidRPr="005A5328">
        <w:rPr>
          <w:rFonts w:ascii="Times New Roman" w:hAnsi="Times New Roman" w:cs="Times New Roman"/>
          <w:sz w:val="24"/>
          <w:szCs w:val="24"/>
        </w:rPr>
        <w:t>EtG</w:t>
      </w:r>
      <w:proofErr w:type="spellEnd"/>
      <w:r w:rsidRPr="005A5328">
        <w:rPr>
          <w:rFonts w:ascii="Times New Roman" w:hAnsi="Times New Roman" w:cs="Times New Roman"/>
          <w:sz w:val="24"/>
          <w:szCs w:val="24"/>
        </w:rPr>
        <w:t xml:space="preserve"> hair test results.</w:t>
      </w:r>
    </w:p>
    <w:p w14:paraId="3B3E0EE1" w14:textId="77777777" w:rsidR="00685DB8" w:rsidRPr="005A5328" w:rsidRDefault="00685DB8" w:rsidP="001B6F33">
      <w:pPr>
        <w:pStyle w:val="ListParagraph"/>
        <w:autoSpaceDE w:val="0"/>
        <w:autoSpaceDN w:val="0"/>
        <w:adjustRightInd w:val="0"/>
        <w:spacing w:after="0" w:line="240" w:lineRule="auto"/>
        <w:ind w:left="1440"/>
        <w:rPr>
          <w:rFonts w:ascii="Times New Roman" w:hAnsi="Times New Roman" w:cs="Times New Roman"/>
          <w:sz w:val="24"/>
          <w:szCs w:val="24"/>
        </w:rPr>
      </w:pPr>
    </w:p>
    <w:p w14:paraId="56CDA94D" w14:textId="77777777" w:rsidR="00685DB8" w:rsidRPr="005A5328" w:rsidRDefault="00685DB8" w:rsidP="004D7A28">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5A5328">
        <w:rPr>
          <w:rFonts w:ascii="Times New Roman" w:hAnsi="Times New Roman" w:cs="Times New Roman"/>
          <w:sz w:val="24"/>
          <w:szCs w:val="24"/>
        </w:rPr>
        <w:t xml:space="preserve">Studies of </w:t>
      </w:r>
      <w:proofErr w:type="spellStart"/>
      <w:r w:rsidRPr="005A5328">
        <w:rPr>
          <w:rFonts w:ascii="Times New Roman" w:hAnsi="Times New Roman" w:cs="Times New Roman"/>
          <w:sz w:val="24"/>
          <w:szCs w:val="24"/>
        </w:rPr>
        <w:t>EtG</w:t>
      </w:r>
      <w:proofErr w:type="spellEnd"/>
      <w:r w:rsidRPr="005A5328">
        <w:rPr>
          <w:rFonts w:ascii="Times New Roman" w:hAnsi="Times New Roman" w:cs="Times New Roman"/>
          <w:sz w:val="24"/>
          <w:szCs w:val="24"/>
        </w:rPr>
        <w:t xml:space="preserve"> and FAEE levels in hair have demonstrated the analytical ability to differentiate social alcohol consumers from heavy drinkers.</w:t>
      </w:r>
    </w:p>
    <w:p w14:paraId="2AE4C777" w14:textId="77777777" w:rsidR="00685DB8" w:rsidRPr="005A5328" w:rsidRDefault="00685DB8" w:rsidP="001B6F33">
      <w:pPr>
        <w:pStyle w:val="ListParagraph"/>
        <w:autoSpaceDE w:val="0"/>
        <w:autoSpaceDN w:val="0"/>
        <w:adjustRightInd w:val="0"/>
        <w:spacing w:after="0" w:line="240" w:lineRule="auto"/>
        <w:ind w:left="1440"/>
        <w:rPr>
          <w:rFonts w:ascii="Times New Roman" w:hAnsi="Times New Roman" w:cs="Times New Roman"/>
          <w:sz w:val="24"/>
          <w:szCs w:val="24"/>
        </w:rPr>
      </w:pPr>
    </w:p>
    <w:p w14:paraId="25C4E790" w14:textId="77777777" w:rsidR="00685DB8" w:rsidRPr="005A5328" w:rsidRDefault="00685DB8" w:rsidP="004D7A28">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5A5328">
        <w:rPr>
          <w:rFonts w:ascii="Times New Roman" w:hAnsi="Times New Roman" w:cs="Times New Roman"/>
          <w:sz w:val="24"/>
          <w:szCs w:val="24"/>
        </w:rPr>
        <w:t xml:space="preserve">Neither hand sanitizers nor mouthwashes confound hair tests for </w:t>
      </w:r>
      <w:proofErr w:type="spellStart"/>
      <w:r w:rsidRPr="005A5328">
        <w:rPr>
          <w:rFonts w:ascii="Times New Roman" w:hAnsi="Times New Roman" w:cs="Times New Roman"/>
          <w:sz w:val="24"/>
          <w:szCs w:val="24"/>
        </w:rPr>
        <w:t>EtG</w:t>
      </w:r>
      <w:proofErr w:type="spellEnd"/>
      <w:r w:rsidRPr="005A5328">
        <w:rPr>
          <w:rFonts w:ascii="Times New Roman" w:hAnsi="Times New Roman" w:cs="Times New Roman"/>
          <w:sz w:val="24"/>
          <w:szCs w:val="24"/>
        </w:rPr>
        <w:t xml:space="preserve"> or FAEE.</w:t>
      </w:r>
    </w:p>
    <w:p w14:paraId="0DF45628" w14:textId="77777777" w:rsidR="00685DB8" w:rsidRPr="005A5328" w:rsidRDefault="00685DB8" w:rsidP="001B6F33">
      <w:pPr>
        <w:pStyle w:val="ListParagraph"/>
        <w:autoSpaceDE w:val="0"/>
        <w:autoSpaceDN w:val="0"/>
        <w:adjustRightInd w:val="0"/>
        <w:spacing w:after="0" w:line="240" w:lineRule="auto"/>
        <w:ind w:left="1440"/>
        <w:rPr>
          <w:rFonts w:ascii="Times New Roman" w:hAnsi="Times New Roman" w:cs="Times New Roman"/>
          <w:sz w:val="24"/>
          <w:szCs w:val="24"/>
        </w:rPr>
      </w:pPr>
    </w:p>
    <w:p w14:paraId="719A0403" w14:textId="77777777" w:rsidR="00685DB8" w:rsidRPr="005A5328" w:rsidRDefault="00685DB8" w:rsidP="004D7A28">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5A5328">
        <w:rPr>
          <w:rFonts w:ascii="Times New Roman" w:hAnsi="Times New Roman" w:cs="Times New Roman"/>
          <w:sz w:val="24"/>
          <w:szCs w:val="24"/>
        </w:rPr>
        <w:t>There is no evidence of racial bias in hair testing, which was an earlier concern based on studies that mice who were give an antipsychotic drug, had higher concentrations of this drug in mice black hair vs. mice white hair.</w:t>
      </w:r>
    </w:p>
    <w:p w14:paraId="00ED5802" w14:textId="48D2AE30" w:rsidR="00685DB8" w:rsidRDefault="00685DB8" w:rsidP="001B6F33">
      <w:pPr>
        <w:spacing w:after="0" w:line="240" w:lineRule="auto"/>
        <w:contextualSpacing/>
        <w:rPr>
          <w:rFonts w:ascii="Times New Roman" w:hAnsi="Times New Roman" w:cs="Times New Roman"/>
          <w:sz w:val="24"/>
          <w:szCs w:val="24"/>
        </w:rPr>
      </w:pPr>
    </w:p>
    <w:p w14:paraId="51E374EA" w14:textId="77777777" w:rsidR="00AE4926" w:rsidRPr="003204EF" w:rsidRDefault="00AE4926" w:rsidP="00AE4926">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VIGNETTE</w:t>
      </w:r>
      <w:proofErr w:type="gramStart"/>
      <w:r w:rsidRPr="003204EF">
        <w:rPr>
          <w:rFonts w:ascii="Times New Roman" w:hAnsi="Times New Roman" w:cs="Times New Roman"/>
          <w:b/>
          <w:sz w:val="24"/>
          <w:szCs w:val="24"/>
        </w:rPr>
        <w:t>:  “</w:t>
      </w:r>
      <w:proofErr w:type="gramEnd"/>
      <w:r w:rsidRPr="003204EF">
        <w:rPr>
          <w:rFonts w:ascii="Times New Roman" w:hAnsi="Times New Roman" w:cs="Times New Roman"/>
          <w:b/>
          <w:sz w:val="24"/>
          <w:szCs w:val="24"/>
        </w:rPr>
        <w:t>I only had one drink!”</w:t>
      </w:r>
    </w:p>
    <w:p w14:paraId="1E0912E5" w14:textId="77777777" w:rsidR="00AE4926" w:rsidRDefault="00AE4926" w:rsidP="00AE4926">
      <w:pPr>
        <w:autoSpaceDE w:val="0"/>
        <w:autoSpaceDN w:val="0"/>
        <w:adjustRightInd w:val="0"/>
        <w:spacing w:after="0" w:line="240" w:lineRule="auto"/>
        <w:rPr>
          <w:rFonts w:ascii="Times New Roman" w:hAnsi="Times New Roman" w:cs="Times New Roman"/>
          <w:sz w:val="24"/>
          <w:szCs w:val="24"/>
        </w:rPr>
      </w:pPr>
    </w:p>
    <w:p w14:paraId="5D26A585" w14:textId="0071A195" w:rsidR="00AE4926" w:rsidRDefault="00AE4926" w:rsidP="00AE49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NGRI </w:t>
      </w:r>
      <w:proofErr w:type="spellStart"/>
      <w:r>
        <w:rPr>
          <w:rFonts w:ascii="Times New Roman" w:hAnsi="Times New Roman" w:cs="Times New Roman"/>
          <w:sz w:val="24"/>
          <w:szCs w:val="24"/>
        </w:rPr>
        <w:t>acquittee</w:t>
      </w:r>
      <w:proofErr w:type="spellEnd"/>
      <w:r>
        <w:rPr>
          <w:rFonts w:ascii="Times New Roman" w:hAnsi="Times New Roman" w:cs="Times New Roman"/>
          <w:sz w:val="24"/>
          <w:szCs w:val="24"/>
        </w:rPr>
        <w:t xml:space="preserve"> is returned to the hospital from CONREP when a CONREP worker noted alcohol on his breath during a group home visit.  The patient readily admitted that a fellow patient gave him a “shot of whiskey”, which he had just tried that one time.  He is adamant that that was his first “taste” after six months of complete sobriety in the community.  The treatment team is struggling whether the patient is ready to return to the community.  There is no evidence or report of other alcohol use and the patient states this was just “my first slip.”  He adds that he was about to call his sponsor when the CONREP worker showed up a</w:t>
      </w:r>
      <w:r>
        <w:rPr>
          <w:rFonts w:ascii="Times New Roman" w:hAnsi="Times New Roman" w:cs="Times New Roman"/>
          <w:sz w:val="24"/>
          <w:szCs w:val="24"/>
        </w:rPr>
        <w:t xml:space="preserve">nd again exclaims, “I only had </w:t>
      </w:r>
      <w:r>
        <w:rPr>
          <w:rFonts w:ascii="Times New Roman" w:hAnsi="Times New Roman" w:cs="Times New Roman"/>
          <w:sz w:val="24"/>
          <w:szCs w:val="24"/>
        </w:rPr>
        <w:t>one drink.”</w:t>
      </w:r>
    </w:p>
    <w:p w14:paraId="2EA8C05A" w14:textId="77777777" w:rsidR="00AE4926" w:rsidRDefault="00AE4926" w:rsidP="00AE4926">
      <w:pPr>
        <w:autoSpaceDE w:val="0"/>
        <w:autoSpaceDN w:val="0"/>
        <w:adjustRightInd w:val="0"/>
        <w:spacing w:after="0" w:line="240" w:lineRule="auto"/>
        <w:rPr>
          <w:rFonts w:ascii="Times New Roman" w:hAnsi="Times New Roman" w:cs="Times New Roman"/>
          <w:sz w:val="24"/>
          <w:szCs w:val="24"/>
        </w:rPr>
      </w:pPr>
    </w:p>
    <w:p w14:paraId="1AE7F8CA" w14:textId="77777777" w:rsidR="00AE4926" w:rsidRDefault="00AE4926" w:rsidP="00AE49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tests might the treatment team consider </w:t>
      </w:r>
      <w:proofErr w:type="gramStart"/>
      <w:r>
        <w:rPr>
          <w:rFonts w:ascii="Times New Roman" w:hAnsi="Times New Roman" w:cs="Times New Roman"/>
          <w:sz w:val="24"/>
          <w:szCs w:val="24"/>
        </w:rPr>
        <w:t>to verify</w:t>
      </w:r>
      <w:proofErr w:type="gramEnd"/>
      <w:r>
        <w:rPr>
          <w:rFonts w:ascii="Times New Roman" w:hAnsi="Times New Roman" w:cs="Times New Roman"/>
          <w:sz w:val="24"/>
          <w:szCs w:val="24"/>
        </w:rPr>
        <w:t xml:space="preserve"> his account?</w:t>
      </w:r>
    </w:p>
    <w:p w14:paraId="557138CF" w14:textId="77777777" w:rsidR="00AE4926" w:rsidRDefault="00AE4926" w:rsidP="001B6F33">
      <w:pPr>
        <w:spacing w:after="0" w:line="240" w:lineRule="auto"/>
        <w:contextualSpacing/>
        <w:rPr>
          <w:rFonts w:ascii="Times New Roman" w:hAnsi="Times New Roman" w:cs="Times New Roman"/>
          <w:sz w:val="24"/>
          <w:szCs w:val="24"/>
        </w:rPr>
      </w:pPr>
    </w:p>
    <w:p w14:paraId="3336FF21" w14:textId="0CBFEEBE" w:rsidR="00D862A9" w:rsidRPr="00F539F1" w:rsidRDefault="00D862A9" w:rsidP="00D862A9">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III</w:t>
      </w:r>
      <w:r w:rsidR="00567498">
        <w:rPr>
          <w:rFonts w:ascii="Times New Roman" w:hAnsi="Times New Roman" w:cs="Times New Roman"/>
          <w:b/>
          <w:sz w:val="24"/>
          <w:szCs w:val="24"/>
        </w:rPr>
        <w:t>.</w:t>
      </w:r>
      <w:r>
        <w:rPr>
          <w:rFonts w:ascii="Times New Roman" w:hAnsi="Times New Roman" w:cs="Times New Roman"/>
          <w:b/>
          <w:sz w:val="24"/>
          <w:szCs w:val="24"/>
        </w:rPr>
        <w:tab/>
      </w:r>
      <w:r w:rsidR="003B79C9">
        <w:rPr>
          <w:rFonts w:ascii="Times New Roman" w:hAnsi="Times New Roman" w:cs="Times New Roman"/>
          <w:b/>
          <w:sz w:val="24"/>
          <w:szCs w:val="24"/>
          <w:u w:val="single"/>
        </w:rPr>
        <w:t>CANNABIS</w:t>
      </w:r>
      <w:r>
        <w:rPr>
          <w:rFonts w:ascii="Times New Roman" w:hAnsi="Times New Roman" w:cs="Times New Roman"/>
          <w:b/>
          <w:sz w:val="24"/>
          <w:szCs w:val="24"/>
          <w:u w:val="single"/>
        </w:rPr>
        <w:t xml:space="preserve"> TESTING</w:t>
      </w:r>
    </w:p>
    <w:p w14:paraId="5FE67592" w14:textId="77777777" w:rsidR="00D862A9" w:rsidRDefault="00D862A9" w:rsidP="00D862A9">
      <w:pPr>
        <w:spacing w:after="0" w:line="240" w:lineRule="auto"/>
        <w:contextualSpacing/>
        <w:rPr>
          <w:rFonts w:ascii="Times New Roman" w:hAnsi="Times New Roman" w:cs="Times New Roman"/>
          <w:b/>
          <w:sz w:val="24"/>
          <w:szCs w:val="24"/>
          <w:u w:val="single"/>
        </w:rPr>
      </w:pPr>
    </w:p>
    <w:p w14:paraId="2739410D" w14:textId="77777777" w:rsidR="00D862A9" w:rsidRDefault="00D862A9" w:rsidP="004D7A28">
      <w:pPr>
        <w:pStyle w:val="ListParagraph"/>
        <w:numPr>
          <w:ilvl w:val="0"/>
          <w:numId w:val="6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Casual use:  Up to 10 days in urine.  50% positive in hair samples.</w:t>
      </w:r>
    </w:p>
    <w:p w14:paraId="5A814F7C" w14:textId="77777777" w:rsidR="00D862A9" w:rsidRDefault="00D862A9" w:rsidP="00D862A9">
      <w:pPr>
        <w:pStyle w:val="ListParagraph"/>
        <w:spacing w:after="0" w:line="240" w:lineRule="auto"/>
        <w:ind w:left="1080"/>
        <w:rPr>
          <w:rFonts w:ascii="Times New Roman" w:hAnsi="Times New Roman" w:cs="Times New Roman"/>
          <w:sz w:val="24"/>
          <w:szCs w:val="24"/>
        </w:rPr>
      </w:pPr>
    </w:p>
    <w:p w14:paraId="2DD337FE" w14:textId="77777777" w:rsidR="00D862A9" w:rsidRDefault="00D862A9" w:rsidP="004D7A28">
      <w:pPr>
        <w:pStyle w:val="ListParagraph"/>
        <w:numPr>
          <w:ilvl w:val="0"/>
          <w:numId w:val="6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Heavy use: Up to 30 days in urine. 85% positive in hair samples.</w:t>
      </w:r>
    </w:p>
    <w:p w14:paraId="1B17CCFD" w14:textId="77777777" w:rsidR="00D862A9" w:rsidRDefault="00D862A9" w:rsidP="00D862A9">
      <w:pPr>
        <w:pStyle w:val="ListParagraph"/>
        <w:spacing w:after="0" w:line="240" w:lineRule="auto"/>
        <w:ind w:left="1080"/>
        <w:rPr>
          <w:rFonts w:ascii="Times New Roman" w:hAnsi="Times New Roman" w:cs="Times New Roman"/>
          <w:sz w:val="24"/>
          <w:szCs w:val="24"/>
        </w:rPr>
      </w:pPr>
    </w:p>
    <w:p w14:paraId="7B1FC4D9" w14:textId="77777777" w:rsidR="00D862A9" w:rsidRDefault="00D862A9" w:rsidP="004D7A28">
      <w:pPr>
        <w:pStyle w:val="ListParagraph"/>
        <w:numPr>
          <w:ilvl w:val="0"/>
          <w:numId w:val="6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Weight loss gives serial </w:t>
      </w:r>
      <w:proofErr w:type="spellStart"/>
      <w:r>
        <w:rPr>
          <w:rFonts w:ascii="Times New Roman" w:hAnsi="Times New Roman" w:cs="Times New Roman"/>
          <w:sz w:val="24"/>
          <w:szCs w:val="24"/>
        </w:rPr>
        <w:t>Utox</w:t>
      </w:r>
      <w:proofErr w:type="spellEnd"/>
      <w:r>
        <w:rPr>
          <w:rFonts w:ascii="Times New Roman" w:hAnsi="Times New Roman" w:cs="Times New Roman"/>
          <w:sz w:val="24"/>
          <w:szCs w:val="24"/>
        </w:rPr>
        <w:t xml:space="preserve"> spike.</w:t>
      </w:r>
    </w:p>
    <w:p w14:paraId="0CCFA8DA" w14:textId="77777777" w:rsidR="00D862A9" w:rsidRDefault="00D862A9" w:rsidP="00D862A9">
      <w:pPr>
        <w:pStyle w:val="ListParagraph"/>
        <w:spacing w:after="0" w:line="240" w:lineRule="auto"/>
        <w:ind w:left="1080"/>
        <w:rPr>
          <w:rFonts w:ascii="Times New Roman" w:hAnsi="Times New Roman" w:cs="Times New Roman"/>
          <w:sz w:val="24"/>
          <w:szCs w:val="24"/>
        </w:rPr>
      </w:pPr>
    </w:p>
    <w:p w14:paraId="158D7BF4" w14:textId="77777777" w:rsidR="00D862A9" w:rsidRDefault="00D862A9" w:rsidP="004D7A28">
      <w:pPr>
        <w:pStyle w:val="ListParagraph"/>
        <w:numPr>
          <w:ilvl w:val="0"/>
          <w:numId w:val="6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Dronabinol gives positive test.</w:t>
      </w:r>
    </w:p>
    <w:p w14:paraId="6FD9016D" w14:textId="77777777" w:rsidR="00D862A9" w:rsidRDefault="00D862A9" w:rsidP="00D862A9">
      <w:pPr>
        <w:pStyle w:val="ListParagraph"/>
        <w:spacing w:after="0" w:line="240" w:lineRule="auto"/>
        <w:ind w:left="1080"/>
        <w:rPr>
          <w:rFonts w:ascii="Times New Roman" w:hAnsi="Times New Roman" w:cs="Times New Roman"/>
          <w:sz w:val="24"/>
          <w:szCs w:val="24"/>
        </w:rPr>
      </w:pPr>
    </w:p>
    <w:p w14:paraId="73189EDE" w14:textId="1A7849CF" w:rsidR="00D862A9" w:rsidRDefault="00D862A9" w:rsidP="004D7A28">
      <w:pPr>
        <w:pStyle w:val="ListParagraph"/>
        <w:numPr>
          <w:ilvl w:val="0"/>
          <w:numId w:val="6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Passive inhalation gives negative test.</w:t>
      </w:r>
    </w:p>
    <w:p w14:paraId="120E3B74" w14:textId="77777777" w:rsidR="00AE4926" w:rsidRDefault="00AE4926" w:rsidP="003B79C9">
      <w:pPr>
        <w:spacing w:after="0" w:line="240" w:lineRule="auto"/>
        <w:rPr>
          <w:rFonts w:ascii="Times New Roman" w:hAnsi="Times New Roman" w:cs="Times New Roman"/>
          <w:sz w:val="24"/>
          <w:szCs w:val="24"/>
        </w:rPr>
      </w:pPr>
    </w:p>
    <w:p w14:paraId="13B457E7" w14:textId="562A3601" w:rsidR="003B79C9" w:rsidRDefault="003B79C9" w:rsidP="00F77EB8">
      <w:pPr>
        <w:pStyle w:val="ListParagraph"/>
        <w:spacing w:after="0" w:line="240" w:lineRule="auto"/>
        <w:ind w:left="3240"/>
        <w:rPr>
          <w:rFonts w:ascii="Times New Roman" w:hAnsi="Times New Roman" w:cs="Times New Roman"/>
          <w:sz w:val="24"/>
          <w:szCs w:val="24"/>
        </w:rPr>
      </w:pPr>
      <w:r w:rsidRPr="00F77EB8">
        <w:rPr>
          <w:rFonts w:ascii="Times New Roman" w:hAnsi="Times New Roman" w:cs="Times New Roman"/>
          <w:b/>
          <w:sz w:val="24"/>
          <w:szCs w:val="24"/>
          <w:u w:val="single"/>
        </w:rPr>
        <w:t>SUMMARY</w:t>
      </w:r>
    </w:p>
    <w:p w14:paraId="2C66B9C7" w14:textId="11FC0897" w:rsidR="00F77EB8" w:rsidRDefault="00F77EB8" w:rsidP="00F77EB8">
      <w:pPr>
        <w:pStyle w:val="ListParagraph"/>
        <w:spacing w:after="0" w:line="240" w:lineRule="auto"/>
        <w:ind w:left="3240"/>
        <w:rPr>
          <w:rFonts w:ascii="Times New Roman" w:hAnsi="Times New Roman" w:cs="Times New Roman"/>
          <w:sz w:val="24"/>
          <w:szCs w:val="24"/>
        </w:rPr>
      </w:pPr>
    </w:p>
    <w:p w14:paraId="0CE23990" w14:textId="105E0A73" w:rsidR="00F77EB8" w:rsidRDefault="00624ECB" w:rsidP="00624ECB">
      <w:pPr>
        <w:pStyle w:val="ListParagraph"/>
        <w:numPr>
          <w:ilvl w:val="0"/>
          <w:numId w:val="8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Substance use is risk factor most associated with aggression and violence.</w:t>
      </w:r>
    </w:p>
    <w:p w14:paraId="389966E7" w14:textId="77777777" w:rsidR="00624ECB" w:rsidRDefault="00624ECB" w:rsidP="00624ECB">
      <w:pPr>
        <w:pStyle w:val="ListParagraph"/>
        <w:spacing w:after="0" w:line="240" w:lineRule="auto"/>
        <w:rPr>
          <w:rFonts w:ascii="Times New Roman" w:hAnsi="Times New Roman" w:cs="Times New Roman"/>
          <w:sz w:val="24"/>
          <w:szCs w:val="24"/>
        </w:rPr>
      </w:pPr>
    </w:p>
    <w:p w14:paraId="00AFCCA9" w14:textId="12A4BF24" w:rsidR="00624ECB" w:rsidRDefault="00624ECB" w:rsidP="00624ECB">
      <w:pPr>
        <w:pStyle w:val="ListParagraph"/>
        <w:numPr>
          <w:ilvl w:val="0"/>
          <w:numId w:val="86"/>
        </w:numPr>
        <w:spacing w:after="0" w:line="240" w:lineRule="auto"/>
        <w:rPr>
          <w:rFonts w:ascii="Times New Roman" w:hAnsi="Times New Roman" w:cs="Times New Roman"/>
          <w:sz w:val="24"/>
          <w:szCs w:val="24"/>
        </w:rPr>
      </w:pPr>
      <w:r>
        <w:rPr>
          <w:rFonts w:ascii="Times New Roman" w:hAnsi="Times New Roman" w:cs="Times New Roman"/>
          <w:sz w:val="24"/>
          <w:szCs w:val="24"/>
        </w:rPr>
        <w:t>Evidence-based treatments are important factor in decreasing violence risk from substances.</w:t>
      </w:r>
    </w:p>
    <w:p w14:paraId="24ACD686" w14:textId="77777777" w:rsidR="00624ECB" w:rsidRPr="00624ECB" w:rsidRDefault="00624ECB" w:rsidP="00624ECB">
      <w:pPr>
        <w:pStyle w:val="ListParagraph"/>
        <w:rPr>
          <w:rFonts w:ascii="Times New Roman" w:hAnsi="Times New Roman" w:cs="Times New Roman"/>
          <w:sz w:val="24"/>
          <w:szCs w:val="24"/>
        </w:rPr>
      </w:pPr>
    </w:p>
    <w:p w14:paraId="55458F55" w14:textId="287D43BA" w:rsidR="00624ECB" w:rsidRDefault="00624ECB" w:rsidP="00624ECB">
      <w:pPr>
        <w:pStyle w:val="ListParagraph"/>
        <w:numPr>
          <w:ilvl w:val="0"/>
          <w:numId w:val="86"/>
        </w:numPr>
        <w:spacing w:after="0" w:line="240" w:lineRule="auto"/>
        <w:rPr>
          <w:rFonts w:ascii="Times New Roman" w:hAnsi="Times New Roman" w:cs="Times New Roman"/>
          <w:sz w:val="24"/>
          <w:szCs w:val="24"/>
        </w:rPr>
      </w:pPr>
      <w:r>
        <w:rPr>
          <w:rFonts w:ascii="Times New Roman" w:hAnsi="Times New Roman" w:cs="Times New Roman"/>
          <w:sz w:val="24"/>
          <w:szCs w:val="24"/>
        </w:rPr>
        <w:t>Laboratory monitoring is key to assisting in relapse prevention and requires detailed understanding of factors resulting in false positives and false negatives.</w:t>
      </w:r>
    </w:p>
    <w:p w14:paraId="657533FC" w14:textId="77777777" w:rsidR="00624ECB" w:rsidRPr="00624ECB" w:rsidRDefault="00624ECB" w:rsidP="00624ECB">
      <w:pPr>
        <w:pStyle w:val="ListParagraph"/>
        <w:rPr>
          <w:rFonts w:ascii="Times New Roman" w:hAnsi="Times New Roman" w:cs="Times New Roman"/>
          <w:sz w:val="24"/>
          <w:szCs w:val="24"/>
        </w:rPr>
      </w:pPr>
    </w:p>
    <w:p w14:paraId="41AFBD47" w14:textId="77777777" w:rsidR="00624ECB" w:rsidRDefault="00624ECB" w:rsidP="00624ECB">
      <w:pPr>
        <w:spacing w:after="0" w:line="240" w:lineRule="auto"/>
        <w:rPr>
          <w:rFonts w:ascii="Times New Roman" w:hAnsi="Times New Roman" w:cs="Times New Roman"/>
          <w:sz w:val="24"/>
          <w:szCs w:val="24"/>
        </w:rPr>
      </w:pPr>
      <w:r w:rsidRPr="00EC0DD3">
        <w:rPr>
          <w:rFonts w:ascii="Times New Roman" w:hAnsi="Times New Roman" w:cs="Times New Roman"/>
          <w:b/>
          <w:sz w:val="24"/>
          <w:szCs w:val="24"/>
        </w:rPr>
        <w:t>General references</w:t>
      </w:r>
      <w:r>
        <w:rPr>
          <w:rFonts w:ascii="Times New Roman" w:hAnsi="Times New Roman" w:cs="Times New Roman"/>
          <w:sz w:val="24"/>
          <w:szCs w:val="24"/>
        </w:rPr>
        <w:t>:</w:t>
      </w:r>
    </w:p>
    <w:p w14:paraId="0DFD250C" w14:textId="77777777" w:rsidR="00624ECB" w:rsidRDefault="00624ECB" w:rsidP="00624ECB">
      <w:pPr>
        <w:spacing w:after="0" w:line="240" w:lineRule="auto"/>
        <w:rPr>
          <w:rFonts w:ascii="Times New Roman" w:hAnsi="Times New Roman" w:cs="Times New Roman"/>
          <w:sz w:val="24"/>
          <w:szCs w:val="24"/>
        </w:rPr>
      </w:pPr>
    </w:p>
    <w:p w14:paraId="37E96FB9" w14:textId="77777777" w:rsidR="00624ECB" w:rsidRDefault="00624ECB" w:rsidP="00624EC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Arsenault L, Moffit TE, </w:t>
      </w:r>
      <w:proofErr w:type="spellStart"/>
      <w:r>
        <w:rPr>
          <w:rFonts w:ascii="Times New Roman" w:hAnsi="Times New Roman" w:cs="Times New Roman"/>
          <w:sz w:val="24"/>
          <w:szCs w:val="24"/>
        </w:rPr>
        <w:t>Casp</w:t>
      </w:r>
      <w:proofErr w:type="spellEnd"/>
      <w:r>
        <w:rPr>
          <w:rFonts w:ascii="Times New Roman" w:hAnsi="Times New Roman" w:cs="Times New Roman"/>
          <w:sz w:val="24"/>
          <w:szCs w:val="24"/>
        </w:rPr>
        <w:t xml:space="preserve"> A, et al.: Mental disorders and violence in a total birth cohort: results from the Dunedin study. Arch Gen Psychiatry 57:979-986, 2000</w:t>
      </w:r>
    </w:p>
    <w:p w14:paraId="41D9A360" w14:textId="77777777" w:rsidR="00624ECB" w:rsidRDefault="00624ECB" w:rsidP="00624ECB">
      <w:pPr>
        <w:autoSpaceDE w:val="0"/>
        <w:autoSpaceDN w:val="0"/>
        <w:adjustRightInd w:val="0"/>
        <w:spacing w:after="0" w:line="240" w:lineRule="auto"/>
        <w:rPr>
          <w:rFonts w:ascii="Times New Roman" w:hAnsi="Times New Roman" w:cs="Times New Roman"/>
          <w:sz w:val="24"/>
          <w:szCs w:val="24"/>
        </w:rPr>
      </w:pPr>
    </w:p>
    <w:p w14:paraId="08A343A2" w14:textId="77777777" w:rsidR="00624ECB" w:rsidRDefault="00624ECB" w:rsidP="00624EC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Dugre JR, Dellazizzo L, Giguere C et al. Persistency of cannabis use predicts violence following acute psychiatric disorder. Frontiers in Psychiatry.8:176, 2017</w:t>
      </w:r>
    </w:p>
    <w:p w14:paraId="7A665213" w14:textId="6E9FCAE5" w:rsidR="00624ECB" w:rsidRDefault="00624ECB" w:rsidP="00624ECB">
      <w:pPr>
        <w:spacing w:after="0" w:line="240" w:lineRule="auto"/>
        <w:contextualSpacing/>
        <w:rPr>
          <w:rFonts w:ascii="Times New Roman" w:hAnsi="Times New Roman" w:cs="Times New Roman"/>
          <w:sz w:val="24"/>
          <w:szCs w:val="24"/>
        </w:rPr>
      </w:pPr>
    </w:p>
    <w:p w14:paraId="3E577A67" w14:textId="40CB7FD2" w:rsidR="00624ECB" w:rsidRDefault="00624ECB" w:rsidP="0062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Galanter M, Kleber HD, Brady K: The American Psychiatric Publishing Textbook of Substance Abuse Treatment, DSM-5 </w:t>
      </w:r>
      <w:r>
        <w:rPr>
          <w:rFonts w:ascii="Times New Roman" w:hAnsi="Times New Roman" w:cs="Times New Roman"/>
          <w:sz w:val="24"/>
          <w:szCs w:val="24"/>
        </w:rPr>
        <w:t>Education</w:t>
      </w:r>
      <w:r>
        <w:rPr>
          <w:rFonts w:ascii="Times New Roman" w:hAnsi="Times New Roman" w:cs="Times New Roman"/>
          <w:sz w:val="24"/>
          <w:szCs w:val="24"/>
        </w:rPr>
        <w:t>. AAPI Press: Washington, D.C., 2015</w:t>
      </w:r>
    </w:p>
    <w:p w14:paraId="3CFF9C28" w14:textId="77777777" w:rsidR="00624ECB" w:rsidRDefault="00624ECB" w:rsidP="00624ECB">
      <w:pPr>
        <w:autoSpaceDE w:val="0"/>
        <w:autoSpaceDN w:val="0"/>
        <w:adjustRightInd w:val="0"/>
        <w:spacing w:after="0" w:line="240" w:lineRule="auto"/>
        <w:rPr>
          <w:rFonts w:ascii="Times New Roman" w:hAnsi="Times New Roman" w:cs="Times New Roman"/>
          <w:sz w:val="24"/>
          <w:szCs w:val="24"/>
        </w:rPr>
      </w:pPr>
    </w:p>
    <w:p w14:paraId="35168319" w14:textId="77777777" w:rsidR="00624ECB" w:rsidRDefault="00624ECB" w:rsidP="00624E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Heron AJ, Brennan TK: The ASAM Essentials of Addiction Medicine. Wolter Kluwer, New York: 2015.</w:t>
      </w:r>
    </w:p>
    <w:p w14:paraId="2FE4CC85" w14:textId="2F7D0461" w:rsidR="00624ECB" w:rsidRDefault="00624ECB" w:rsidP="00624ECB">
      <w:pPr>
        <w:autoSpaceDE w:val="0"/>
        <w:autoSpaceDN w:val="0"/>
        <w:adjustRightInd w:val="0"/>
        <w:spacing w:after="0" w:line="240" w:lineRule="auto"/>
        <w:rPr>
          <w:rFonts w:ascii="Times New Roman" w:hAnsi="Times New Roman" w:cs="Times New Roman"/>
          <w:sz w:val="24"/>
          <w:szCs w:val="24"/>
        </w:rPr>
      </w:pPr>
    </w:p>
    <w:p w14:paraId="56727BD9" w14:textId="77777777" w:rsidR="00624ECB" w:rsidRPr="009D5841" w:rsidRDefault="00624ECB" w:rsidP="00624ECB">
      <w:pPr>
        <w:spacing w:after="0" w:line="240" w:lineRule="auto"/>
        <w:rPr>
          <w:rFonts w:ascii="Times New Roman" w:hAnsi="Times New Roman" w:cs="Times New Roman"/>
          <w:b/>
          <w:sz w:val="24"/>
          <w:szCs w:val="24"/>
        </w:rPr>
      </w:pPr>
      <w:r w:rsidRPr="009D5841">
        <w:rPr>
          <w:rFonts w:ascii="Times New Roman" w:hAnsi="Times New Roman" w:cs="Times New Roman"/>
          <w:b/>
          <w:sz w:val="24"/>
          <w:szCs w:val="24"/>
        </w:rPr>
        <w:t>Cannabis References:</w:t>
      </w:r>
    </w:p>
    <w:p w14:paraId="01060C8D" w14:textId="77777777" w:rsidR="00624ECB" w:rsidRPr="009D5841" w:rsidRDefault="00624ECB" w:rsidP="00624ECB">
      <w:pPr>
        <w:spacing w:after="0" w:line="240" w:lineRule="auto"/>
        <w:rPr>
          <w:rFonts w:ascii="Times New Roman" w:hAnsi="Times New Roman" w:cs="Times New Roman"/>
          <w:sz w:val="24"/>
          <w:szCs w:val="24"/>
        </w:rPr>
      </w:pPr>
    </w:p>
    <w:p w14:paraId="601C3318" w14:textId="77777777" w:rsidR="00624ECB" w:rsidRPr="009D5841" w:rsidRDefault="00624ECB" w:rsidP="00624ECB">
      <w:pPr>
        <w:spacing w:after="0" w:line="240" w:lineRule="auto"/>
        <w:rPr>
          <w:rFonts w:ascii="Times New Roman" w:hAnsi="Times New Roman" w:cs="Times New Roman"/>
          <w:sz w:val="24"/>
          <w:szCs w:val="24"/>
        </w:rPr>
      </w:pPr>
      <w:r w:rsidRPr="009D5841">
        <w:rPr>
          <w:rFonts w:ascii="Times New Roman" w:hAnsi="Times New Roman" w:cs="Times New Roman"/>
          <w:sz w:val="24"/>
          <w:szCs w:val="24"/>
        </w:rPr>
        <w:t>Fergusson DM, Boden JM: Cannabis use and later life outcomes. Addiction: 103:969-976, 2008</w:t>
      </w:r>
    </w:p>
    <w:p w14:paraId="34E11090" w14:textId="77777777" w:rsidR="00624ECB" w:rsidRPr="009D5841" w:rsidRDefault="00624ECB" w:rsidP="00624ECB">
      <w:pPr>
        <w:spacing w:after="0" w:line="240" w:lineRule="auto"/>
        <w:rPr>
          <w:rFonts w:ascii="Times New Roman" w:hAnsi="Times New Roman" w:cs="Times New Roman"/>
          <w:sz w:val="24"/>
          <w:szCs w:val="24"/>
        </w:rPr>
      </w:pPr>
    </w:p>
    <w:p w14:paraId="39453862" w14:textId="77777777" w:rsidR="00624ECB" w:rsidRPr="009D5841" w:rsidRDefault="00624ECB" w:rsidP="00624ECB">
      <w:pPr>
        <w:spacing w:after="0" w:line="240" w:lineRule="auto"/>
        <w:rPr>
          <w:rFonts w:ascii="Times New Roman" w:hAnsi="Times New Roman" w:cs="Times New Roman"/>
          <w:sz w:val="24"/>
          <w:szCs w:val="24"/>
        </w:rPr>
      </w:pPr>
      <w:r w:rsidRPr="009D5841">
        <w:rPr>
          <w:rFonts w:ascii="Times New Roman" w:hAnsi="Times New Roman" w:cs="Times New Roman"/>
          <w:sz w:val="24"/>
          <w:szCs w:val="24"/>
        </w:rPr>
        <w:t>Kadden RM, Litt MD, Kabelo-Cormier E, et al: Abstinence rates following behavioral treatments for marijuana dependence. Addict Behav 32:1220-1236, 2007</w:t>
      </w:r>
    </w:p>
    <w:p w14:paraId="2F90D9CD" w14:textId="77777777" w:rsidR="00624ECB" w:rsidRPr="009D5841" w:rsidRDefault="00624ECB" w:rsidP="00624ECB">
      <w:pPr>
        <w:spacing w:after="0" w:line="240" w:lineRule="auto"/>
        <w:rPr>
          <w:rFonts w:ascii="Times New Roman" w:hAnsi="Times New Roman" w:cs="Times New Roman"/>
          <w:sz w:val="24"/>
          <w:szCs w:val="24"/>
        </w:rPr>
      </w:pPr>
    </w:p>
    <w:p w14:paraId="63004AE9" w14:textId="77777777" w:rsidR="00624ECB" w:rsidRPr="009D5841" w:rsidRDefault="00624ECB" w:rsidP="00624ECB">
      <w:pPr>
        <w:spacing w:after="0" w:line="240" w:lineRule="auto"/>
        <w:rPr>
          <w:rFonts w:ascii="Times New Roman" w:hAnsi="Times New Roman" w:cs="Times New Roman"/>
          <w:sz w:val="24"/>
          <w:szCs w:val="24"/>
        </w:rPr>
      </w:pPr>
      <w:r w:rsidRPr="009D5841">
        <w:rPr>
          <w:rFonts w:ascii="Times New Roman" w:hAnsi="Times New Roman" w:cs="Times New Roman"/>
          <w:sz w:val="24"/>
          <w:szCs w:val="24"/>
        </w:rPr>
        <w:t>Meier MH, Caspi A, Ambler A, et al.: Persistent cannabis users show neuropsychological decline from childhood to midlife. PNAS, August 27, 2012</w:t>
      </w:r>
    </w:p>
    <w:p w14:paraId="1D46CAC0" w14:textId="77777777" w:rsidR="00624ECB" w:rsidRPr="009D5841" w:rsidRDefault="00624ECB" w:rsidP="00624ECB">
      <w:pPr>
        <w:spacing w:after="0" w:line="240" w:lineRule="auto"/>
        <w:rPr>
          <w:rFonts w:ascii="Times New Roman" w:hAnsi="Times New Roman" w:cs="Times New Roman"/>
          <w:sz w:val="24"/>
          <w:szCs w:val="24"/>
        </w:rPr>
      </w:pPr>
    </w:p>
    <w:p w14:paraId="3FDCF620" w14:textId="77777777" w:rsidR="00624ECB" w:rsidRPr="009D5841" w:rsidRDefault="00624ECB" w:rsidP="00624ECB">
      <w:pPr>
        <w:spacing w:after="0" w:line="240" w:lineRule="auto"/>
        <w:rPr>
          <w:rFonts w:ascii="Times New Roman" w:hAnsi="Times New Roman" w:cs="Times New Roman"/>
          <w:sz w:val="24"/>
          <w:szCs w:val="24"/>
        </w:rPr>
      </w:pPr>
      <w:r w:rsidRPr="009D5841">
        <w:rPr>
          <w:rFonts w:ascii="Times New Roman" w:hAnsi="Times New Roman" w:cs="Times New Roman"/>
          <w:sz w:val="24"/>
          <w:szCs w:val="24"/>
        </w:rPr>
        <w:t>Solowij M, Stephens RS, Roffman RA, et al: Cognitive functioning of long-term heavy cannabis users seeking treatment. JAMA: 287: 1123-1131, 2002</w:t>
      </w:r>
    </w:p>
    <w:p w14:paraId="1ADB0351" w14:textId="77777777" w:rsidR="00624ECB" w:rsidRPr="009D5841" w:rsidRDefault="00624ECB" w:rsidP="00624ECB">
      <w:pPr>
        <w:spacing w:after="0" w:line="240" w:lineRule="auto"/>
        <w:rPr>
          <w:rFonts w:ascii="Times New Roman" w:hAnsi="Times New Roman" w:cs="Times New Roman"/>
          <w:sz w:val="24"/>
          <w:szCs w:val="24"/>
        </w:rPr>
      </w:pPr>
    </w:p>
    <w:p w14:paraId="5F1AFE29" w14:textId="77777777" w:rsidR="00624ECB" w:rsidRPr="009D5841" w:rsidRDefault="00624ECB" w:rsidP="00624ECB">
      <w:pPr>
        <w:spacing w:after="0" w:line="240" w:lineRule="auto"/>
        <w:rPr>
          <w:rFonts w:ascii="Times New Roman" w:hAnsi="Times New Roman" w:cs="Times New Roman"/>
          <w:sz w:val="24"/>
          <w:szCs w:val="24"/>
        </w:rPr>
      </w:pPr>
      <w:r w:rsidRPr="009D5841">
        <w:rPr>
          <w:rFonts w:ascii="Times New Roman" w:hAnsi="Times New Roman" w:cs="Times New Roman"/>
          <w:sz w:val="24"/>
          <w:szCs w:val="24"/>
        </w:rPr>
        <w:t>Stanger C, Budney AJ, Kamon JL, et al: A randomized trial of contingency management for adolescent marijuana abuse and dependence. Drug Alcohol Depen 105:240-247, 2009</w:t>
      </w:r>
    </w:p>
    <w:p w14:paraId="29954C87" w14:textId="77777777" w:rsidR="00624ECB" w:rsidRPr="009D5841" w:rsidRDefault="00624ECB" w:rsidP="00624ECB">
      <w:pPr>
        <w:spacing w:after="0" w:line="240" w:lineRule="auto"/>
        <w:rPr>
          <w:rFonts w:ascii="Times New Roman" w:hAnsi="Times New Roman" w:cs="Times New Roman"/>
          <w:sz w:val="24"/>
          <w:szCs w:val="24"/>
        </w:rPr>
      </w:pPr>
    </w:p>
    <w:p w14:paraId="5FA5A484" w14:textId="77777777" w:rsidR="00624ECB" w:rsidRPr="009D5841" w:rsidRDefault="00624ECB" w:rsidP="00624ECB">
      <w:pPr>
        <w:spacing w:after="0" w:line="240" w:lineRule="auto"/>
        <w:rPr>
          <w:rFonts w:ascii="Times New Roman" w:hAnsi="Times New Roman" w:cs="Times New Roman"/>
          <w:sz w:val="24"/>
          <w:szCs w:val="24"/>
        </w:rPr>
      </w:pPr>
      <w:r w:rsidRPr="009D5841">
        <w:rPr>
          <w:rFonts w:ascii="Times New Roman" w:hAnsi="Times New Roman" w:cs="Times New Roman"/>
          <w:sz w:val="24"/>
          <w:szCs w:val="24"/>
        </w:rPr>
        <w:lastRenderedPageBreak/>
        <w:t>Starzer M, Nordentoft M, Hjorthoj C: Rates and predictors of conversion to schizophrenia or bipolar disorder following substance-induced psychosis</w:t>
      </w:r>
    </w:p>
    <w:p w14:paraId="70A5551C" w14:textId="77777777" w:rsidR="00624ECB" w:rsidRPr="009D5841" w:rsidRDefault="00624ECB" w:rsidP="00624ECB">
      <w:pPr>
        <w:spacing w:after="0" w:line="240" w:lineRule="auto"/>
        <w:rPr>
          <w:rFonts w:ascii="Times New Roman" w:hAnsi="Times New Roman" w:cs="Times New Roman"/>
          <w:sz w:val="24"/>
          <w:szCs w:val="24"/>
        </w:rPr>
      </w:pPr>
    </w:p>
    <w:p w14:paraId="11BF085D" w14:textId="77777777" w:rsidR="00624ECB" w:rsidRPr="009D5841" w:rsidRDefault="00624ECB" w:rsidP="00624ECB">
      <w:pPr>
        <w:spacing w:after="0" w:line="240" w:lineRule="auto"/>
        <w:rPr>
          <w:rFonts w:ascii="Times New Roman" w:hAnsi="Times New Roman" w:cs="Times New Roman"/>
          <w:sz w:val="24"/>
          <w:szCs w:val="24"/>
        </w:rPr>
      </w:pPr>
    </w:p>
    <w:p w14:paraId="68B08E8E" w14:textId="77777777" w:rsidR="00624ECB" w:rsidRPr="009D5841" w:rsidRDefault="00624ECB" w:rsidP="00624ECB">
      <w:pPr>
        <w:spacing w:after="0" w:line="240" w:lineRule="auto"/>
        <w:rPr>
          <w:rFonts w:ascii="Times New Roman" w:hAnsi="Times New Roman" w:cs="Times New Roman"/>
          <w:sz w:val="24"/>
          <w:szCs w:val="24"/>
        </w:rPr>
      </w:pPr>
      <w:r w:rsidRPr="009D5841">
        <w:rPr>
          <w:rFonts w:ascii="Times New Roman" w:hAnsi="Times New Roman" w:cs="Times New Roman"/>
          <w:b/>
          <w:sz w:val="24"/>
          <w:szCs w:val="24"/>
        </w:rPr>
        <w:t>Stimulant references</w:t>
      </w:r>
      <w:r w:rsidRPr="009D5841">
        <w:rPr>
          <w:rFonts w:ascii="Times New Roman" w:hAnsi="Times New Roman" w:cs="Times New Roman"/>
          <w:sz w:val="24"/>
          <w:szCs w:val="24"/>
        </w:rPr>
        <w:t>:</w:t>
      </w:r>
    </w:p>
    <w:p w14:paraId="5859D552" w14:textId="77777777" w:rsidR="00624ECB" w:rsidRPr="009D5841" w:rsidRDefault="00624ECB" w:rsidP="00624ECB">
      <w:pPr>
        <w:spacing w:after="0" w:line="240" w:lineRule="auto"/>
        <w:rPr>
          <w:rFonts w:ascii="Times New Roman" w:hAnsi="Times New Roman" w:cs="Times New Roman"/>
          <w:sz w:val="24"/>
          <w:szCs w:val="24"/>
        </w:rPr>
      </w:pPr>
    </w:p>
    <w:p w14:paraId="518ED678" w14:textId="77777777" w:rsidR="00624ECB" w:rsidRDefault="00624ECB" w:rsidP="00624EC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Ma, J, Li, SD, Wang, TU, et al.: Relationship between the duration of methamphetamine use and psychotic symptoms: a two-year prospective study. Drug and Alcohol Dependence. 187: 363-368, 2018</w:t>
      </w:r>
    </w:p>
    <w:p w14:paraId="15B63886" w14:textId="77777777" w:rsidR="00624ECB" w:rsidRDefault="00624ECB" w:rsidP="00624ECB">
      <w:pPr>
        <w:spacing w:after="0" w:line="240" w:lineRule="auto"/>
        <w:contextualSpacing/>
        <w:rPr>
          <w:rFonts w:ascii="Times New Roman" w:hAnsi="Times New Roman" w:cs="Times New Roman"/>
          <w:sz w:val="24"/>
          <w:szCs w:val="24"/>
        </w:rPr>
      </w:pPr>
    </w:p>
    <w:p w14:paraId="04C27B77" w14:textId="712E3BBA" w:rsidR="00624ECB" w:rsidRDefault="00624ECB" w:rsidP="00624EC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McKetin R, McLaren J, Lubman DI, et al.: The prevalence of psychotic symptoms among methamphetamine users. Addiction 101:1473-1478, 2006 </w:t>
      </w:r>
    </w:p>
    <w:p w14:paraId="09598EAC" w14:textId="77777777" w:rsidR="00624ECB" w:rsidRPr="009D5841" w:rsidRDefault="00624ECB" w:rsidP="00624ECB">
      <w:pPr>
        <w:spacing w:after="0" w:line="240" w:lineRule="auto"/>
        <w:rPr>
          <w:rFonts w:ascii="Times New Roman" w:hAnsi="Times New Roman" w:cs="Times New Roman"/>
          <w:sz w:val="24"/>
          <w:szCs w:val="24"/>
        </w:rPr>
      </w:pPr>
    </w:p>
    <w:p w14:paraId="4BC314D4" w14:textId="2AE34B8C" w:rsidR="00624ECB" w:rsidRDefault="00624ECB" w:rsidP="00624ECB">
      <w:pPr>
        <w:spacing w:after="0" w:line="240" w:lineRule="auto"/>
        <w:rPr>
          <w:rFonts w:ascii="Times New Roman" w:hAnsi="Times New Roman" w:cs="Times New Roman"/>
          <w:sz w:val="24"/>
          <w:szCs w:val="24"/>
        </w:rPr>
      </w:pPr>
      <w:r w:rsidRPr="009D5841">
        <w:rPr>
          <w:rFonts w:ascii="Times New Roman" w:hAnsi="Times New Roman" w:cs="Times New Roman"/>
          <w:sz w:val="24"/>
          <w:szCs w:val="24"/>
        </w:rPr>
        <w:t>McKetin R, Baker AL, Dawe S, Voce A, Lubman DI: Differences in the symptom profile of methamphetamine-related psychosis and primary psychotic disorders. Psychiatry Research 251:349-354, 2017</w:t>
      </w:r>
    </w:p>
    <w:p w14:paraId="6CD601A3" w14:textId="77777777" w:rsidR="00624ECB" w:rsidRDefault="00624ECB" w:rsidP="00624ECB">
      <w:pPr>
        <w:spacing w:after="0" w:line="240" w:lineRule="auto"/>
        <w:rPr>
          <w:rFonts w:ascii="Times New Roman" w:hAnsi="Times New Roman" w:cs="Times New Roman"/>
          <w:sz w:val="24"/>
          <w:szCs w:val="24"/>
        </w:rPr>
      </w:pPr>
    </w:p>
    <w:p w14:paraId="57E2F231" w14:textId="0C832D21" w:rsidR="00624ECB" w:rsidRDefault="00624ECB" w:rsidP="00624EC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McK</w:t>
      </w:r>
      <w:r>
        <w:rPr>
          <w:rFonts w:ascii="Times New Roman" w:hAnsi="Times New Roman" w:cs="Times New Roman"/>
          <w:sz w:val="24"/>
          <w:szCs w:val="24"/>
        </w:rPr>
        <w:t>e</w:t>
      </w:r>
      <w:r>
        <w:rPr>
          <w:rFonts w:ascii="Times New Roman" w:hAnsi="Times New Roman" w:cs="Times New Roman"/>
          <w:sz w:val="24"/>
          <w:szCs w:val="24"/>
        </w:rPr>
        <w:t>tin R, Gardner J, Baker AL, et al.: Correlates of transient versus persistent psychotic symptoms among dependent methamphetamine users. Psychiatry Res 238:166-171, 2016</w:t>
      </w:r>
    </w:p>
    <w:p w14:paraId="1F670C1A" w14:textId="77777777" w:rsidR="00624ECB" w:rsidRDefault="00624ECB" w:rsidP="00624ECB">
      <w:pPr>
        <w:spacing w:after="0" w:line="240" w:lineRule="auto"/>
        <w:contextualSpacing/>
        <w:rPr>
          <w:rFonts w:ascii="Times New Roman" w:hAnsi="Times New Roman" w:cs="Times New Roman"/>
          <w:sz w:val="24"/>
          <w:szCs w:val="24"/>
        </w:rPr>
      </w:pPr>
    </w:p>
    <w:p w14:paraId="402D75A2" w14:textId="77777777" w:rsidR="00624ECB" w:rsidRPr="009D5841" w:rsidRDefault="00624ECB" w:rsidP="00624ECB">
      <w:pPr>
        <w:spacing w:after="0" w:line="240" w:lineRule="auto"/>
        <w:rPr>
          <w:rFonts w:ascii="Times New Roman" w:hAnsi="Times New Roman" w:cs="Times New Roman"/>
          <w:sz w:val="24"/>
          <w:szCs w:val="24"/>
        </w:rPr>
      </w:pPr>
      <w:r w:rsidRPr="009D5841">
        <w:rPr>
          <w:rFonts w:ascii="Times New Roman" w:hAnsi="Times New Roman" w:cs="Times New Roman"/>
          <w:sz w:val="24"/>
          <w:szCs w:val="24"/>
        </w:rPr>
        <w:t>Potivn S, Pelletier J, Grot S, Herbert C, et al.: Cognitive deficits in individual with methamphetamine use disorder: A meta analysis. Addictive Behaviors: 80:154-160, 2018</w:t>
      </w:r>
    </w:p>
    <w:p w14:paraId="0476FC37" w14:textId="77777777" w:rsidR="00624ECB" w:rsidRDefault="00624ECB" w:rsidP="00624ECB">
      <w:pPr>
        <w:spacing w:after="0" w:line="240" w:lineRule="auto"/>
        <w:contextualSpacing/>
        <w:rPr>
          <w:rFonts w:ascii="Times New Roman" w:hAnsi="Times New Roman" w:cs="Times New Roman"/>
          <w:sz w:val="24"/>
          <w:szCs w:val="24"/>
        </w:rPr>
      </w:pPr>
    </w:p>
    <w:p w14:paraId="0F6F93AA" w14:textId="77777777" w:rsidR="00624ECB" w:rsidRDefault="00624ECB" w:rsidP="00624EC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Wearne TA, Cornish JL: A comparison of methamphetamine-induced psychosis and schizophrenia: a review of positive, negative, and cognitive symptomatology. Frontiers in Psychiatry, 9:1-21, October 2018</w:t>
      </w:r>
    </w:p>
    <w:p w14:paraId="1A822F07" w14:textId="77777777" w:rsidR="00624ECB" w:rsidRPr="009D5841" w:rsidRDefault="00624ECB" w:rsidP="00624ECB">
      <w:pPr>
        <w:spacing w:after="0" w:line="240" w:lineRule="auto"/>
        <w:rPr>
          <w:rFonts w:ascii="Times New Roman" w:hAnsi="Times New Roman" w:cs="Times New Roman"/>
          <w:sz w:val="24"/>
          <w:szCs w:val="24"/>
        </w:rPr>
      </w:pPr>
    </w:p>
    <w:p w14:paraId="6344EE79" w14:textId="77777777" w:rsidR="00624ECB" w:rsidRPr="009D5841" w:rsidRDefault="00624ECB" w:rsidP="00624ECB">
      <w:pPr>
        <w:spacing w:after="0" w:line="240" w:lineRule="auto"/>
        <w:rPr>
          <w:rFonts w:ascii="Times New Roman" w:hAnsi="Times New Roman" w:cs="Times New Roman"/>
          <w:sz w:val="24"/>
          <w:szCs w:val="24"/>
        </w:rPr>
      </w:pPr>
    </w:p>
    <w:p w14:paraId="667D928A" w14:textId="77777777" w:rsidR="00624ECB" w:rsidRPr="004C4999" w:rsidRDefault="00624ECB" w:rsidP="00624ECB">
      <w:pPr>
        <w:spacing w:after="0" w:line="240" w:lineRule="auto"/>
        <w:contextualSpacing/>
        <w:rPr>
          <w:rFonts w:ascii="Times New Roman" w:hAnsi="Times New Roman" w:cs="Times New Roman"/>
          <w:sz w:val="24"/>
          <w:szCs w:val="24"/>
        </w:rPr>
      </w:pPr>
    </w:p>
    <w:p w14:paraId="689BFF19" w14:textId="77777777" w:rsidR="00624ECB" w:rsidRPr="00624ECB" w:rsidRDefault="00624ECB" w:rsidP="00624ECB">
      <w:pPr>
        <w:spacing w:after="0" w:line="240" w:lineRule="auto"/>
        <w:rPr>
          <w:rFonts w:ascii="Times New Roman" w:hAnsi="Times New Roman" w:cs="Times New Roman"/>
          <w:sz w:val="24"/>
          <w:szCs w:val="24"/>
        </w:rPr>
      </w:pPr>
    </w:p>
    <w:p w14:paraId="72A83492" w14:textId="77777777" w:rsidR="006F6882" w:rsidRPr="005A5328" w:rsidRDefault="006F6882" w:rsidP="001B6F33">
      <w:pPr>
        <w:spacing w:after="0" w:line="240" w:lineRule="auto"/>
        <w:contextualSpacing/>
        <w:rPr>
          <w:rFonts w:ascii="Times New Roman" w:hAnsi="Times New Roman" w:cs="Times New Roman"/>
          <w:color w:val="2197D2"/>
          <w:sz w:val="24"/>
          <w:szCs w:val="24"/>
        </w:rPr>
      </w:pPr>
    </w:p>
    <w:p w14:paraId="4CF8EE83" w14:textId="77777777" w:rsidR="00570C95" w:rsidRPr="005A5328" w:rsidRDefault="00570C95" w:rsidP="001B6F33">
      <w:pPr>
        <w:spacing w:after="0" w:line="240" w:lineRule="auto"/>
        <w:contextualSpacing/>
        <w:rPr>
          <w:rFonts w:ascii="Times New Roman" w:hAnsi="Times New Roman" w:cs="Times New Roman"/>
          <w:sz w:val="24"/>
          <w:szCs w:val="24"/>
        </w:rPr>
      </w:pPr>
    </w:p>
    <w:p w14:paraId="79F585D3" w14:textId="14CCB8C7" w:rsidR="005655E9" w:rsidRPr="005A5328" w:rsidRDefault="005655E9" w:rsidP="001B6F33">
      <w:pPr>
        <w:spacing w:after="0" w:line="240" w:lineRule="auto"/>
        <w:contextualSpacing/>
        <w:rPr>
          <w:rFonts w:ascii="Times New Roman" w:hAnsi="Times New Roman" w:cs="Times New Roman"/>
          <w:sz w:val="24"/>
          <w:szCs w:val="24"/>
        </w:rPr>
      </w:pPr>
    </w:p>
    <w:sectPr w:rsidR="005655E9" w:rsidRPr="005A53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13662" w14:textId="77777777" w:rsidR="0021470F" w:rsidRDefault="0021470F" w:rsidP="005A5328">
      <w:pPr>
        <w:spacing w:after="0" w:line="240" w:lineRule="auto"/>
      </w:pPr>
      <w:r>
        <w:separator/>
      </w:r>
    </w:p>
  </w:endnote>
  <w:endnote w:type="continuationSeparator" w:id="0">
    <w:p w14:paraId="33461C25" w14:textId="77777777" w:rsidR="0021470F" w:rsidRDefault="0021470F" w:rsidP="005A5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keley">
    <w:altName w:val="Cambri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378977816"/>
      <w:docPartObj>
        <w:docPartGallery w:val="Page Numbers (Bottom of Page)"/>
        <w:docPartUnique/>
      </w:docPartObj>
    </w:sdtPr>
    <w:sdtEndPr>
      <w:rPr>
        <w:noProof/>
      </w:rPr>
    </w:sdtEndPr>
    <w:sdtContent>
      <w:p w14:paraId="1FE66BA2" w14:textId="189B50AB" w:rsidR="0021470F" w:rsidRPr="00AE4926" w:rsidRDefault="0021470F">
        <w:pPr>
          <w:pStyle w:val="Footer"/>
          <w:jc w:val="center"/>
          <w:rPr>
            <w:rFonts w:ascii="Times New Roman" w:hAnsi="Times New Roman" w:cs="Times New Roman"/>
            <w:sz w:val="24"/>
            <w:szCs w:val="24"/>
          </w:rPr>
        </w:pPr>
        <w:r w:rsidRPr="00AE4926">
          <w:rPr>
            <w:rFonts w:ascii="Times New Roman" w:hAnsi="Times New Roman" w:cs="Times New Roman"/>
            <w:sz w:val="24"/>
            <w:szCs w:val="24"/>
          </w:rPr>
          <w:fldChar w:fldCharType="begin"/>
        </w:r>
        <w:r w:rsidRPr="00AE4926">
          <w:rPr>
            <w:rFonts w:ascii="Times New Roman" w:hAnsi="Times New Roman" w:cs="Times New Roman"/>
            <w:sz w:val="24"/>
            <w:szCs w:val="24"/>
          </w:rPr>
          <w:instrText xml:space="preserve"> PAGE   \* MERGEFORMAT </w:instrText>
        </w:r>
        <w:r w:rsidRPr="00AE4926">
          <w:rPr>
            <w:rFonts w:ascii="Times New Roman" w:hAnsi="Times New Roman" w:cs="Times New Roman"/>
            <w:sz w:val="24"/>
            <w:szCs w:val="24"/>
          </w:rPr>
          <w:fldChar w:fldCharType="separate"/>
        </w:r>
        <w:r w:rsidR="00624ECB">
          <w:rPr>
            <w:rFonts w:ascii="Times New Roman" w:hAnsi="Times New Roman" w:cs="Times New Roman"/>
            <w:noProof/>
            <w:sz w:val="24"/>
            <w:szCs w:val="24"/>
          </w:rPr>
          <w:t>50</w:t>
        </w:r>
        <w:r w:rsidRPr="00AE4926">
          <w:rPr>
            <w:rFonts w:ascii="Times New Roman" w:hAnsi="Times New Roman" w:cs="Times New Roman"/>
            <w:noProof/>
            <w:sz w:val="24"/>
            <w:szCs w:val="24"/>
          </w:rPr>
          <w:fldChar w:fldCharType="end"/>
        </w:r>
      </w:p>
    </w:sdtContent>
  </w:sdt>
  <w:p w14:paraId="1A606FB2" w14:textId="77777777" w:rsidR="0021470F" w:rsidRDefault="00214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BE30E" w14:textId="77777777" w:rsidR="0021470F" w:rsidRDefault="0021470F" w:rsidP="005A5328">
      <w:pPr>
        <w:spacing w:after="0" w:line="240" w:lineRule="auto"/>
      </w:pPr>
      <w:r>
        <w:separator/>
      </w:r>
    </w:p>
  </w:footnote>
  <w:footnote w:type="continuationSeparator" w:id="0">
    <w:p w14:paraId="0C79F45E" w14:textId="77777777" w:rsidR="0021470F" w:rsidRDefault="0021470F" w:rsidP="005A5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5DB"/>
    <w:multiLevelType w:val="hybridMultilevel"/>
    <w:tmpl w:val="697C43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12643"/>
    <w:multiLevelType w:val="hybridMultilevel"/>
    <w:tmpl w:val="9C202362"/>
    <w:lvl w:ilvl="0" w:tplc="DBCCDE70">
      <w:start w:val="1"/>
      <w:numFmt w:val="upperLetter"/>
      <w:lvlText w:val="%1."/>
      <w:lvlJc w:val="left"/>
      <w:pPr>
        <w:ind w:left="720" w:hanging="360"/>
      </w:pPr>
      <w:rPr>
        <w:rFonts w:ascii="Times New Roman" w:hAnsi="Times New Roman" w:cs="Times New Roman" w:hint="default"/>
        <w:sz w:val="24"/>
      </w:rPr>
    </w:lvl>
    <w:lvl w:ilvl="1" w:tplc="DA2AF5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355E2"/>
    <w:multiLevelType w:val="hybridMultilevel"/>
    <w:tmpl w:val="2EF006F2"/>
    <w:lvl w:ilvl="0" w:tplc="5B14874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7453B"/>
    <w:multiLevelType w:val="hybridMultilevel"/>
    <w:tmpl w:val="7A0EE9EA"/>
    <w:lvl w:ilvl="0" w:tplc="FD925632">
      <w:start w:val="3"/>
      <w:numFmt w:val="upperLetter"/>
      <w:lvlText w:val="%1."/>
      <w:lvlJc w:val="left"/>
      <w:pPr>
        <w:ind w:left="1788" w:hanging="1068"/>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C4A2F"/>
    <w:multiLevelType w:val="hybridMultilevel"/>
    <w:tmpl w:val="5F6C0BF8"/>
    <w:lvl w:ilvl="0" w:tplc="6150D3E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C4632"/>
    <w:multiLevelType w:val="hybridMultilevel"/>
    <w:tmpl w:val="1B469C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D178D6"/>
    <w:multiLevelType w:val="hybridMultilevel"/>
    <w:tmpl w:val="D5BE5714"/>
    <w:lvl w:ilvl="0" w:tplc="68C27C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DC31BD"/>
    <w:multiLevelType w:val="hybridMultilevel"/>
    <w:tmpl w:val="4294B43C"/>
    <w:lvl w:ilvl="0" w:tplc="99D40680">
      <w:start w:val="1"/>
      <w:numFmt w:val="upperLetter"/>
      <w:lvlText w:val="%1."/>
      <w:lvlJc w:val="left"/>
      <w:pPr>
        <w:ind w:left="1080" w:hanging="360"/>
      </w:pPr>
      <w:rPr>
        <w:rFonts w:hint="default"/>
      </w:rPr>
    </w:lvl>
    <w:lvl w:ilvl="1" w:tplc="3B163B2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011DCC"/>
    <w:multiLevelType w:val="hybridMultilevel"/>
    <w:tmpl w:val="C9381D24"/>
    <w:lvl w:ilvl="0" w:tplc="BF78045A">
      <w:start w:val="1"/>
      <w:numFmt w:val="upperLetter"/>
      <w:lvlText w:val="%1."/>
      <w:lvlJc w:val="left"/>
      <w:pPr>
        <w:ind w:left="1788" w:hanging="1068"/>
      </w:pPr>
      <w:rPr>
        <w:rFonts w:eastAsia="Times New Roman" w:hint="default"/>
        <w:color w:val="auto"/>
      </w:rPr>
    </w:lvl>
    <w:lvl w:ilvl="1" w:tplc="21DC6666">
      <w:start w:val="1"/>
      <w:numFmt w:val="decimal"/>
      <w:lvlText w:val="%2."/>
      <w:lvlJc w:val="left"/>
      <w:pPr>
        <w:ind w:left="1800" w:hanging="360"/>
      </w:pPr>
      <w:rPr>
        <w:rFonts w:hint="default"/>
      </w:rPr>
    </w:lvl>
    <w:lvl w:ilvl="2" w:tplc="4A5E5B86">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C87B04"/>
    <w:multiLevelType w:val="hybridMultilevel"/>
    <w:tmpl w:val="ECA03FE2"/>
    <w:lvl w:ilvl="0" w:tplc="0409000F">
      <w:start w:val="1"/>
      <w:numFmt w:val="decimal"/>
      <w:lvlText w:val="%1."/>
      <w:lvlJc w:val="left"/>
      <w:pPr>
        <w:ind w:left="720" w:hanging="360"/>
      </w:pPr>
      <w:rPr>
        <w:rFonts w:hint="default"/>
      </w:rPr>
    </w:lvl>
    <w:lvl w:ilvl="1" w:tplc="F88813F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16172B"/>
    <w:multiLevelType w:val="hybridMultilevel"/>
    <w:tmpl w:val="023AE74E"/>
    <w:lvl w:ilvl="0" w:tplc="416C29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044CE8"/>
    <w:multiLevelType w:val="hybridMultilevel"/>
    <w:tmpl w:val="F6B625FA"/>
    <w:lvl w:ilvl="0" w:tplc="738E95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81E7631"/>
    <w:multiLevelType w:val="hybridMultilevel"/>
    <w:tmpl w:val="9FE6C7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EF4900"/>
    <w:multiLevelType w:val="hybridMultilevel"/>
    <w:tmpl w:val="B7B2D89E"/>
    <w:lvl w:ilvl="0" w:tplc="3F9E07F4">
      <w:start w:val="1"/>
      <w:numFmt w:val="decimal"/>
      <w:lvlText w:val="%1."/>
      <w:lvlJc w:val="left"/>
      <w:pPr>
        <w:ind w:left="1440" w:hanging="360"/>
      </w:pPr>
      <w:rPr>
        <w:rFonts w:hint="default"/>
      </w:rPr>
    </w:lvl>
    <w:lvl w:ilvl="1" w:tplc="9DE84ADE">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D1199C"/>
    <w:multiLevelType w:val="hybridMultilevel"/>
    <w:tmpl w:val="19F407BA"/>
    <w:lvl w:ilvl="0" w:tplc="FA6A38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9D702DF"/>
    <w:multiLevelType w:val="hybridMultilevel"/>
    <w:tmpl w:val="71D09F24"/>
    <w:lvl w:ilvl="0" w:tplc="24C27798">
      <w:start w:val="1"/>
      <w:numFmt w:val="decimal"/>
      <w:lvlText w:val="%1."/>
      <w:lvlJc w:val="left"/>
      <w:pPr>
        <w:ind w:left="720" w:hanging="360"/>
      </w:pPr>
      <w:rPr>
        <w:rFonts w:hint="default"/>
        <w:i w:val="0"/>
      </w:rPr>
    </w:lvl>
    <w:lvl w:ilvl="1" w:tplc="757A3332">
      <w:start w:val="1"/>
      <w:numFmt w:val="upperLetter"/>
      <w:lvlText w:val="%2."/>
      <w:lvlJc w:val="left"/>
      <w:pPr>
        <w:ind w:left="1440" w:hanging="360"/>
      </w:pPr>
      <w:rPr>
        <w:rFonts w:ascii="Times New Roman" w:hAnsi="Times New Roman" w:cs="Times New Roman" w:hint="default"/>
        <w:color w:val="auto"/>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EA48F9"/>
    <w:multiLevelType w:val="hybridMultilevel"/>
    <w:tmpl w:val="9EF48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7F7B74"/>
    <w:multiLevelType w:val="hybridMultilevel"/>
    <w:tmpl w:val="CD0612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1F553A6F"/>
    <w:multiLevelType w:val="hybridMultilevel"/>
    <w:tmpl w:val="C4AC98F0"/>
    <w:lvl w:ilvl="0" w:tplc="2BA23F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4114B7A"/>
    <w:multiLevelType w:val="hybridMultilevel"/>
    <w:tmpl w:val="0BC26F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D15CE4"/>
    <w:multiLevelType w:val="hybridMultilevel"/>
    <w:tmpl w:val="90102E48"/>
    <w:lvl w:ilvl="0" w:tplc="58B46C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6DB4F8E"/>
    <w:multiLevelType w:val="hybridMultilevel"/>
    <w:tmpl w:val="5854E098"/>
    <w:lvl w:ilvl="0" w:tplc="9BBE4A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6F842AE"/>
    <w:multiLevelType w:val="hybridMultilevel"/>
    <w:tmpl w:val="68F4CCDC"/>
    <w:lvl w:ilvl="0" w:tplc="68C27C80">
      <w:start w:val="1"/>
      <w:numFmt w:val="upperLetter"/>
      <w:lvlText w:val="%1."/>
      <w:lvlJc w:val="left"/>
      <w:pPr>
        <w:ind w:left="1080" w:hanging="360"/>
      </w:pPr>
      <w:rPr>
        <w:rFonts w:hint="default"/>
      </w:rPr>
    </w:lvl>
    <w:lvl w:ilvl="1" w:tplc="1B6AF2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94679F"/>
    <w:multiLevelType w:val="hybridMultilevel"/>
    <w:tmpl w:val="2CBA43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2927667A"/>
    <w:multiLevelType w:val="hybridMultilevel"/>
    <w:tmpl w:val="F3164EB0"/>
    <w:lvl w:ilvl="0" w:tplc="E75EBB2A">
      <w:start w:val="1"/>
      <w:numFmt w:val="upperLetter"/>
      <w:lvlText w:val="%1."/>
      <w:lvlJc w:val="left"/>
      <w:pPr>
        <w:ind w:left="720" w:hanging="360"/>
      </w:pPr>
      <w:rPr>
        <w:rFonts w:hint="default"/>
        <w:color w:val="2125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4D3C81"/>
    <w:multiLevelType w:val="hybridMultilevel"/>
    <w:tmpl w:val="83FA9D46"/>
    <w:lvl w:ilvl="0" w:tplc="4F248F36">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9BC4DA5"/>
    <w:multiLevelType w:val="hybridMultilevel"/>
    <w:tmpl w:val="DB9A3C98"/>
    <w:lvl w:ilvl="0" w:tplc="757A3332">
      <w:start w:val="1"/>
      <w:numFmt w:val="upperLetter"/>
      <w:lvlText w:val="%1."/>
      <w:lvlJc w:val="left"/>
      <w:pPr>
        <w:ind w:left="144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F01C5A"/>
    <w:multiLevelType w:val="hybridMultilevel"/>
    <w:tmpl w:val="61AA55D6"/>
    <w:lvl w:ilvl="0" w:tplc="473AE3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C9E77F2"/>
    <w:multiLevelType w:val="hybridMultilevel"/>
    <w:tmpl w:val="3A8C93AC"/>
    <w:lvl w:ilvl="0" w:tplc="408CBD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D9A1970"/>
    <w:multiLevelType w:val="hybridMultilevel"/>
    <w:tmpl w:val="9392B9DC"/>
    <w:lvl w:ilvl="0" w:tplc="04090015">
      <w:start w:val="1"/>
      <w:numFmt w:val="upperLetter"/>
      <w:lvlText w:val="%1."/>
      <w:lvlJc w:val="left"/>
      <w:pPr>
        <w:ind w:left="720" w:hanging="360"/>
      </w:pPr>
      <w:rPr>
        <w:rFonts w:hint="default"/>
      </w:rPr>
    </w:lvl>
    <w:lvl w:ilvl="1" w:tplc="A912B6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AA587A"/>
    <w:multiLevelType w:val="hybridMultilevel"/>
    <w:tmpl w:val="EE1E9E38"/>
    <w:lvl w:ilvl="0" w:tplc="71600B6C">
      <w:start w:val="1"/>
      <w:numFmt w:val="upperLetter"/>
      <w:lvlText w:val="%1."/>
      <w:lvlJc w:val="left"/>
      <w:pPr>
        <w:ind w:left="720" w:hanging="360"/>
      </w:pPr>
      <w:rPr>
        <w:rFonts w:hint="default"/>
        <w:b/>
        <w:sz w:val="22"/>
      </w:rPr>
    </w:lvl>
    <w:lvl w:ilvl="1" w:tplc="4788A84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80523E"/>
    <w:multiLevelType w:val="hybridMultilevel"/>
    <w:tmpl w:val="1E88B9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B13563"/>
    <w:multiLevelType w:val="hybridMultilevel"/>
    <w:tmpl w:val="4A04DB3C"/>
    <w:lvl w:ilvl="0" w:tplc="277401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17872A4"/>
    <w:multiLevelType w:val="hybridMultilevel"/>
    <w:tmpl w:val="4D9CD606"/>
    <w:lvl w:ilvl="0" w:tplc="3B861050">
      <w:start w:val="1"/>
      <w:numFmt w:val="upperLetter"/>
      <w:lvlText w:val="%1."/>
      <w:lvlJc w:val="left"/>
      <w:pPr>
        <w:ind w:left="1080" w:hanging="360"/>
      </w:pPr>
      <w:rPr>
        <w:rFonts w:hint="default"/>
      </w:rPr>
    </w:lvl>
    <w:lvl w:ilvl="1" w:tplc="6150D3E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1BF3271"/>
    <w:multiLevelType w:val="hybridMultilevel"/>
    <w:tmpl w:val="BEA2EE72"/>
    <w:lvl w:ilvl="0" w:tplc="3B163B22">
      <w:start w:val="1"/>
      <w:numFmt w:val="decimal"/>
      <w:lvlText w:val="%1."/>
      <w:lvlJc w:val="left"/>
      <w:pPr>
        <w:ind w:left="1800" w:hanging="360"/>
      </w:pPr>
      <w:rPr>
        <w:rFonts w:hint="default"/>
      </w:rPr>
    </w:lvl>
    <w:lvl w:ilvl="1" w:tplc="495804F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A2A0C9C"/>
    <w:multiLevelType w:val="hybridMultilevel"/>
    <w:tmpl w:val="C18217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4033390D"/>
    <w:multiLevelType w:val="hybridMultilevel"/>
    <w:tmpl w:val="772EC28C"/>
    <w:lvl w:ilvl="0" w:tplc="0409000F">
      <w:start w:val="1"/>
      <w:numFmt w:val="decimal"/>
      <w:lvlText w:val="%1."/>
      <w:lvlJc w:val="left"/>
      <w:pPr>
        <w:ind w:left="1080" w:hanging="360"/>
      </w:pPr>
      <w:rPr>
        <w:rFonts w:hint="default"/>
      </w:rPr>
    </w:lvl>
    <w:lvl w:ilvl="1" w:tplc="11D6800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0C87336"/>
    <w:multiLevelType w:val="hybridMultilevel"/>
    <w:tmpl w:val="D11C9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C50498"/>
    <w:multiLevelType w:val="hybridMultilevel"/>
    <w:tmpl w:val="7B6C6970"/>
    <w:lvl w:ilvl="0" w:tplc="64D23C88">
      <w:start w:val="2"/>
      <w:numFmt w:val="upperLetter"/>
      <w:lvlText w:val="%1."/>
      <w:lvlJc w:val="left"/>
      <w:pPr>
        <w:ind w:left="1080" w:hanging="360"/>
      </w:pPr>
      <w:rPr>
        <w:rFonts w:hint="default"/>
        <w:b w:val="0"/>
      </w:rPr>
    </w:lvl>
    <w:lvl w:ilvl="1" w:tplc="3F9E07F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EB1B8F"/>
    <w:multiLevelType w:val="hybridMultilevel"/>
    <w:tmpl w:val="D26E6F4A"/>
    <w:lvl w:ilvl="0" w:tplc="FAC4CD1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64F7685"/>
    <w:multiLevelType w:val="hybridMultilevel"/>
    <w:tmpl w:val="237CCF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47B36520"/>
    <w:multiLevelType w:val="hybridMultilevel"/>
    <w:tmpl w:val="EA02FD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8441B35"/>
    <w:multiLevelType w:val="hybridMultilevel"/>
    <w:tmpl w:val="10B0B244"/>
    <w:lvl w:ilvl="0" w:tplc="2E8052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B054AA9"/>
    <w:multiLevelType w:val="hybridMultilevel"/>
    <w:tmpl w:val="DD883DCE"/>
    <w:lvl w:ilvl="0" w:tplc="6114B036">
      <w:start w:val="8"/>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B664621"/>
    <w:multiLevelType w:val="multilevel"/>
    <w:tmpl w:val="E2325A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D02105A"/>
    <w:multiLevelType w:val="hybridMultilevel"/>
    <w:tmpl w:val="DD186736"/>
    <w:lvl w:ilvl="0" w:tplc="EECCC1C8">
      <w:start w:val="95"/>
      <w:numFmt w:val="upperRoman"/>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D2727E6"/>
    <w:multiLevelType w:val="hybridMultilevel"/>
    <w:tmpl w:val="65388460"/>
    <w:lvl w:ilvl="0" w:tplc="473AE3A2">
      <w:start w:val="1"/>
      <w:numFmt w:val="upperLetter"/>
      <w:lvlText w:val="%1."/>
      <w:lvlJc w:val="left"/>
      <w:pPr>
        <w:ind w:left="1080" w:hanging="360"/>
      </w:pPr>
      <w:rPr>
        <w:rFonts w:hint="default"/>
      </w:rPr>
    </w:lvl>
    <w:lvl w:ilvl="1" w:tplc="B5A2B0A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E5147C0"/>
    <w:multiLevelType w:val="hybridMultilevel"/>
    <w:tmpl w:val="A89E3B64"/>
    <w:lvl w:ilvl="0" w:tplc="BBD0A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F8B535C"/>
    <w:multiLevelType w:val="hybridMultilevel"/>
    <w:tmpl w:val="EE1E9E38"/>
    <w:lvl w:ilvl="0" w:tplc="71600B6C">
      <w:start w:val="1"/>
      <w:numFmt w:val="upperLetter"/>
      <w:lvlText w:val="%1."/>
      <w:lvlJc w:val="left"/>
      <w:pPr>
        <w:ind w:left="720" w:hanging="360"/>
      </w:pPr>
      <w:rPr>
        <w:rFonts w:hint="default"/>
        <w:b/>
        <w:sz w:val="22"/>
      </w:rPr>
    </w:lvl>
    <w:lvl w:ilvl="1" w:tplc="4788A84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27B083A"/>
    <w:multiLevelType w:val="hybridMultilevel"/>
    <w:tmpl w:val="CFEC3E1A"/>
    <w:lvl w:ilvl="0" w:tplc="2CE22C94">
      <w:start w:val="2"/>
      <w:numFmt w:val="upperLetter"/>
      <w:lvlText w:val="%1."/>
      <w:lvlJc w:val="left"/>
      <w:pPr>
        <w:ind w:left="1080" w:hanging="360"/>
      </w:pPr>
      <w:rPr>
        <w:rFonts w:hint="default"/>
      </w:rPr>
    </w:lvl>
    <w:lvl w:ilvl="1" w:tplc="48F69C3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4923212"/>
    <w:multiLevelType w:val="hybridMultilevel"/>
    <w:tmpl w:val="2EF006F2"/>
    <w:lvl w:ilvl="0" w:tplc="5B14874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5055B6C"/>
    <w:multiLevelType w:val="hybridMultilevel"/>
    <w:tmpl w:val="1C34682A"/>
    <w:lvl w:ilvl="0" w:tplc="69C8AA74">
      <w:start w:val="3"/>
      <w:numFmt w:val="upperRoman"/>
      <w:lvlText w:val="%1."/>
      <w:lvlJc w:val="left"/>
      <w:pPr>
        <w:tabs>
          <w:tab w:val="num" w:pos="1080"/>
        </w:tabs>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5C10BC5"/>
    <w:multiLevelType w:val="hybridMultilevel"/>
    <w:tmpl w:val="5B6CB9DE"/>
    <w:lvl w:ilvl="0" w:tplc="B9A224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56862C3A"/>
    <w:multiLevelType w:val="hybridMultilevel"/>
    <w:tmpl w:val="19006E4E"/>
    <w:lvl w:ilvl="0" w:tplc="57B40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7E41222"/>
    <w:multiLevelType w:val="multilevel"/>
    <w:tmpl w:val="AF0E447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8B26337"/>
    <w:multiLevelType w:val="multilevel"/>
    <w:tmpl w:val="55B0D4D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2"/>
      <w:numFmt w:val="upperRoman"/>
      <w:lvlText w:val="%4."/>
      <w:lvlJc w:val="left"/>
      <w:pPr>
        <w:ind w:left="3240" w:hanging="720"/>
      </w:pPr>
      <w:rPr>
        <w:rFonts w:hint="default"/>
        <w:u w:val="none"/>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8D651CC"/>
    <w:multiLevelType w:val="hybridMultilevel"/>
    <w:tmpl w:val="7BEEE9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97A67A5"/>
    <w:multiLevelType w:val="multilevel"/>
    <w:tmpl w:val="07DA8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A387157"/>
    <w:multiLevelType w:val="hybridMultilevel"/>
    <w:tmpl w:val="E4ECBB2A"/>
    <w:lvl w:ilvl="0" w:tplc="68C27C80">
      <w:start w:val="1"/>
      <w:numFmt w:val="upperLetter"/>
      <w:lvlText w:val="%1."/>
      <w:lvlJc w:val="left"/>
      <w:pPr>
        <w:ind w:left="1080" w:hanging="360"/>
      </w:pPr>
      <w:rPr>
        <w:rFonts w:hint="default"/>
      </w:rPr>
    </w:lvl>
    <w:lvl w:ilvl="1" w:tplc="B9A224E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C9B7AFF"/>
    <w:multiLevelType w:val="multilevel"/>
    <w:tmpl w:val="E2325A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CC35FEF"/>
    <w:multiLevelType w:val="hybridMultilevel"/>
    <w:tmpl w:val="25D4C0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E5B1C1E"/>
    <w:multiLevelType w:val="hybridMultilevel"/>
    <w:tmpl w:val="40A09E02"/>
    <w:lvl w:ilvl="0" w:tplc="68C27C80">
      <w:start w:val="1"/>
      <w:numFmt w:val="upperLetter"/>
      <w:lvlText w:val="%1."/>
      <w:lvlJc w:val="left"/>
      <w:pPr>
        <w:ind w:left="1080" w:hanging="360"/>
      </w:pPr>
      <w:rPr>
        <w:rFonts w:hint="default"/>
      </w:rPr>
    </w:lvl>
    <w:lvl w:ilvl="1" w:tplc="FF48F8A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EBB6BA4"/>
    <w:multiLevelType w:val="hybridMultilevel"/>
    <w:tmpl w:val="764A7C5E"/>
    <w:lvl w:ilvl="0" w:tplc="FFFFFFFF">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63" w15:restartNumberingAfterBreak="0">
    <w:nsid w:val="5EF23598"/>
    <w:multiLevelType w:val="hybridMultilevel"/>
    <w:tmpl w:val="AA2020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4" w15:restartNumberingAfterBreak="0">
    <w:nsid w:val="603477EC"/>
    <w:multiLevelType w:val="hybridMultilevel"/>
    <w:tmpl w:val="C778F3C4"/>
    <w:lvl w:ilvl="0" w:tplc="738E95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624B3510"/>
    <w:multiLevelType w:val="hybridMultilevel"/>
    <w:tmpl w:val="271E091C"/>
    <w:lvl w:ilvl="0" w:tplc="7004A740">
      <w:start w:val="6"/>
      <w:numFmt w:val="upperLetter"/>
      <w:lvlText w:val="%1."/>
      <w:lvlJc w:val="left"/>
      <w:pPr>
        <w:ind w:left="1080" w:hanging="360"/>
      </w:pPr>
      <w:rPr>
        <w:rFonts w:hint="default"/>
      </w:rPr>
    </w:lvl>
    <w:lvl w:ilvl="1" w:tplc="416C29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2B76553"/>
    <w:multiLevelType w:val="hybridMultilevel"/>
    <w:tmpl w:val="652CAC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5176660"/>
    <w:multiLevelType w:val="hybridMultilevel"/>
    <w:tmpl w:val="36BAC414"/>
    <w:lvl w:ilvl="0" w:tplc="04090015">
      <w:start w:val="1"/>
      <w:numFmt w:val="upperLetter"/>
      <w:lvlText w:val="%1."/>
      <w:lvlJc w:val="left"/>
      <w:pPr>
        <w:ind w:left="720" w:hanging="360"/>
      </w:pPr>
      <w:rPr>
        <w:rFonts w:hint="default"/>
      </w:rPr>
    </w:lvl>
    <w:lvl w:ilvl="1" w:tplc="06CAD79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8D91385"/>
    <w:multiLevelType w:val="hybridMultilevel"/>
    <w:tmpl w:val="A9C8F65C"/>
    <w:lvl w:ilvl="0" w:tplc="8484635C">
      <w:start w:val="1"/>
      <w:numFmt w:val="decimal"/>
      <w:lvlText w:val="%1."/>
      <w:lvlJc w:val="left"/>
      <w:pPr>
        <w:ind w:left="1740" w:hanging="1020"/>
      </w:pPr>
      <w:rPr>
        <w:rFonts w:hint="default"/>
      </w:rPr>
    </w:lvl>
    <w:lvl w:ilvl="1" w:tplc="E4788F08">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93D1426"/>
    <w:multiLevelType w:val="hybridMultilevel"/>
    <w:tmpl w:val="9CC24020"/>
    <w:lvl w:ilvl="0" w:tplc="473AE3A2">
      <w:start w:val="1"/>
      <w:numFmt w:val="upperLetter"/>
      <w:lvlText w:val="%1."/>
      <w:lvlJc w:val="left"/>
      <w:pPr>
        <w:ind w:left="1080" w:hanging="360"/>
      </w:pPr>
      <w:rPr>
        <w:rFonts w:hint="default"/>
      </w:rPr>
    </w:lvl>
    <w:lvl w:ilvl="1" w:tplc="5B14874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A7555E7"/>
    <w:multiLevelType w:val="hybridMultilevel"/>
    <w:tmpl w:val="678AA064"/>
    <w:lvl w:ilvl="0" w:tplc="5B14874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DE700F1"/>
    <w:multiLevelType w:val="hybridMultilevel"/>
    <w:tmpl w:val="902A37A0"/>
    <w:lvl w:ilvl="0" w:tplc="4AD2E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E2A209C"/>
    <w:multiLevelType w:val="hybridMultilevel"/>
    <w:tmpl w:val="651C44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FCD60AB"/>
    <w:multiLevelType w:val="hybridMultilevel"/>
    <w:tmpl w:val="7FBAA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04A2873"/>
    <w:multiLevelType w:val="hybridMultilevel"/>
    <w:tmpl w:val="3DFC766A"/>
    <w:lvl w:ilvl="0" w:tplc="5552A2E6">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15A60EF"/>
    <w:multiLevelType w:val="hybridMultilevel"/>
    <w:tmpl w:val="C32624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44308E8"/>
    <w:multiLevelType w:val="hybridMultilevel"/>
    <w:tmpl w:val="57A60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5980898"/>
    <w:multiLevelType w:val="hybridMultilevel"/>
    <w:tmpl w:val="45486D40"/>
    <w:lvl w:ilvl="0" w:tplc="FFFFFFFF">
      <w:start w:val="1"/>
      <w:numFmt w:val="lowerLetter"/>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04090011">
      <w:start w:val="1"/>
      <w:numFmt w:val="decimal"/>
      <w:lvlText w:val="%4)"/>
      <w:lvlJc w:val="left"/>
      <w:pPr>
        <w:tabs>
          <w:tab w:val="num" w:pos="1080"/>
        </w:tabs>
        <w:ind w:left="108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8" w15:restartNumberingAfterBreak="0">
    <w:nsid w:val="775428C8"/>
    <w:multiLevelType w:val="hybridMultilevel"/>
    <w:tmpl w:val="500E7C4E"/>
    <w:lvl w:ilvl="0" w:tplc="3B861050">
      <w:start w:val="1"/>
      <w:numFmt w:val="upperLetter"/>
      <w:lvlText w:val="%1."/>
      <w:lvlJc w:val="left"/>
      <w:pPr>
        <w:ind w:left="1080" w:hanging="360"/>
      </w:pPr>
      <w:rPr>
        <w:rFonts w:hint="default"/>
      </w:rPr>
    </w:lvl>
    <w:lvl w:ilvl="1" w:tplc="393E6E0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80931FC"/>
    <w:multiLevelType w:val="hybridMultilevel"/>
    <w:tmpl w:val="A3C4138A"/>
    <w:lvl w:ilvl="0" w:tplc="8EFE165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8E1168A"/>
    <w:multiLevelType w:val="hybridMultilevel"/>
    <w:tmpl w:val="B7B2D89E"/>
    <w:lvl w:ilvl="0" w:tplc="3F9E07F4">
      <w:start w:val="1"/>
      <w:numFmt w:val="decimal"/>
      <w:lvlText w:val="%1."/>
      <w:lvlJc w:val="left"/>
      <w:pPr>
        <w:ind w:left="1440" w:hanging="360"/>
      </w:pPr>
      <w:rPr>
        <w:rFonts w:hint="default"/>
      </w:rPr>
    </w:lvl>
    <w:lvl w:ilvl="1" w:tplc="9DE84ADE">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A3044C1"/>
    <w:multiLevelType w:val="hybridMultilevel"/>
    <w:tmpl w:val="F380F750"/>
    <w:lvl w:ilvl="0" w:tplc="A30ED4DA">
      <w:start w:val="1"/>
      <w:numFmt w:val="upperLetter"/>
      <w:lvlText w:val="%1."/>
      <w:lvlJc w:val="left"/>
      <w:pPr>
        <w:ind w:left="1080" w:hanging="360"/>
      </w:pPr>
      <w:rPr>
        <w:rFonts w:hint="default"/>
      </w:rPr>
    </w:lvl>
    <w:lvl w:ilvl="1" w:tplc="6184606E">
      <w:start w:val="1"/>
      <w:numFmt w:val="decimal"/>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AED1EDD"/>
    <w:multiLevelType w:val="multilevel"/>
    <w:tmpl w:val="8A485F2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EB64D46"/>
    <w:multiLevelType w:val="hybridMultilevel"/>
    <w:tmpl w:val="9B1057F8"/>
    <w:lvl w:ilvl="0" w:tplc="DC0C5E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7F07166D"/>
    <w:multiLevelType w:val="hybridMultilevel"/>
    <w:tmpl w:val="4E84962C"/>
    <w:lvl w:ilvl="0" w:tplc="321CBB52">
      <w:start w:val="1"/>
      <w:numFmt w:val="upperRoman"/>
      <w:lvlText w:val="%1."/>
      <w:lvlJc w:val="left"/>
      <w:pPr>
        <w:tabs>
          <w:tab w:val="num" w:pos="1080"/>
        </w:tabs>
        <w:ind w:left="1080" w:hanging="720"/>
      </w:pPr>
      <w:rPr>
        <w:rFonts w:hint="default"/>
      </w:rPr>
    </w:lvl>
    <w:lvl w:ilvl="1" w:tplc="90523484">
      <w:start w:val="1"/>
      <w:numFmt w:val="upperLetter"/>
      <w:lvlText w:val="%2."/>
      <w:lvlJc w:val="left"/>
      <w:pPr>
        <w:tabs>
          <w:tab w:val="num" w:pos="1440"/>
        </w:tabs>
        <w:ind w:left="1440" w:hanging="360"/>
      </w:pPr>
      <w:rPr>
        <w:rFonts w:hint="default"/>
      </w:rPr>
    </w:lvl>
    <w:lvl w:ilvl="2" w:tplc="9962EE22">
      <w:start w:val="1"/>
      <w:numFmt w:val="decimal"/>
      <w:lvlText w:val="%3."/>
      <w:lvlJc w:val="left"/>
      <w:pPr>
        <w:tabs>
          <w:tab w:val="num" w:pos="2340"/>
        </w:tabs>
        <w:ind w:left="2340" w:hanging="360"/>
      </w:pPr>
      <w:rPr>
        <w:rFonts w:hint="default"/>
      </w:rPr>
    </w:lvl>
    <w:lvl w:ilvl="3" w:tplc="ACF4A92E">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F106E99"/>
    <w:multiLevelType w:val="hybridMultilevel"/>
    <w:tmpl w:val="3A540C70"/>
    <w:lvl w:ilvl="0" w:tplc="24C27798">
      <w:start w:val="1"/>
      <w:numFmt w:val="decimal"/>
      <w:lvlText w:val="%1."/>
      <w:lvlJc w:val="left"/>
      <w:pPr>
        <w:ind w:left="720" w:hanging="360"/>
      </w:pPr>
      <w:rPr>
        <w:rFonts w:hint="default"/>
        <w:i w:val="0"/>
      </w:rPr>
    </w:lvl>
    <w:lvl w:ilvl="1" w:tplc="757A3332">
      <w:start w:val="1"/>
      <w:numFmt w:val="upperLetter"/>
      <w:lvlText w:val="%2."/>
      <w:lvlJc w:val="left"/>
      <w:pPr>
        <w:ind w:left="1440" w:hanging="360"/>
      </w:pPr>
      <w:rPr>
        <w:rFonts w:ascii="Times New Roman" w:hAnsi="Times New Roman" w:cs="Times New Roman" w:hint="default"/>
        <w:color w:val="auto"/>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7"/>
  </w:num>
  <w:num w:numId="3">
    <w:abstractNumId w:val="18"/>
  </w:num>
  <w:num w:numId="4">
    <w:abstractNumId w:val="71"/>
  </w:num>
  <w:num w:numId="5">
    <w:abstractNumId w:val="53"/>
  </w:num>
  <w:num w:numId="6">
    <w:abstractNumId w:val="28"/>
  </w:num>
  <w:num w:numId="7">
    <w:abstractNumId w:val="85"/>
  </w:num>
  <w:num w:numId="8">
    <w:abstractNumId w:val="83"/>
  </w:num>
  <w:num w:numId="9">
    <w:abstractNumId w:val="11"/>
  </w:num>
  <w:num w:numId="10">
    <w:abstractNumId w:val="64"/>
  </w:num>
  <w:num w:numId="11">
    <w:abstractNumId w:val="13"/>
  </w:num>
  <w:num w:numId="12">
    <w:abstractNumId w:val="80"/>
  </w:num>
  <w:num w:numId="13">
    <w:abstractNumId w:val="27"/>
  </w:num>
  <w:num w:numId="14">
    <w:abstractNumId w:val="68"/>
  </w:num>
  <w:num w:numId="15">
    <w:abstractNumId w:val="8"/>
  </w:num>
  <w:num w:numId="16">
    <w:abstractNumId w:val="77"/>
  </w:num>
  <w:num w:numId="17">
    <w:abstractNumId w:val="62"/>
  </w:num>
  <w:num w:numId="18">
    <w:abstractNumId w:val="3"/>
  </w:num>
  <w:num w:numId="19">
    <w:abstractNumId w:val="39"/>
  </w:num>
  <w:num w:numId="20">
    <w:abstractNumId w:val="42"/>
  </w:num>
  <w:num w:numId="21">
    <w:abstractNumId w:val="32"/>
  </w:num>
  <w:num w:numId="22">
    <w:abstractNumId w:val="84"/>
  </w:num>
  <w:num w:numId="23">
    <w:abstractNumId w:val="45"/>
  </w:num>
  <w:num w:numId="24">
    <w:abstractNumId w:val="56"/>
  </w:num>
  <w:num w:numId="25">
    <w:abstractNumId w:val="69"/>
  </w:num>
  <w:num w:numId="26">
    <w:abstractNumId w:val="46"/>
  </w:num>
  <w:num w:numId="27">
    <w:abstractNumId w:val="35"/>
  </w:num>
  <w:num w:numId="28">
    <w:abstractNumId w:val="63"/>
  </w:num>
  <w:num w:numId="29">
    <w:abstractNumId w:val="23"/>
  </w:num>
  <w:num w:numId="30">
    <w:abstractNumId w:val="49"/>
  </w:num>
  <w:num w:numId="31">
    <w:abstractNumId w:val="1"/>
  </w:num>
  <w:num w:numId="32">
    <w:abstractNumId w:val="81"/>
  </w:num>
  <w:num w:numId="33">
    <w:abstractNumId w:val="14"/>
  </w:num>
  <w:num w:numId="34">
    <w:abstractNumId w:val="38"/>
  </w:num>
  <w:num w:numId="35">
    <w:abstractNumId w:val="15"/>
  </w:num>
  <w:num w:numId="36">
    <w:abstractNumId w:val="36"/>
  </w:num>
  <w:num w:numId="37">
    <w:abstractNumId w:val="17"/>
  </w:num>
  <w:num w:numId="38">
    <w:abstractNumId w:val="2"/>
  </w:num>
  <w:num w:numId="39">
    <w:abstractNumId w:val="70"/>
  </w:num>
  <w:num w:numId="40">
    <w:abstractNumId w:val="50"/>
  </w:num>
  <w:num w:numId="41">
    <w:abstractNumId w:val="26"/>
  </w:num>
  <w:num w:numId="42">
    <w:abstractNumId w:val="12"/>
  </w:num>
  <w:num w:numId="43">
    <w:abstractNumId w:val="48"/>
  </w:num>
  <w:num w:numId="44">
    <w:abstractNumId w:val="7"/>
  </w:num>
  <w:num w:numId="45">
    <w:abstractNumId w:val="29"/>
  </w:num>
  <w:num w:numId="46">
    <w:abstractNumId w:val="21"/>
  </w:num>
  <w:num w:numId="47">
    <w:abstractNumId w:val="60"/>
  </w:num>
  <w:num w:numId="48">
    <w:abstractNumId w:val="74"/>
  </w:num>
  <w:num w:numId="49">
    <w:abstractNumId w:val="34"/>
  </w:num>
  <w:num w:numId="50">
    <w:abstractNumId w:val="30"/>
  </w:num>
  <w:num w:numId="51">
    <w:abstractNumId w:val="33"/>
  </w:num>
  <w:num w:numId="52">
    <w:abstractNumId w:val="78"/>
  </w:num>
  <w:num w:numId="53">
    <w:abstractNumId w:val="16"/>
  </w:num>
  <w:num w:numId="54">
    <w:abstractNumId w:val="24"/>
  </w:num>
  <w:num w:numId="55">
    <w:abstractNumId w:val="67"/>
  </w:num>
  <w:num w:numId="56">
    <w:abstractNumId w:val="25"/>
  </w:num>
  <w:num w:numId="57">
    <w:abstractNumId w:val="40"/>
  </w:num>
  <w:num w:numId="58">
    <w:abstractNumId w:val="37"/>
  </w:num>
  <w:num w:numId="59">
    <w:abstractNumId w:val="41"/>
  </w:num>
  <w:num w:numId="60">
    <w:abstractNumId w:val="72"/>
  </w:num>
  <w:num w:numId="61">
    <w:abstractNumId w:val="66"/>
  </w:num>
  <w:num w:numId="62">
    <w:abstractNumId w:val="19"/>
  </w:num>
  <w:num w:numId="63">
    <w:abstractNumId w:val="75"/>
  </w:num>
  <w:num w:numId="64">
    <w:abstractNumId w:val="76"/>
  </w:num>
  <w:num w:numId="65">
    <w:abstractNumId w:val="0"/>
  </w:num>
  <w:num w:numId="66">
    <w:abstractNumId w:val="58"/>
  </w:num>
  <w:num w:numId="67">
    <w:abstractNumId w:val="9"/>
  </w:num>
  <w:num w:numId="68">
    <w:abstractNumId w:val="61"/>
  </w:num>
  <w:num w:numId="69">
    <w:abstractNumId w:val="6"/>
  </w:num>
  <w:num w:numId="70">
    <w:abstractNumId w:val="22"/>
  </w:num>
  <w:num w:numId="71">
    <w:abstractNumId w:val="55"/>
  </w:num>
  <w:num w:numId="72">
    <w:abstractNumId w:val="57"/>
  </w:num>
  <w:num w:numId="73">
    <w:abstractNumId w:val="73"/>
  </w:num>
  <w:num w:numId="74">
    <w:abstractNumId w:val="54"/>
  </w:num>
  <w:num w:numId="75">
    <w:abstractNumId w:val="82"/>
  </w:num>
  <w:num w:numId="76">
    <w:abstractNumId w:val="44"/>
  </w:num>
  <w:num w:numId="77">
    <w:abstractNumId w:val="59"/>
  </w:num>
  <w:num w:numId="78">
    <w:abstractNumId w:val="20"/>
  </w:num>
  <w:num w:numId="79">
    <w:abstractNumId w:val="65"/>
  </w:num>
  <w:num w:numId="80">
    <w:abstractNumId w:val="52"/>
  </w:num>
  <w:num w:numId="81">
    <w:abstractNumId w:val="10"/>
  </w:num>
  <w:num w:numId="82">
    <w:abstractNumId w:val="43"/>
  </w:num>
  <w:num w:numId="83">
    <w:abstractNumId w:val="4"/>
  </w:num>
  <w:num w:numId="84">
    <w:abstractNumId w:val="79"/>
  </w:num>
  <w:num w:numId="85">
    <w:abstractNumId w:val="51"/>
  </w:num>
  <w:num w:numId="86">
    <w:abstractNumId w:val="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77"/>
    <w:rsid w:val="000246F9"/>
    <w:rsid w:val="000249C7"/>
    <w:rsid w:val="0002746C"/>
    <w:rsid w:val="00027762"/>
    <w:rsid w:val="00034700"/>
    <w:rsid w:val="00047F9E"/>
    <w:rsid w:val="000711E2"/>
    <w:rsid w:val="00107075"/>
    <w:rsid w:val="001718B2"/>
    <w:rsid w:val="001B6F33"/>
    <w:rsid w:val="001E6077"/>
    <w:rsid w:val="00212808"/>
    <w:rsid w:val="0021470F"/>
    <w:rsid w:val="002425B3"/>
    <w:rsid w:val="00300F53"/>
    <w:rsid w:val="003355BE"/>
    <w:rsid w:val="003B79C9"/>
    <w:rsid w:val="003D18C5"/>
    <w:rsid w:val="004526C2"/>
    <w:rsid w:val="004871E5"/>
    <w:rsid w:val="004D7A28"/>
    <w:rsid w:val="005453FB"/>
    <w:rsid w:val="005655E9"/>
    <w:rsid w:val="00567498"/>
    <w:rsid w:val="00570C95"/>
    <w:rsid w:val="005A5328"/>
    <w:rsid w:val="005E1BEE"/>
    <w:rsid w:val="00624ECB"/>
    <w:rsid w:val="006662F6"/>
    <w:rsid w:val="00670FD0"/>
    <w:rsid w:val="00685DB8"/>
    <w:rsid w:val="006A1EE3"/>
    <w:rsid w:val="006C6CA9"/>
    <w:rsid w:val="006F6882"/>
    <w:rsid w:val="00734BB5"/>
    <w:rsid w:val="00773BF7"/>
    <w:rsid w:val="00783D6F"/>
    <w:rsid w:val="007918D9"/>
    <w:rsid w:val="00862060"/>
    <w:rsid w:val="00895AC4"/>
    <w:rsid w:val="008D16E9"/>
    <w:rsid w:val="009555B4"/>
    <w:rsid w:val="00963755"/>
    <w:rsid w:val="009A3BE0"/>
    <w:rsid w:val="00A8009C"/>
    <w:rsid w:val="00A801AC"/>
    <w:rsid w:val="00AE4926"/>
    <w:rsid w:val="00C702A2"/>
    <w:rsid w:val="00CE15A8"/>
    <w:rsid w:val="00D84559"/>
    <w:rsid w:val="00D862A9"/>
    <w:rsid w:val="00D926F7"/>
    <w:rsid w:val="00DD73DE"/>
    <w:rsid w:val="00EC424F"/>
    <w:rsid w:val="00F519E3"/>
    <w:rsid w:val="00F5666C"/>
    <w:rsid w:val="00F66AE8"/>
    <w:rsid w:val="00F77EB8"/>
    <w:rsid w:val="00FC58A2"/>
    <w:rsid w:val="00FD7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B6A08"/>
  <w15:chartTrackingRefBased/>
  <w15:docId w15:val="{FD054D9B-D3B0-459D-B919-768D87294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24F"/>
    <w:rPr>
      <w:color w:val="0000FF" w:themeColor="hyperlink"/>
      <w:u w:val="single"/>
    </w:rPr>
  </w:style>
  <w:style w:type="paragraph" w:styleId="ListParagraph">
    <w:name w:val="List Paragraph"/>
    <w:basedOn w:val="Normal"/>
    <w:uiPriority w:val="34"/>
    <w:qFormat/>
    <w:rsid w:val="00F66AE8"/>
    <w:pPr>
      <w:ind w:left="720"/>
      <w:contextualSpacing/>
    </w:pPr>
  </w:style>
  <w:style w:type="character" w:styleId="Emphasis">
    <w:name w:val="Emphasis"/>
    <w:basedOn w:val="DefaultParagraphFont"/>
    <w:uiPriority w:val="20"/>
    <w:qFormat/>
    <w:rsid w:val="00685DB8"/>
    <w:rPr>
      <w:i/>
      <w:iCs/>
    </w:rPr>
  </w:style>
  <w:style w:type="character" w:customStyle="1" w:styleId="highlight2">
    <w:name w:val="highlight2"/>
    <w:basedOn w:val="DefaultParagraphFont"/>
    <w:rsid w:val="00685DB8"/>
  </w:style>
  <w:style w:type="paragraph" w:customStyle="1" w:styleId="Body">
    <w:name w:val="Body"/>
    <w:uiPriority w:val="99"/>
    <w:rsid w:val="00FD72AA"/>
    <w:pPr>
      <w:widowControl w:val="0"/>
      <w:autoSpaceDE w:val="0"/>
      <w:autoSpaceDN w:val="0"/>
      <w:adjustRightInd w:val="0"/>
      <w:spacing w:after="0" w:line="260" w:lineRule="atLeast"/>
      <w:ind w:firstLine="300"/>
      <w:jc w:val="both"/>
    </w:pPr>
    <w:rPr>
      <w:rFonts w:ascii="Berkeley" w:eastAsia="MS Mincho" w:hAnsi="Berkeley" w:cs="Berkeley"/>
      <w:color w:val="000000"/>
      <w:w w:val="0"/>
      <w:sz w:val="20"/>
      <w:szCs w:val="20"/>
    </w:rPr>
  </w:style>
  <w:style w:type="character" w:customStyle="1" w:styleId="highlight">
    <w:name w:val="highlight"/>
    <w:basedOn w:val="DefaultParagraphFont"/>
    <w:rsid w:val="000249C7"/>
  </w:style>
  <w:style w:type="paragraph" w:styleId="Header">
    <w:name w:val="header"/>
    <w:basedOn w:val="Normal"/>
    <w:link w:val="HeaderChar"/>
    <w:uiPriority w:val="99"/>
    <w:unhideWhenUsed/>
    <w:rsid w:val="005A5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328"/>
  </w:style>
  <w:style w:type="paragraph" w:styleId="Footer">
    <w:name w:val="footer"/>
    <w:basedOn w:val="Normal"/>
    <w:link w:val="FooterChar"/>
    <w:uiPriority w:val="99"/>
    <w:unhideWhenUsed/>
    <w:rsid w:val="005A5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328"/>
  </w:style>
  <w:style w:type="table" w:styleId="TableGrid">
    <w:name w:val="Table Grid"/>
    <w:basedOn w:val="TableNormal"/>
    <w:uiPriority w:val="59"/>
    <w:rsid w:val="003D1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355BE"/>
    <w:rPr>
      <w:b/>
      <w:bCs/>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bue.com/watch?v=URiKA7CKtfc" TargetMode="External"/><Relationship Id="rId13" Type="http://schemas.openxmlformats.org/officeDocument/2006/relationships/hyperlink" Target="https://en.wikipedia.org/wiki/Cannabis_(drug)" TargetMode="External"/><Relationship Id="rId18" Type="http://schemas.openxmlformats.org/officeDocument/2006/relationships/hyperlink" Target="https://en.wikipedia.org/wiki/Neutropenia" TargetMode="External"/><Relationship Id="rId26" Type="http://schemas.openxmlformats.org/officeDocument/2006/relationships/hyperlink" Target="https://en.wikipedia.org/wiki/Cholera" TargetMode="External"/><Relationship Id="rId3" Type="http://schemas.openxmlformats.org/officeDocument/2006/relationships/settings" Target="settings.xml"/><Relationship Id="rId21" Type="http://schemas.openxmlformats.org/officeDocument/2006/relationships/hyperlink" Target="https://en.wikipedia.org/wiki/Vasculitis" TargetMode="External"/><Relationship Id="rId7" Type="http://schemas.openxmlformats.org/officeDocument/2006/relationships/hyperlink" Target="https://www.youtube.com/watch?v=9ACi-D5DI6A" TargetMode="External"/><Relationship Id="rId12" Type="http://schemas.openxmlformats.org/officeDocument/2006/relationships/hyperlink" Target="https://en.wikipedia.org/wiki/Tetrahydrocannabinol" TargetMode="External"/><Relationship Id="rId17" Type="http://schemas.openxmlformats.org/officeDocument/2006/relationships/hyperlink" Target="https://en.wikipedia.org/wiki/White_blood_cell" TargetMode="External"/><Relationship Id="rId25" Type="http://schemas.openxmlformats.org/officeDocument/2006/relationships/hyperlink" Target="https://en.wikipedia.org/wiki/Norcocaine" TargetMode="External"/><Relationship Id="rId2" Type="http://schemas.openxmlformats.org/officeDocument/2006/relationships/styles" Target="styles.xml"/><Relationship Id="rId16" Type="http://schemas.openxmlformats.org/officeDocument/2006/relationships/hyperlink" Target="https://en.wikipedia.org/wiki/Cocaine" TargetMode="External"/><Relationship Id="rId20" Type="http://schemas.openxmlformats.org/officeDocument/2006/relationships/hyperlink" Target="https://en.wikipedia.org/wiki/Adulterant"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Chemical_synthesis" TargetMode="External"/><Relationship Id="rId24" Type="http://schemas.openxmlformats.org/officeDocument/2006/relationships/hyperlink" Target="https://en.wikipedia.org/wiki/Ted_Koppel" TargetMode="External"/><Relationship Id="rId5" Type="http://schemas.openxmlformats.org/officeDocument/2006/relationships/footnotes" Target="footnotes.xml"/><Relationship Id="rId15" Type="http://schemas.openxmlformats.org/officeDocument/2006/relationships/hyperlink" Target="https://www.ncbi.nlm.nih.gov/pubmed/9243342" TargetMode="External"/><Relationship Id="rId23" Type="http://schemas.openxmlformats.org/officeDocument/2006/relationships/hyperlink" Target="https://en.wikipedia.org/wiki/DJ_AM" TargetMode="External"/><Relationship Id="rId28" Type="http://schemas.openxmlformats.org/officeDocument/2006/relationships/hyperlink" Target="https://www.drugabuse.gov/publications/research-reports/heroin/references" TargetMode="External"/><Relationship Id="rId10" Type="http://schemas.openxmlformats.org/officeDocument/2006/relationships/hyperlink" Target="https://en.wikipedia.org/wiki/Synthetic_cannabinoid" TargetMode="External"/><Relationship Id="rId19" Type="http://schemas.openxmlformats.org/officeDocument/2006/relationships/hyperlink" Target="https://en.wikipedia.org/wiki/Agranulocytosi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National_Institute_on_Alcohol_Abuse_and_Alcoholism" TargetMode="External"/><Relationship Id="rId14" Type="http://schemas.openxmlformats.org/officeDocument/2006/relationships/hyperlink" Target="https://www.drugabuse.gov/related-topics/trends-statistics/monitoring-future" TargetMode="External"/><Relationship Id="rId22" Type="http://schemas.openxmlformats.org/officeDocument/2006/relationships/hyperlink" Target="https://en.wikipedia.org/wiki/Toxicology" TargetMode="External"/><Relationship Id="rId27" Type="http://schemas.openxmlformats.org/officeDocument/2006/relationships/hyperlink" Target="https://www.ncbi.nlm.nih.gov/pubmed/27623005"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51</Pages>
  <Words>16097</Words>
  <Characters>91759</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UCDHS</Company>
  <LinksUpToDate>false</LinksUpToDate>
  <CharactersWithSpaces>107641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Scott</dc:creator>
  <cp:keywords/>
  <dc:description/>
  <cp:lastModifiedBy>Charles Scott</cp:lastModifiedBy>
  <cp:revision>3</cp:revision>
  <dcterms:created xsi:type="dcterms:W3CDTF">2019-02-25T16:23:00Z</dcterms:created>
  <dcterms:modified xsi:type="dcterms:W3CDTF">2019-02-25T17:07:00Z</dcterms:modified>
</cp:coreProperties>
</file>